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FDEAA" w14:textId="77777777" w:rsidR="00A16EA9" w:rsidRDefault="00A16EA9" w:rsidP="00A16EA9"/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1054"/>
        <w:gridCol w:w="884"/>
        <w:gridCol w:w="784"/>
        <w:gridCol w:w="737"/>
        <w:gridCol w:w="708"/>
        <w:gridCol w:w="829"/>
        <w:gridCol w:w="783"/>
        <w:gridCol w:w="1283"/>
        <w:gridCol w:w="1467"/>
        <w:gridCol w:w="1283"/>
        <w:gridCol w:w="766"/>
        <w:gridCol w:w="731"/>
        <w:gridCol w:w="1100"/>
        <w:gridCol w:w="550"/>
        <w:gridCol w:w="550"/>
        <w:gridCol w:w="1437"/>
      </w:tblGrid>
      <w:tr w:rsidR="009C1AB2" w:rsidRPr="007F50B5" w14:paraId="0E9E9B5A" w14:textId="77777777" w:rsidTr="009C1AB2">
        <w:tc>
          <w:tcPr>
            <w:tcW w:w="1032" w:type="dxa"/>
          </w:tcPr>
          <w:p w14:paraId="532B4E68" w14:textId="632EC57A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noProof/>
                <w:color w:val="FF0000"/>
                <w:sz w:val="20"/>
                <w:szCs w:val="20"/>
                <w:lang w:eastAsia="en-GB"/>
              </w:rPr>
              <w:t>Tigers Y5/6</w:t>
            </w:r>
          </w:p>
        </w:tc>
        <w:tc>
          <w:tcPr>
            <w:tcW w:w="895" w:type="dxa"/>
          </w:tcPr>
          <w:p w14:paraId="3F6BC16D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1</w:t>
            </w:r>
          </w:p>
        </w:tc>
        <w:tc>
          <w:tcPr>
            <w:tcW w:w="743" w:type="dxa"/>
          </w:tcPr>
          <w:p w14:paraId="23E83DAE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2</w:t>
            </w:r>
          </w:p>
        </w:tc>
        <w:tc>
          <w:tcPr>
            <w:tcW w:w="735" w:type="dxa"/>
          </w:tcPr>
          <w:p w14:paraId="1F92EFD7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3</w:t>
            </w:r>
          </w:p>
        </w:tc>
        <w:tc>
          <w:tcPr>
            <w:tcW w:w="685" w:type="dxa"/>
          </w:tcPr>
          <w:p w14:paraId="6307C459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4</w:t>
            </w:r>
          </w:p>
        </w:tc>
        <w:tc>
          <w:tcPr>
            <w:tcW w:w="829" w:type="dxa"/>
          </w:tcPr>
          <w:p w14:paraId="3C0481D8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 xml:space="preserve">Wk 5 </w:t>
            </w:r>
          </w:p>
        </w:tc>
        <w:tc>
          <w:tcPr>
            <w:tcW w:w="753" w:type="dxa"/>
          </w:tcPr>
          <w:p w14:paraId="13F60A72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6</w:t>
            </w:r>
          </w:p>
        </w:tc>
        <w:tc>
          <w:tcPr>
            <w:tcW w:w="1257" w:type="dxa"/>
          </w:tcPr>
          <w:p w14:paraId="60FB7C1F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7</w:t>
            </w:r>
          </w:p>
        </w:tc>
        <w:tc>
          <w:tcPr>
            <w:tcW w:w="1436" w:type="dxa"/>
          </w:tcPr>
          <w:p w14:paraId="2AD5A0C2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8</w:t>
            </w:r>
          </w:p>
        </w:tc>
        <w:tc>
          <w:tcPr>
            <w:tcW w:w="1257" w:type="dxa"/>
          </w:tcPr>
          <w:p w14:paraId="6084F0BE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 xml:space="preserve">Wk 9 </w:t>
            </w:r>
          </w:p>
        </w:tc>
        <w:tc>
          <w:tcPr>
            <w:tcW w:w="765" w:type="dxa"/>
          </w:tcPr>
          <w:p w14:paraId="671480B0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10</w:t>
            </w:r>
          </w:p>
        </w:tc>
        <w:tc>
          <w:tcPr>
            <w:tcW w:w="706" w:type="dxa"/>
          </w:tcPr>
          <w:p w14:paraId="1899CDB6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11</w:t>
            </w:r>
          </w:p>
        </w:tc>
        <w:tc>
          <w:tcPr>
            <w:tcW w:w="1078" w:type="dxa"/>
          </w:tcPr>
          <w:p w14:paraId="5F757690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12</w:t>
            </w:r>
          </w:p>
        </w:tc>
        <w:tc>
          <w:tcPr>
            <w:tcW w:w="542" w:type="dxa"/>
          </w:tcPr>
          <w:p w14:paraId="38525C0A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13</w:t>
            </w:r>
          </w:p>
        </w:tc>
        <w:tc>
          <w:tcPr>
            <w:tcW w:w="542" w:type="dxa"/>
          </w:tcPr>
          <w:p w14:paraId="4AA1AA6C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14</w:t>
            </w:r>
          </w:p>
        </w:tc>
        <w:tc>
          <w:tcPr>
            <w:tcW w:w="1629" w:type="dxa"/>
          </w:tcPr>
          <w:p w14:paraId="3713D351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 w:val="20"/>
                <w:szCs w:val="20"/>
                <w:lang w:eastAsia="en-GB"/>
              </w:rPr>
              <w:t>Wk 15</w:t>
            </w:r>
          </w:p>
        </w:tc>
      </w:tr>
      <w:tr w:rsidR="009C1AB2" w:rsidRPr="007F50B5" w14:paraId="44FCA5DB" w14:textId="77777777" w:rsidTr="009C1AB2">
        <w:tc>
          <w:tcPr>
            <w:tcW w:w="1032" w:type="dxa"/>
          </w:tcPr>
          <w:p w14:paraId="75BA85C3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Cs w:val="20"/>
                <w:lang w:eastAsia="en-GB"/>
              </w:rPr>
              <w:t>Autumn</w:t>
            </w:r>
          </w:p>
        </w:tc>
        <w:tc>
          <w:tcPr>
            <w:tcW w:w="1638" w:type="dxa"/>
            <w:gridSpan w:val="2"/>
            <w:shd w:val="clear" w:color="auto" w:fill="D9E2F3" w:themeFill="accent1" w:themeFillTint="33"/>
          </w:tcPr>
          <w:p w14:paraId="0FAA8147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1B2E48F4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Place Value</w:t>
            </w:r>
          </w:p>
        </w:tc>
        <w:tc>
          <w:tcPr>
            <w:tcW w:w="1420" w:type="dxa"/>
            <w:gridSpan w:val="2"/>
            <w:shd w:val="clear" w:color="auto" w:fill="D9E2F3" w:themeFill="accent1" w:themeFillTint="33"/>
          </w:tcPr>
          <w:p w14:paraId="59B1690B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0617B1E0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Addition and Subtraction</w:t>
            </w:r>
          </w:p>
        </w:tc>
        <w:tc>
          <w:tcPr>
            <w:tcW w:w="1582" w:type="dxa"/>
            <w:gridSpan w:val="2"/>
            <w:shd w:val="clear" w:color="auto" w:fill="D9E2F3" w:themeFill="accent1" w:themeFillTint="33"/>
          </w:tcPr>
          <w:p w14:paraId="560FA0E9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309CEFE0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 xml:space="preserve">Multiplication and Division 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14:paraId="0FAB2711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Geometry:</w:t>
            </w:r>
          </w:p>
          <w:p w14:paraId="34065D9D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2D Shape</w:t>
            </w:r>
          </w:p>
          <w:p w14:paraId="734230D7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</w:p>
        </w:tc>
        <w:tc>
          <w:tcPr>
            <w:tcW w:w="2693" w:type="dxa"/>
            <w:gridSpan w:val="2"/>
            <w:shd w:val="clear" w:color="auto" w:fill="C5E0B3" w:themeFill="accent6" w:themeFillTint="66"/>
          </w:tcPr>
          <w:p w14:paraId="4D589C05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Geometry:</w:t>
            </w:r>
          </w:p>
          <w:p w14:paraId="5B6645A7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Angles in traingles</w:t>
            </w:r>
          </w:p>
        </w:tc>
        <w:tc>
          <w:tcPr>
            <w:tcW w:w="2549" w:type="dxa"/>
            <w:gridSpan w:val="3"/>
            <w:shd w:val="clear" w:color="auto" w:fill="DEEAF6" w:themeFill="accent5" w:themeFillTint="33"/>
          </w:tcPr>
          <w:p w14:paraId="7D8B0FB3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5AE645C7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Fractions, Decimals and Percentages</w:t>
            </w:r>
          </w:p>
        </w:tc>
        <w:tc>
          <w:tcPr>
            <w:tcW w:w="1084" w:type="dxa"/>
            <w:gridSpan w:val="2"/>
            <w:shd w:val="clear" w:color="auto" w:fill="DEEAF6" w:themeFill="accent5" w:themeFillTint="33"/>
          </w:tcPr>
          <w:p w14:paraId="4F0FD7F5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2DDCA4BA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Problem Solving</w:t>
            </w:r>
          </w:p>
        </w:tc>
        <w:tc>
          <w:tcPr>
            <w:tcW w:w="1629" w:type="dxa"/>
            <w:shd w:val="clear" w:color="auto" w:fill="E7E6E6" w:themeFill="background2"/>
          </w:tcPr>
          <w:p w14:paraId="04A83B6E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Assessment</w:t>
            </w:r>
          </w:p>
        </w:tc>
      </w:tr>
      <w:tr w:rsidR="009C1AB2" w:rsidRPr="007F50B5" w14:paraId="083CFEDC" w14:textId="77777777" w:rsidTr="009C1AB2">
        <w:tc>
          <w:tcPr>
            <w:tcW w:w="1032" w:type="dxa"/>
          </w:tcPr>
          <w:p w14:paraId="2B73938F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Cs w:val="20"/>
                <w:lang w:eastAsia="en-GB"/>
              </w:rPr>
              <w:t>Spring</w:t>
            </w:r>
          </w:p>
        </w:tc>
        <w:tc>
          <w:tcPr>
            <w:tcW w:w="1638" w:type="dxa"/>
            <w:gridSpan w:val="2"/>
            <w:shd w:val="clear" w:color="auto" w:fill="FFF2CC" w:themeFill="accent4" w:themeFillTint="33"/>
          </w:tcPr>
          <w:p w14:paraId="0BF095FE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Measurement:</w:t>
            </w:r>
          </w:p>
          <w:p w14:paraId="27B6D7DD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 xml:space="preserve">Area and Perimeter </w:t>
            </w:r>
          </w:p>
        </w:tc>
        <w:tc>
          <w:tcPr>
            <w:tcW w:w="1420" w:type="dxa"/>
            <w:gridSpan w:val="2"/>
            <w:shd w:val="clear" w:color="auto" w:fill="DEEAF6" w:themeFill="accent5" w:themeFillTint="33"/>
          </w:tcPr>
          <w:p w14:paraId="2C8401AB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5F40C26E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 xml:space="preserve">Ratio and Proportion </w:t>
            </w:r>
          </w:p>
        </w:tc>
        <w:tc>
          <w:tcPr>
            <w:tcW w:w="1582" w:type="dxa"/>
            <w:gridSpan w:val="2"/>
            <w:shd w:val="clear" w:color="auto" w:fill="FBCEFE"/>
          </w:tcPr>
          <w:p w14:paraId="526FD079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Statistics:</w:t>
            </w:r>
          </w:p>
          <w:p w14:paraId="269D9BFC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Data handling</w:t>
            </w:r>
          </w:p>
        </w:tc>
        <w:tc>
          <w:tcPr>
            <w:tcW w:w="1257" w:type="dxa"/>
            <w:shd w:val="clear" w:color="auto" w:fill="D9E2F3" w:themeFill="accent1" w:themeFillTint="33"/>
          </w:tcPr>
          <w:p w14:paraId="0775C6DA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4C5A446E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BIDMAS and Negative Numbers</w:t>
            </w:r>
          </w:p>
          <w:p w14:paraId="3E000262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</w:p>
        </w:tc>
        <w:tc>
          <w:tcPr>
            <w:tcW w:w="1436" w:type="dxa"/>
            <w:shd w:val="clear" w:color="auto" w:fill="DEEAF6" w:themeFill="accent5" w:themeFillTint="33"/>
          </w:tcPr>
          <w:p w14:paraId="21683BF3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36D0A4A8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Fractions, Decimals and Percentages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14:paraId="7D499087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Geometry:</w:t>
            </w:r>
          </w:p>
          <w:p w14:paraId="0A3A8089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3D Shape</w:t>
            </w:r>
          </w:p>
        </w:tc>
        <w:tc>
          <w:tcPr>
            <w:tcW w:w="1471" w:type="dxa"/>
            <w:gridSpan w:val="2"/>
            <w:shd w:val="clear" w:color="auto" w:fill="DCCFB6"/>
          </w:tcPr>
          <w:p w14:paraId="0161B40E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 xml:space="preserve">Coordinates, reflection and translation </w:t>
            </w:r>
          </w:p>
        </w:tc>
        <w:tc>
          <w:tcPr>
            <w:tcW w:w="1078" w:type="dxa"/>
            <w:shd w:val="clear" w:color="auto" w:fill="D9E2F3" w:themeFill="accent1" w:themeFillTint="33"/>
          </w:tcPr>
          <w:p w14:paraId="1C453DFA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27675ED7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 xml:space="preserve">Algebra </w:t>
            </w:r>
          </w:p>
        </w:tc>
        <w:tc>
          <w:tcPr>
            <w:tcW w:w="2713" w:type="dxa"/>
            <w:gridSpan w:val="3"/>
            <w:shd w:val="clear" w:color="auto" w:fill="7F7F7F" w:themeFill="text1" w:themeFillTint="80"/>
          </w:tcPr>
          <w:p w14:paraId="43AE13DE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</w:p>
        </w:tc>
      </w:tr>
      <w:tr w:rsidR="009C1AB2" w:rsidRPr="007F50B5" w14:paraId="27CA4B49" w14:textId="77777777" w:rsidTr="009C1AB2">
        <w:tc>
          <w:tcPr>
            <w:tcW w:w="1032" w:type="dxa"/>
          </w:tcPr>
          <w:p w14:paraId="2709F991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b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b/>
                <w:noProof/>
                <w:szCs w:val="20"/>
                <w:lang w:eastAsia="en-GB"/>
              </w:rPr>
              <w:t>Summer</w:t>
            </w:r>
          </w:p>
        </w:tc>
        <w:tc>
          <w:tcPr>
            <w:tcW w:w="1638" w:type="dxa"/>
            <w:gridSpan w:val="2"/>
            <w:shd w:val="clear" w:color="auto" w:fill="FFF2CC" w:themeFill="accent4" w:themeFillTint="33"/>
          </w:tcPr>
          <w:p w14:paraId="44B7F9A1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Measurement:</w:t>
            </w:r>
          </w:p>
          <w:p w14:paraId="60F07A0A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Time</w:t>
            </w:r>
          </w:p>
        </w:tc>
        <w:tc>
          <w:tcPr>
            <w:tcW w:w="1420" w:type="dxa"/>
            <w:gridSpan w:val="2"/>
            <w:shd w:val="clear" w:color="auto" w:fill="D9E2F3" w:themeFill="accent1" w:themeFillTint="33"/>
          </w:tcPr>
          <w:p w14:paraId="0486C8B3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41CE2031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 xml:space="preserve">Rounding and revision </w:t>
            </w:r>
          </w:p>
        </w:tc>
        <w:tc>
          <w:tcPr>
            <w:tcW w:w="1582" w:type="dxa"/>
            <w:gridSpan w:val="2"/>
            <w:shd w:val="clear" w:color="auto" w:fill="E7E6E6" w:themeFill="background2"/>
          </w:tcPr>
          <w:p w14:paraId="1BB5D53D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SATs Week and Revision</w:t>
            </w:r>
          </w:p>
        </w:tc>
        <w:tc>
          <w:tcPr>
            <w:tcW w:w="2693" w:type="dxa"/>
            <w:gridSpan w:val="2"/>
            <w:shd w:val="clear" w:color="auto" w:fill="FFF2CC" w:themeFill="accent4" w:themeFillTint="33"/>
          </w:tcPr>
          <w:p w14:paraId="29C24C0B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Measurement:</w:t>
            </w:r>
          </w:p>
          <w:p w14:paraId="1DEC1565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Scales</w:t>
            </w:r>
          </w:p>
        </w:tc>
        <w:tc>
          <w:tcPr>
            <w:tcW w:w="2022" w:type="dxa"/>
            <w:gridSpan w:val="2"/>
            <w:shd w:val="clear" w:color="auto" w:fill="D9E2F3" w:themeFill="accent1" w:themeFillTint="33"/>
          </w:tcPr>
          <w:p w14:paraId="04FD7D8A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0BC5D34E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Addition and Subtraction revision</w:t>
            </w:r>
          </w:p>
        </w:tc>
        <w:tc>
          <w:tcPr>
            <w:tcW w:w="1784" w:type="dxa"/>
            <w:gridSpan w:val="2"/>
            <w:shd w:val="clear" w:color="auto" w:fill="DEEAF6" w:themeFill="accent5" w:themeFillTint="33"/>
          </w:tcPr>
          <w:p w14:paraId="3F480558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 Fractions, Decimals and Percentages</w:t>
            </w:r>
          </w:p>
          <w:p w14:paraId="4901C8AD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</w:p>
          <w:p w14:paraId="647C682B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Number:</w:t>
            </w:r>
          </w:p>
          <w:p w14:paraId="13B512DD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  <w:r w:rsidRPr="007F50B5">
              <w:rPr>
                <w:rFonts w:ascii="Comic Sans MS" w:hAnsi="Comic Sans MS"/>
                <w:noProof/>
                <w:szCs w:val="20"/>
                <w:lang w:eastAsia="en-GB"/>
              </w:rPr>
              <w:t>Multiplication and Division</w:t>
            </w:r>
          </w:p>
          <w:p w14:paraId="24A16893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</w:p>
        </w:tc>
        <w:tc>
          <w:tcPr>
            <w:tcW w:w="2713" w:type="dxa"/>
            <w:gridSpan w:val="3"/>
            <w:shd w:val="clear" w:color="auto" w:fill="7F7F7F" w:themeFill="text1" w:themeFillTint="80"/>
          </w:tcPr>
          <w:p w14:paraId="5F35A365" w14:textId="77777777" w:rsidR="009C1AB2" w:rsidRPr="007F50B5" w:rsidRDefault="009C1AB2" w:rsidP="00280748">
            <w:pPr>
              <w:jc w:val="center"/>
              <w:rPr>
                <w:rFonts w:ascii="Comic Sans MS" w:hAnsi="Comic Sans MS"/>
                <w:noProof/>
                <w:szCs w:val="20"/>
                <w:lang w:eastAsia="en-GB"/>
              </w:rPr>
            </w:pPr>
          </w:p>
        </w:tc>
      </w:tr>
    </w:tbl>
    <w:p w14:paraId="22CE5831" w14:textId="77777777" w:rsidR="00A16EA9" w:rsidRPr="00D76C5A" w:rsidRDefault="00A16EA9">
      <w:pPr>
        <w:rPr>
          <w:sz w:val="20"/>
          <w:szCs w:val="20"/>
        </w:rPr>
      </w:pPr>
    </w:p>
    <w:sectPr w:rsidR="00A16EA9" w:rsidRPr="00D76C5A" w:rsidSect="00A16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891ED" w14:textId="77777777" w:rsidR="007E30DA" w:rsidRDefault="007E30DA" w:rsidP="00A16EA9">
      <w:pPr>
        <w:spacing w:after="0" w:line="240" w:lineRule="auto"/>
      </w:pPr>
      <w:r>
        <w:separator/>
      </w:r>
    </w:p>
  </w:endnote>
  <w:endnote w:type="continuationSeparator" w:id="0">
    <w:p w14:paraId="3FECEE8A" w14:textId="77777777" w:rsidR="007E30DA" w:rsidRDefault="007E30DA" w:rsidP="00A1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4B9D" w14:textId="77777777" w:rsidR="00977352" w:rsidRDefault="00977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699A" w14:textId="77777777" w:rsidR="00977352" w:rsidRDefault="00977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9EF7" w14:textId="77777777" w:rsidR="00977352" w:rsidRDefault="0097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0D62A" w14:textId="77777777" w:rsidR="007E30DA" w:rsidRDefault="007E30DA" w:rsidP="00A16EA9">
      <w:pPr>
        <w:spacing w:after="0" w:line="240" w:lineRule="auto"/>
      </w:pPr>
      <w:r>
        <w:separator/>
      </w:r>
    </w:p>
  </w:footnote>
  <w:footnote w:type="continuationSeparator" w:id="0">
    <w:p w14:paraId="682109E1" w14:textId="77777777" w:rsidR="007E30DA" w:rsidRDefault="007E30DA" w:rsidP="00A1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8B25" w14:textId="77777777" w:rsidR="00977352" w:rsidRDefault="00977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0984" w14:textId="276861A1" w:rsidR="00A16EA9" w:rsidRPr="00041399" w:rsidRDefault="00DB3782" w:rsidP="00DB3782">
    <w:pPr>
      <w:pStyle w:val="Header"/>
      <w:tabs>
        <w:tab w:val="left" w:pos="2148"/>
        <w:tab w:val="center" w:pos="6979"/>
      </w:tabs>
      <w:rPr>
        <w:rFonts w:ascii="CCW Precursive 1" w:hAnsi="CCW Precursive 1"/>
        <w:sz w:val="24"/>
        <w:szCs w:val="24"/>
      </w:rPr>
    </w:pPr>
    <w:r>
      <w:rPr>
        <w:rFonts w:ascii="CCW Precursive 1" w:hAnsi="CCW Precursive 1"/>
        <w:sz w:val="24"/>
        <w:szCs w:val="24"/>
      </w:rPr>
      <w:tab/>
    </w:r>
    <w:r>
      <w:rPr>
        <w:rFonts w:ascii="CCW Precursive 1" w:hAnsi="CCW Precursive 1"/>
        <w:sz w:val="24"/>
        <w:szCs w:val="24"/>
      </w:rPr>
      <w:tab/>
    </w:r>
    <w:r>
      <w:rPr>
        <w:rFonts w:ascii="CCW Precursive 1" w:hAnsi="CCW Precursive 1"/>
        <w:sz w:val="24"/>
        <w:szCs w:val="24"/>
      </w:rPr>
      <w:tab/>
    </w:r>
    <w:r w:rsidR="00A16EA9" w:rsidRPr="00041399">
      <w:rPr>
        <w:rFonts w:ascii="CCW Precursive 1" w:hAnsi="CCW Precursive 1"/>
        <w:sz w:val="24"/>
        <w:szCs w:val="24"/>
      </w:rPr>
      <w:t>Tigers Class – Y5/6</w:t>
    </w:r>
  </w:p>
  <w:p w14:paraId="25A78C4E" w14:textId="260DDC0D" w:rsidR="00A16EA9" w:rsidRPr="00041399" w:rsidRDefault="00A16EA9" w:rsidP="00A16EA9">
    <w:pPr>
      <w:pStyle w:val="Header"/>
      <w:jc w:val="center"/>
      <w:rPr>
        <w:rFonts w:ascii="CCW Precursive 1" w:hAnsi="CCW Precursive 1"/>
        <w:sz w:val="24"/>
        <w:szCs w:val="24"/>
      </w:rPr>
    </w:pPr>
    <w:r w:rsidRPr="00041399">
      <w:rPr>
        <w:rFonts w:ascii="CCW Precursive 1" w:hAnsi="CCW Precursive 1"/>
        <w:sz w:val="24"/>
        <w:szCs w:val="24"/>
      </w:rPr>
      <w:t xml:space="preserve">Maths Coverage Overview </w:t>
    </w:r>
    <w:r w:rsidR="00DB3782">
      <w:rPr>
        <w:rFonts w:ascii="CCW Precursive 1" w:hAnsi="CCW Precursive 1"/>
        <w:sz w:val="24"/>
        <w:szCs w:val="24"/>
      </w:rPr>
      <w:t>2024/2025</w:t>
    </w:r>
  </w:p>
  <w:p w14:paraId="7283169A" w14:textId="16B4C3DA" w:rsidR="00977352" w:rsidRDefault="00A16EA9" w:rsidP="00977352">
    <w:pPr>
      <w:pStyle w:val="Header"/>
      <w:jc w:val="center"/>
      <w:rPr>
        <w:rFonts w:ascii="CCW Precursive 1" w:hAnsi="CCW Precursive 1"/>
        <w:sz w:val="24"/>
        <w:szCs w:val="24"/>
      </w:rPr>
    </w:pPr>
    <w:r w:rsidRPr="00041399">
      <w:rPr>
        <w:rFonts w:ascii="CCW Precursive 1" w:hAnsi="CCW Precursive 1"/>
        <w:sz w:val="24"/>
        <w:szCs w:val="24"/>
      </w:rPr>
      <w:t>Written by Sophia Gardiner July 202</w:t>
    </w:r>
    <w:r w:rsidR="00DB3782">
      <w:rPr>
        <w:rFonts w:ascii="CCW Precursive 1" w:hAnsi="CCW Precursive 1"/>
        <w:sz w:val="24"/>
        <w:szCs w:val="24"/>
      </w:rPr>
      <w:t>4</w:t>
    </w:r>
  </w:p>
  <w:p w14:paraId="7C966C59" w14:textId="58C3F865" w:rsidR="00977352" w:rsidRPr="00041399" w:rsidRDefault="00977352" w:rsidP="00977352">
    <w:pPr>
      <w:pStyle w:val="Header"/>
      <w:jc w:val="center"/>
      <w:rPr>
        <w:rFonts w:ascii="CCW Precursive 1" w:hAnsi="CCW Precursive 1"/>
        <w:sz w:val="24"/>
        <w:szCs w:val="24"/>
      </w:rPr>
    </w:pPr>
    <w:r>
      <w:rPr>
        <w:rFonts w:ascii="CCW Precursive 1" w:hAnsi="CCW Precursive 1"/>
        <w:sz w:val="24"/>
        <w:szCs w:val="24"/>
      </w:rPr>
      <w:t xml:space="preserve">Using White Rose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63C3" w14:textId="77777777" w:rsidR="00977352" w:rsidRDefault="00977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A9"/>
    <w:rsid w:val="00007CA4"/>
    <w:rsid w:val="00041399"/>
    <w:rsid w:val="00052548"/>
    <w:rsid w:val="00107D25"/>
    <w:rsid w:val="00240B83"/>
    <w:rsid w:val="00260F65"/>
    <w:rsid w:val="00267F20"/>
    <w:rsid w:val="002733AD"/>
    <w:rsid w:val="002847FE"/>
    <w:rsid w:val="002D3475"/>
    <w:rsid w:val="00555D1A"/>
    <w:rsid w:val="006A7A03"/>
    <w:rsid w:val="007C7A3C"/>
    <w:rsid w:val="007E30DA"/>
    <w:rsid w:val="00977352"/>
    <w:rsid w:val="009C1AB2"/>
    <w:rsid w:val="00A16EA9"/>
    <w:rsid w:val="00A90D91"/>
    <w:rsid w:val="00AC22BE"/>
    <w:rsid w:val="00BA1451"/>
    <w:rsid w:val="00C41B13"/>
    <w:rsid w:val="00D13766"/>
    <w:rsid w:val="00D37487"/>
    <w:rsid w:val="00D76C5A"/>
    <w:rsid w:val="00DB3782"/>
    <w:rsid w:val="00DC67E9"/>
    <w:rsid w:val="00E26177"/>
    <w:rsid w:val="00E5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1448"/>
  <w15:chartTrackingRefBased/>
  <w15:docId w15:val="{4C8E2E86-51E6-4232-AECC-B6955CA6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EA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E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A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6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A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>YCST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Gardiner</dc:creator>
  <cp:keywords/>
  <dc:description/>
  <cp:lastModifiedBy>Sophia Gardiner</cp:lastModifiedBy>
  <cp:revision>5</cp:revision>
  <dcterms:created xsi:type="dcterms:W3CDTF">2024-07-22T11:10:00Z</dcterms:created>
  <dcterms:modified xsi:type="dcterms:W3CDTF">2024-07-22T11:15:00Z</dcterms:modified>
</cp:coreProperties>
</file>