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64EA8" w14:textId="77777777" w:rsidR="005B05DF" w:rsidRDefault="005B05DF"/>
    <w:p w14:paraId="1E4AC987" w14:textId="77777777" w:rsidR="004508A6" w:rsidRPr="00032067" w:rsidRDefault="004508A6" w:rsidP="00A877CE">
      <w:pPr>
        <w:jc w:val="center"/>
        <w:rPr>
          <w:rFonts w:ascii="Calibri" w:hAnsi="Calibri" w:cs="Calibri"/>
          <w:b/>
          <w:bCs/>
          <w:sz w:val="24"/>
          <w:szCs w:val="24"/>
        </w:rPr>
      </w:pPr>
    </w:p>
    <w:p w14:paraId="456B9CE0" w14:textId="26AFB70C" w:rsidR="00A877CE" w:rsidRPr="00667590" w:rsidRDefault="00FE387B" w:rsidP="00A877CE">
      <w:pPr>
        <w:jc w:val="center"/>
        <w:rPr>
          <w:rFonts w:ascii="Calibri" w:hAnsi="Calibri" w:cs="Calibri"/>
          <w:b/>
          <w:bCs/>
          <w:sz w:val="96"/>
          <w:szCs w:val="40"/>
        </w:rPr>
      </w:pPr>
      <w:r>
        <w:rPr>
          <w:rFonts w:ascii="Calibri" w:hAnsi="Calibri" w:cs="Calibri"/>
          <w:b/>
          <w:bCs/>
          <w:sz w:val="96"/>
          <w:szCs w:val="40"/>
        </w:rPr>
        <w:t xml:space="preserve">Safeguarding and </w:t>
      </w:r>
      <w:r w:rsidR="00A877CE" w:rsidRPr="00667590">
        <w:rPr>
          <w:rFonts w:ascii="Calibri" w:hAnsi="Calibri" w:cs="Calibri"/>
          <w:b/>
          <w:bCs/>
          <w:sz w:val="96"/>
          <w:szCs w:val="40"/>
        </w:rPr>
        <w:t xml:space="preserve">Child </w:t>
      </w:r>
      <w:commentRangeStart w:id="0"/>
      <w:r w:rsidR="00A877CE" w:rsidRPr="00667590">
        <w:rPr>
          <w:rFonts w:ascii="Calibri" w:hAnsi="Calibri" w:cs="Calibri"/>
          <w:b/>
          <w:bCs/>
          <w:sz w:val="96"/>
          <w:szCs w:val="40"/>
        </w:rPr>
        <w:t>Protection</w:t>
      </w:r>
      <w:commentRangeEnd w:id="0"/>
      <w:r w:rsidR="007D1C25">
        <w:rPr>
          <w:rStyle w:val="CommentReference"/>
          <w:rFonts w:ascii="Calibri" w:eastAsia="Times New Roman" w:hAnsi="Calibri" w:cs="Times New Roman"/>
        </w:rPr>
        <w:commentReference w:id="0"/>
      </w:r>
      <w:r w:rsidR="00A877CE" w:rsidRPr="00667590">
        <w:rPr>
          <w:rFonts w:ascii="Calibri" w:hAnsi="Calibri" w:cs="Calibri"/>
          <w:b/>
          <w:bCs/>
          <w:sz w:val="96"/>
          <w:szCs w:val="40"/>
        </w:rPr>
        <w:t xml:space="preserve"> </w:t>
      </w:r>
    </w:p>
    <w:p w14:paraId="4C6E1557" w14:textId="77777777" w:rsidR="00A877CE" w:rsidRDefault="00A877CE" w:rsidP="00A877CE">
      <w:pPr>
        <w:jc w:val="center"/>
        <w:rPr>
          <w:rFonts w:ascii="Calibri" w:hAnsi="Calibri" w:cs="Calibri"/>
          <w:b/>
          <w:bCs/>
          <w:sz w:val="96"/>
          <w:szCs w:val="40"/>
        </w:rPr>
      </w:pPr>
      <w:r w:rsidRPr="00667590">
        <w:rPr>
          <w:rFonts w:ascii="Calibri" w:hAnsi="Calibri" w:cs="Calibri"/>
          <w:b/>
          <w:bCs/>
          <w:sz w:val="96"/>
          <w:szCs w:val="40"/>
        </w:rPr>
        <w:t>Policy</w:t>
      </w:r>
    </w:p>
    <w:p w14:paraId="287FC60B" w14:textId="2707AAA4" w:rsidR="003D3F62" w:rsidRPr="00FE387B" w:rsidRDefault="00FE387B" w:rsidP="00A877CE">
      <w:pPr>
        <w:jc w:val="center"/>
        <w:rPr>
          <w:rFonts w:ascii="Calibri" w:hAnsi="Calibri" w:cs="Calibri"/>
          <w:b/>
          <w:bCs/>
          <w:sz w:val="32"/>
          <w:szCs w:val="32"/>
        </w:rPr>
      </w:pPr>
      <w:r w:rsidRPr="00C415FB">
        <w:rPr>
          <w:rFonts w:ascii="Calibri" w:hAnsi="Calibri" w:cs="Calibri"/>
          <w:b/>
          <w:bCs/>
          <w:sz w:val="32"/>
          <w:szCs w:val="32"/>
        </w:rPr>
        <w:t>I</w:t>
      </w:r>
      <w:r w:rsidR="003D3F62" w:rsidRPr="00C415FB">
        <w:rPr>
          <w:rFonts w:ascii="Calibri" w:hAnsi="Calibri" w:cs="Calibri"/>
          <w:b/>
          <w:bCs/>
          <w:sz w:val="32"/>
          <w:szCs w:val="32"/>
        </w:rPr>
        <w:t xml:space="preserve">ncluding </w:t>
      </w:r>
      <w:r w:rsidRPr="00C415FB">
        <w:rPr>
          <w:rFonts w:ascii="Calibri" w:hAnsi="Calibri" w:cs="Calibri"/>
          <w:b/>
          <w:bCs/>
          <w:sz w:val="32"/>
          <w:szCs w:val="32"/>
        </w:rPr>
        <w:t>North Yorkshire local safeguarding procedures</w:t>
      </w:r>
    </w:p>
    <w:p w14:paraId="36358DE3" w14:textId="77777777" w:rsidR="00A877CE" w:rsidRPr="00A877CE" w:rsidRDefault="00A877CE" w:rsidP="00FE387B"/>
    <w:p w14:paraId="23E451F4" w14:textId="6B3ACDD2" w:rsidR="00BD5FD8" w:rsidRDefault="00BD5FD8" w:rsidP="00A877CE">
      <w:pPr>
        <w:jc w:val="center"/>
        <w:rPr>
          <w:rFonts w:ascii="Calibri" w:hAnsi="Calibri" w:cs="Calibri"/>
          <w:b/>
          <w:bCs/>
          <w:highlight w:val="yellow"/>
        </w:rPr>
      </w:pPr>
      <w:r>
        <w:rPr>
          <w:rFonts w:ascii="Calibri" w:hAnsi="Calibri" w:cs="Calibri"/>
          <w:b/>
          <w:bCs/>
          <w:highlight w:val="yellow"/>
        </w:rPr>
        <w:t>The yellow highlighted text means new additions to the policy for 2</w:t>
      </w:r>
      <w:r w:rsidR="00C87F79">
        <w:rPr>
          <w:rFonts w:ascii="Calibri" w:hAnsi="Calibri" w:cs="Calibri"/>
          <w:b/>
          <w:bCs/>
          <w:highlight w:val="yellow"/>
        </w:rPr>
        <w:t>4/25</w:t>
      </w:r>
    </w:p>
    <w:p w14:paraId="5761B995" w14:textId="77777777" w:rsidR="00D533B3" w:rsidRDefault="00D533B3" w:rsidP="00A877CE">
      <w:pPr>
        <w:jc w:val="center"/>
        <w:rPr>
          <w:rFonts w:ascii="Calibri" w:hAnsi="Calibri" w:cs="Calibri"/>
          <w:b/>
          <w:bCs/>
        </w:rPr>
      </w:pPr>
    </w:p>
    <w:p w14:paraId="24B94E43" w14:textId="7ED89F3C" w:rsidR="00A877CE" w:rsidRPr="00667590" w:rsidRDefault="00A877CE" w:rsidP="00A877CE">
      <w:pPr>
        <w:jc w:val="center"/>
        <w:rPr>
          <w:rStyle w:val="Heading4Char"/>
          <w:rFonts w:ascii="Calibri" w:hAnsi="Calibri" w:cs="Calibri"/>
        </w:rPr>
      </w:pPr>
      <w:r w:rsidRPr="00C87F79">
        <w:rPr>
          <w:rFonts w:ascii="Calibri" w:hAnsi="Calibri" w:cs="Calibri"/>
          <w:b/>
          <w:bCs/>
        </w:rPr>
        <w:t xml:space="preserve">This policy is available publicly via </w:t>
      </w:r>
      <w:r w:rsidR="007025B9">
        <w:rPr>
          <w:rFonts w:ascii="Calibri" w:hAnsi="Calibri" w:cs="Calibri"/>
          <w:b/>
          <w:bCs/>
        </w:rPr>
        <w:t xml:space="preserve">the </w:t>
      </w:r>
      <w:r w:rsidR="00B2405E">
        <w:rPr>
          <w:rFonts w:ascii="Calibri" w:hAnsi="Calibri" w:cs="Calibri"/>
          <w:b/>
          <w:bCs/>
        </w:rPr>
        <w:t>s</w:t>
      </w:r>
      <w:r w:rsidR="007025B9">
        <w:rPr>
          <w:rFonts w:ascii="Calibri" w:hAnsi="Calibri" w:cs="Calibri"/>
          <w:b/>
          <w:bCs/>
        </w:rPr>
        <w:t>chool’s</w:t>
      </w:r>
      <w:r w:rsidR="007025B9" w:rsidRPr="00C87F79">
        <w:rPr>
          <w:rFonts w:ascii="Calibri" w:hAnsi="Calibri" w:cs="Calibri"/>
          <w:b/>
          <w:bCs/>
        </w:rPr>
        <w:t xml:space="preserve"> </w:t>
      </w:r>
      <w:r w:rsidRPr="00C87F79">
        <w:rPr>
          <w:rFonts w:ascii="Calibri" w:hAnsi="Calibri" w:cs="Calibri"/>
          <w:b/>
          <w:bCs/>
        </w:rPr>
        <w:t>website, a copy can be requested via the school office.</w:t>
      </w:r>
      <w:r w:rsidR="0020127F">
        <w:rPr>
          <w:rFonts w:ascii="Calibri" w:hAnsi="Calibri" w:cs="Calibri"/>
          <w:b/>
          <w:bCs/>
        </w:rPr>
        <w:t xml:space="preserve"> </w:t>
      </w:r>
    </w:p>
    <w:p w14:paraId="2E1A2AD7" w14:textId="77777777" w:rsidR="00A877CE" w:rsidRPr="00667590" w:rsidRDefault="00A877CE" w:rsidP="00A877CE">
      <w:pPr>
        <w:rPr>
          <w:rFonts w:ascii="Calibri" w:hAnsi="Calibri" w:cs="Calibri"/>
          <w:b/>
          <w:sz w:val="28"/>
        </w:rPr>
      </w:pPr>
      <w:r w:rsidRPr="00667590">
        <w:rPr>
          <w:rFonts w:ascii="Calibri" w:hAnsi="Calibri" w:cs="Calibri"/>
          <w:b/>
          <w:sz w:val="28"/>
        </w:rPr>
        <w:t xml:space="preserve">Policy Review dates </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2000"/>
        <w:gridCol w:w="1828"/>
        <w:gridCol w:w="2551"/>
        <w:gridCol w:w="2268"/>
      </w:tblGrid>
      <w:tr w:rsidR="00A877CE" w:rsidRPr="00667590" w14:paraId="5ED1928C" w14:textId="77777777" w:rsidTr="00535971">
        <w:trPr>
          <w:trHeight w:val="282"/>
        </w:trPr>
        <w:tc>
          <w:tcPr>
            <w:tcW w:w="1242" w:type="dxa"/>
            <w:tcBorders>
              <w:bottom w:val="single" w:sz="4" w:space="0" w:color="auto"/>
            </w:tcBorders>
            <w:shd w:val="clear" w:color="auto" w:fill="B4C6E7"/>
          </w:tcPr>
          <w:p w14:paraId="3CEA5525"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Version</w:t>
            </w:r>
          </w:p>
        </w:tc>
        <w:tc>
          <w:tcPr>
            <w:tcW w:w="2000" w:type="dxa"/>
            <w:tcBorders>
              <w:bottom w:val="single" w:sz="4" w:space="0" w:color="auto"/>
            </w:tcBorders>
            <w:shd w:val="clear" w:color="auto" w:fill="B4C6E7"/>
          </w:tcPr>
          <w:p w14:paraId="04D13A85"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Author (Trust)</w:t>
            </w:r>
          </w:p>
        </w:tc>
        <w:tc>
          <w:tcPr>
            <w:tcW w:w="1828" w:type="dxa"/>
            <w:tcBorders>
              <w:bottom w:val="single" w:sz="4" w:space="0" w:color="auto"/>
            </w:tcBorders>
            <w:shd w:val="clear" w:color="auto" w:fill="B4C6E7"/>
          </w:tcPr>
          <w:p w14:paraId="69BEBE21"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Date written</w:t>
            </w:r>
          </w:p>
        </w:tc>
        <w:tc>
          <w:tcPr>
            <w:tcW w:w="2551" w:type="dxa"/>
            <w:tcBorders>
              <w:bottom w:val="single" w:sz="4" w:space="0" w:color="auto"/>
            </w:tcBorders>
            <w:shd w:val="clear" w:color="auto" w:fill="B4C6E7"/>
          </w:tcPr>
          <w:p w14:paraId="5590F292"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Approved (Trust)</w:t>
            </w:r>
          </w:p>
        </w:tc>
        <w:tc>
          <w:tcPr>
            <w:tcW w:w="2268" w:type="dxa"/>
            <w:tcBorders>
              <w:bottom w:val="single" w:sz="4" w:space="0" w:color="auto"/>
            </w:tcBorders>
            <w:shd w:val="clear" w:color="auto" w:fill="B4C6E7"/>
          </w:tcPr>
          <w:p w14:paraId="34B6AB2C"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Note of revisions</w:t>
            </w:r>
          </w:p>
        </w:tc>
      </w:tr>
      <w:tr w:rsidR="00A877CE" w:rsidRPr="00667590" w14:paraId="1C4788BB" w14:textId="77777777" w:rsidTr="00535971">
        <w:trPr>
          <w:trHeight w:val="282"/>
        </w:trPr>
        <w:tc>
          <w:tcPr>
            <w:tcW w:w="1242" w:type="dxa"/>
            <w:tcBorders>
              <w:top w:val="single" w:sz="4" w:space="0" w:color="auto"/>
              <w:left w:val="single" w:sz="4" w:space="0" w:color="auto"/>
              <w:bottom w:val="single" w:sz="4" w:space="0" w:color="auto"/>
              <w:right w:val="single" w:sz="4" w:space="0" w:color="auto"/>
            </w:tcBorders>
          </w:tcPr>
          <w:p w14:paraId="28EFDD5A" w14:textId="77777777" w:rsidR="00A877CE" w:rsidRPr="00667590" w:rsidRDefault="00A877CE" w:rsidP="00535971">
            <w:pPr>
              <w:jc w:val="both"/>
              <w:rPr>
                <w:rFonts w:ascii="Calibri" w:hAnsi="Calibri" w:cs="Calibri"/>
                <w:sz w:val="20"/>
                <w:szCs w:val="20"/>
              </w:rPr>
            </w:pPr>
            <w:r w:rsidRPr="00667590">
              <w:rPr>
                <w:rFonts w:ascii="Calibri" w:hAnsi="Calibri" w:cs="Calibri"/>
                <w:sz w:val="20"/>
                <w:szCs w:val="20"/>
              </w:rPr>
              <w:t>2023 - 24</w:t>
            </w:r>
          </w:p>
        </w:tc>
        <w:tc>
          <w:tcPr>
            <w:tcW w:w="2000" w:type="dxa"/>
            <w:tcBorders>
              <w:top w:val="single" w:sz="4" w:space="0" w:color="auto"/>
              <w:left w:val="single" w:sz="4" w:space="0" w:color="auto"/>
              <w:bottom w:val="single" w:sz="4" w:space="0" w:color="auto"/>
              <w:right w:val="single" w:sz="4" w:space="0" w:color="auto"/>
            </w:tcBorders>
          </w:tcPr>
          <w:p w14:paraId="150B8D08" w14:textId="2009677B" w:rsidR="00A877CE" w:rsidRPr="00667590" w:rsidRDefault="00A877CE" w:rsidP="00535971">
            <w:pPr>
              <w:rPr>
                <w:rFonts w:ascii="Calibri" w:hAnsi="Calibri" w:cs="Calibri"/>
                <w:sz w:val="20"/>
                <w:szCs w:val="20"/>
              </w:rPr>
            </w:pPr>
            <w:r w:rsidRPr="00667590">
              <w:rPr>
                <w:rFonts w:ascii="Calibri" w:hAnsi="Calibri" w:cs="Calibri"/>
                <w:sz w:val="20"/>
                <w:szCs w:val="20"/>
              </w:rPr>
              <w:t xml:space="preserve">NYSCP, adapted by </w:t>
            </w:r>
            <w:proofErr w:type="spellStart"/>
            <w:r w:rsidR="00ED7B94">
              <w:rPr>
                <w:rFonts w:ascii="Calibri" w:hAnsi="Calibri" w:cs="Calibri"/>
                <w:sz w:val="20"/>
                <w:szCs w:val="20"/>
              </w:rPr>
              <w:t>L.Claringbold</w:t>
            </w:r>
            <w:proofErr w:type="spellEnd"/>
            <w:r w:rsidR="00ED7B94">
              <w:rPr>
                <w:rFonts w:ascii="Calibri" w:hAnsi="Calibri" w:cs="Calibri"/>
                <w:sz w:val="20"/>
                <w:szCs w:val="20"/>
              </w:rPr>
              <w:t xml:space="preserve">/ </w:t>
            </w:r>
            <w:proofErr w:type="spellStart"/>
            <w:r w:rsidR="006235C1">
              <w:rPr>
                <w:rFonts w:ascii="Calibri" w:hAnsi="Calibri" w:cs="Calibri"/>
                <w:sz w:val="20"/>
                <w:szCs w:val="20"/>
              </w:rPr>
              <w:t>K.Standen</w:t>
            </w:r>
            <w:proofErr w:type="spellEnd"/>
          </w:p>
        </w:tc>
        <w:tc>
          <w:tcPr>
            <w:tcW w:w="1828" w:type="dxa"/>
            <w:tcBorders>
              <w:top w:val="single" w:sz="4" w:space="0" w:color="auto"/>
              <w:left w:val="single" w:sz="4" w:space="0" w:color="auto"/>
              <w:bottom w:val="single" w:sz="4" w:space="0" w:color="auto"/>
              <w:right w:val="single" w:sz="4" w:space="0" w:color="auto"/>
            </w:tcBorders>
          </w:tcPr>
          <w:p w14:paraId="772E1C62" w14:textId="162853D0" w:rsidR="00A877CE" w:rsidRPr="00667590" w:rsidRDefault="00A96011" w:rsidP="00535971">
            <w:pPr>
              <w:jc w:val="both"/>
              <w:rPr>
                <w:rFonts w:ascii="Calibri" w:hAnsi="Calibri" w:cs="Calibri"/>
                <w:sz w:val="20"/>
                <w:szCs w:val="20"/>
                <w:highlight w:val="green"/>
              </w:rPr>
            </w:pPr>
            <w:r w:rsidRPr="00A96011">
              <w:rPr>
                <w:rFonts w:ascii="Calibri" w:hAnsi="Calibri" w:cs="Calibri"/>
                <w:sz w:val="20"/>
                <w:szCs w:val="20"/>
              </w:rPr>
              <w:t>Sep</w:t>
            </w:r>
            <w:r>
              <w:rPr>
                <w:rFonts w:ascii="Calibri" w:hAnsi="Calibri" w:cs="Calibri"/>
                <w:sz w:val="20"/>
                <w:szCs w:val="20"/>
              </w:rPr>
              <w:t>.</w:t>
            </w:r>
            <w:r w:rsidRPr="00A96011">
              <w:rPr>
                <w:rFonts w:ascii="Calibri" w:hAnsi="Calibri" w:cs="Calibri"/>
                <w:sz w:val="20"/>
                <w:szCs w:val="20"/>
              </w:rPr>
              <w:t xml:space="preserve"> 2023</w:t>
            </w:r>
          </w:p>
        </w:tc>
        <w:tc>
          <w:tcPr>
            <w:tcW w:w="2551" w:type="dxa"/>
            <w:tcBorders>
              <w:top w:val="single" w:sz="4" w:space="0" w:color="auto"/>
              <w:left w:val="single" w:sz="4" w:space="0" w:color="auto"/>
              <w:bottom w:val="single" w:sz="4" w:space="0" w:color="auto"/>
              <w:right w:val="single" w:sz="4" w:space="0" w:color="auto"/>
            </w:tcBorders>
          </w:tcPr>
          <w:p w14:paraId="3F03C972" w14:textId="27FBA2A6" w:rsidR="00A877CE" w:rsidRPr="00A96011" w:rsidRDefault="00A96011" w:rsidP="00535971">
            <w:pPr>
              <w:jc w:val="both"/>
              <w:rPr>
                <w:rFonts w:ascii="Calibri" w:hAnsi="Calibri" w:cs="Calibri"/>
                <w:sz w:val="20"/>
                <w:szCs w:val="20"/>
              </w:rPr>
            </w:pPr>
            <w:r w:rsidRPr="00A96011">
              <w:rPr>
                <w:rFonts w:ascii="Calibri" w:hAnsi="Calibri" w:cs="Calibri"/>
                <w:sz w:val="20"/>
                <w:szCs w:val="20"/>
              </w:rPr>
              <w:t>19 Sep. 2023</w:t>
            </w:r>
          </w:p>
        </w:tc>
        <w:tc>
          <w:tcPr>
            <w:tcW w:w="2268" w:type="dxa"/>
            <w:tcBorders>
              <w:top w:val="single" w:sz="4" w:space="0" w:color="auto"/>
              <w:left w:val="single" w:sz="4" w:space="0" w:color="auto"/>
              <w:bottom w:val="single" w:sz="4" w:space="0" w:color="auto"/>
              <w:right w:val="single" w:sz="4" w:space="0" w:color="auto"/>
            </w:tcBorders>
          </w:tcPr>
          <w:p w14:paraId="0F53FF59" w14:textId="242ED8E7" w:rsidR="00A877CE" w:rsidRPr="00667590" w:rsidRDefault="00A877CE" w:rsidP="00FA57A1">
            <w:pPr>
              <w:spacing w:after="0"/>
              <w:rPr>
                <w:rFonts w:ascii="Calibri" w:hAnsi="Calibri" w:cs="Calibri"/>
                <w:sz w:val="20"/>
                <w:szCs w:val="20"/>
              </w:rPr>
            </w:pPr>
            <w:r w:rsidRPr="00667590">
              <w:rPr>
                <w:rFonts w:ascii="Calibri" w:hAnsi="Calibri" w:cs="Calibri"/>
                <w:sz w:val="20"/>
                <w:szCs w:val="20"/>
              </w:rPr>
              <w:t xml:space="preserve">Updated to reflect KCSIE </w:t>
            </w:r>
            <w:r w:rsidRPr="00FA57A1">
              <w:rPr>
                <w:rFonts w:ascii="Calibri" w:hAnsi="Calibri" w:cs="Calibri"/>
                <w:sz w:val="20"/>
                <w:szCs w:val="20"/>
              </w:rPr>
              <w:t>202</w:t>
            </w:r>
            <w:r w:rsidR="007025B9" w:rsidRPr="00FA57A1">
              <w:rPr>
                <w:rFonts w:ascii="Calibri" w:hAnsi="Calibri" w:cs="Calibri"/>
                <w:sz w:val="20"/>
                <w:szCs w:val="20"/>
              </w:rPr>
              <w:t>3</w:t>
            </w:r>
            <w:r w:rsidRPr="00FA57A1">
              <w:rPr>
                <w:rFonts w:ascii="Calibri" w:hAnsi="Calibri" w:cs="Calibri"/>
                <w:sz w:val="20"/>
                <w:szCs w:val="20"/>
              </w:rPr>
              <w:t xml:space="preserve"> changes.</w:t>
            </w:r>
          </w:p>
          <w:p w14:paraId="2477A026" w14:textId="2E540F97" w:rsidR="00A877CE" w:rsidRPr="00667590" w:rsidRDefault="00A877CE" w:rsidP="00FA57A1">
            <w:pPr>
              <w:spacing w:after="0"/>
              <w:rPr>
                <w:rFonts w:ascii="Calibri" w:hAnsi="Calibri" w:cs="Calibri"/>
                <w:sz w:val="20"/>
                <w:szCs w:val="20"/>
                <w:highlight w:val="green"/>
              </w:rPr>
            </w:pPr>
            <w:r w:rsidRPr="00667590">
              <w:rPr>
                <w:rFonts w:ascii="Calibri" w:hAnsi="Calibri" w:cs="Calibri"/>
                <w:sz w:val="20"/>
                <w:szCs w:val="20"/>
              </w:rPr>
              <w:t>Clarif</w:t>
            </w:r>
            <w:r w:rsidR="00717A22">
              <w:rPr>
                <w:rFonts w:ascii="Calibri" w:hAnsi="Calibri" w:cs="Calibri"/>
                <w:sz w:val="20"/>
                <w:szCs w:val="20"/>
              </w:rPr>
              <w:t>ied</w:t>
            </w:r>
            <w:r w:rsidRPr="00667590">
              <w:rPr>
                <w:rFonts w:ascii="Calibri" w:hAnsi="Calibri" w:cs="Calibri"/>
                <w:sz w:val="20"/>
                <w:szCs w:val="20"/>
              </w:rPr>
              <w:t xml:space="preserve"> MAT/Trust responsibilities</w:t>
            </w:r>
            <w:r>
              <w:rPr>
                <w:rFonts w:ascii="Calibri" w:hAnsi="Calibri" w:cs="Calibri"/>
                <w:sz w:val="20"/>
                <w:szCs w:val="20"/>
              </w:rPr>
              <w:t>.</w:t>
            </w:r>
          </w:p>
        </w:tc>
      </w:tr>
      <w:tr w:rsidR="007025B9" w:rsidRPr="00667590" w14:paraId="28B9E052" w14:textId="77777777" w:rsidTr="00C415FB">
        <w:trPr>
          <w:trHeight w:val="282"/>
        </w:trPr>
        <w:tc>
          <w:tcPr>
            <w:tcW w:w="1242" w:type="dxa"/>
            <w:tcBorders>
              <w:bottom w:val="single" w:sz="4" w:space="0" w:color="auto"/>
            </w:tcBorders>
            <w:shd w:val="clear" w:color="auto" w:fill="auto"/>
          </w:tcPr>
          <w:p w14:paraId="53688279" w14:textId="658D6277" w:rsidR="007025B9" w:rsidRPr="00C415FB" w:rsidRDefault="007025B9" w:rsidP="00FA57A1">
            <w:pPr>
              <w:spacing w:after="0"/>
              <w:jc w:val="both"/>
              <w:rPr>
                <w:rFonts w:ascii="Calibri" w:hAnsi="Calibri" w:cs="Calibri"/>
                <w:sz w:val="20"/>
                <w:szCs w:val="20"/>
              </w:rPr>
            </w:pPr>
            <w:r w:rsidRPr="00C415FB">
              <w:rPr>
                <w:rFonts w:ascii="Calibri" w:hAnsi="Calibri" w:cs="Calibri"/>
                <w:sz w:val="20"/>
                <w:szCs w:val="20"/>
              </w:rPr>
              <w:t>2024-25</w:t>
            </w:r>
          </w:p>
        </w:tc>
        <w:tc>
          <w:tcPr>
            <w:tcW w:w="2000" w:type="dxa"/>
            <w:tcBorders>
              <w:bottom w:val="single" w:sz="4" w:space="0" w:color="auto"/>
            </w:tcBorders>
            <w:shd w:val="clear" w:color="auto" w:fill="auto"/>
          </w:tcPr>
          <w:p w14:paraId="769F335E" w14:textId="77777777" w:rsidR="007025B9" w:rsidRPr="00C415FB" w:rsidRDefault="007025B9" w:rsidP="00FA57A1">
            <w:pPr>
              <w:spacing w:after="0"/>
              <w:jc w:val="both"/>
              <w:rPr>
                <w:rFonts w:ascii="Calibri" w:hAnsi="Calibri" w:cs="Calibri"/>
                <w:sz w:val="20"/>
                <w:szCs w:val="20"/>
              </w:rPr>
            </w:pPr>
            <w:r w:rsidRPr="00C415FB">
              <w:rPr>
                <w:rFonts w:ascii="Calibri" w:hAnsi="Calibri" w:cs="Calibri"/>
                <w:sz w:val="20"/>
                <w:szCs w:val="20"/>
              </w:rPr>
              <w:t>NYSCP, adapted by</w:t>
            </w:r>
          </w:p>
          <w:p w14:paraId="71C3CB56" w14:textId="77777777" w:rsidR="007025B9" w:rsidRPr="00C415FB" w:rsidRDefault="007025B9" w:rsidP="00FA57A1">
            <w:pPr>
              <w:spacing w:after="0"/>
              <w:jc w:val="both"/>
              <w:rPr>
                <w:rFonts w:ascii="Calibri" w:hAnsi="Calibri" w:cs="Calibri"/>
                <w:sz w:val="20"/>
                <w:szCs w:val="20"/>
              </w:rPr>
            </w:pPr>
            <w:r w:rsidRPr="00C415FB">
              <w:rPr>
                <w:rFonts w:ascii="Calibri" w:hAnsi="Calibri" w:cs="Calibri"/>
                <w:sz w:val="20"/>
                <w:szCs w:val="20"/>
              </w:rPr>
              <w:t>L Claringbold/</w:t>
            </w:r>
          </w:p>
          <w:p w14:paraId="6B6231BF" w14:textId="0EFEA457" w:rsidR="007025B9" w:rsidRPr="00C415FB" w:rsidRDefault="007025B9" w:rsidP="00FA57A1">
            <w:pPr>
              <w:spacing w:after="0"/>
              <w:jc w:val="both"/>
              <w:rPr>
                <w:rFonts w:ascii="Calibri" w:hAnsi="Calibri" w:cs="Calibri"/>
                <w:sz w:val="20"/>
                <w:szCs w:val="20"/>
              </w:rPr>
            </w:pPr>
            <w:r w:rsidRPr="00C415FB">
              <w:rPr>
                <w:rFonts w:ascii="Calibri" w:hAnsi="Calibri" w:cs="Calibri"/>
                <w:sz w:val="20"/>
                <w:szCs w:val="20"/>
              </w:rPr>
              <w:t>K Standen</w:t>
            </w:r>
          </w:p>
        </w:tc>
        <w:tc>
          <w:tcPr>
            <w:tcW w:w="1828" w:type="dxa"/>
            <w:tcBorders>
              <w:bottom w:val="single" w:sz="4" w:space="0" w:color="auto"/>
            </w:tcBorders>
            <w:shd w:val="clear" w:color="auto" w:fill="auto"/>
          </w:tcPr>
          <w:p w14:paraId="311B6BC4" w14:textId="0C3E18C1" w:rsidR="007025B9" w:rsidRPr="00C415FB" w:rsidRDefault="007025B9" w:rsidP="00FA57A1">
            <w:pPr>
              <w:spacing w:after="0"/>
              <w:jc w:val="both"/>
              <w:rPr>
                <w:rFonts w:ascii="Calibri" w:hAnsi="Calibri" w:cs="Calibri"/>
                <w:sz w:val="20"/>
                <w:szCs w:val="20"/>
              </w:rPr>
            </w:pPr>
            <w:r w:rsidRPr="00C415FB">
              <w:rPr>
                <w:rFonts w:ascii="Calibri" w:hAnsi="Calibri" w:cs="Calibri"/>
                <w:sz w:val="20"/>
                <w:szCs w:val="20"/>
              </w:rPr>
              <w:t>Jul 202</w:t>
            </w:r>
            <w:r w:rsidR="00572802" w:rsidRPr="00C415FB">
              <w:rPr>
                <w:rFonts w:ascii="Calibri" w:hAnsi="Calibri" w:cs="Calibri"/>
                <w:sz w:val="20"/>
                <w:szCs w:val="20"/>
              </w:rPr>
              <w:t>4</w:t>
            </w:r>
          </w:p>
        </w:tc>
        <w:tc>
          <w:tcPr>
            <w:tcW w:w="2551" w:type="dxa"/>
            <w:tcBorders>
              <w:bottom w:val="single" w:sz="4" w:space="0" w:color="auto"/>
            </w:tcBorders>
            <w:shd w:val="clear" w:color="auto" w:fill="auto"/>
          </w:tcPr>
          <w:p w14:paraId="04020FF4" w14:textId="65E73791" w:rsidR="007025B9" w:rsidRPr="00C415FB" w:rsidRDefault="00A801D0" w:rsidP="00FA57A1">
            <w:pPr>
              <w:spacing w:after="0"/>
              <w:jc w:val="both"/>
              <w:rPr>
                <w:rFonts w:ascii="Calibri" w:hAnsi="Calibri" w:cs="Calibri"/>
                <w:sz w:val="20"/>
                <w:szCs w:val="20"/>
              </w:rPr>
            </w:pPr>
            <w:r>
              <w:rPr>
                <w:rFonts w:ascii="Calibri" w:hAnsi="Calibri" w:cs="Calibri"/>
                <w:sz w:val="20"/>
                <w:szCs w:val="20"/>
              </w:rPr>
              <w:t>17 Sep. 2024</w:t>
            </w:r>
          </w:p>
        </w:tc>
        <w:tc>
          <w:tcPr>
            <w:tcW w:w="2268" w:type="dxa"/>
            <w:tcBorders>
              <w:bottom w:val="single" w:sz="4" w:space="0" w:color="auto"/>
            </w:tcBorders>
            <w:shd w:val="clear" w:color="auto" w:fill="auto"/>
          </w:tcPr>
          <w:p w14:paraId="5E2ABDA2" w14:textId="2A302D4E" w:rsidR="007025B9" w:rsidRPr="00C415FB" w:rsidRDefault="007025B9" w:rsidP="00FA57A1">
            <w:pPr>
              <w:spacing w:after="0"/>
              <w:jc w:val="both"/>
              <w:rPr>
                <w:rFonts w:ascii="Calibri" w:hAnsi="Calibri" w:cs="Calibri"/>
                <w:sz w:val="20"/>
                <w:szCs w:val="20"/>
              </w:rPr>
            </w:pPr>
            <w:r w:rsidRPr="00C415FB">
              <w:rPr>
                <w:rFonts w:ascii="Calibri" w:hAnsi="Calibri" w:cs="Calibri"/>
                <w:sz w:val="20"/>
                <w:szCs w:val="20"/>
              </w:rPr>
              <w:t>Updated to reflect KCSIE 2024 changes</w:t>
            </w:r>
          </w:p>
        </w:tc>
      </w:tr>
      <w:tr w:rsidR="00A877CE" w:rsidRPr="00667590" w14:paraId="4C419FC5" w14:textId="77777777" w:rsidTr="00535971">
        <w:trPr>
          <w:trHeight w:val="282"/>
        </w:trPr>
        <w:tc>
          <w:tcPr>
            <w:tcW w:w="1242" w:type="dxa"/>
            <w:tcBorders>
              <w:bottom w:val="single" w:sz="4" w:space="0" w:color="auto"/>
            </w:tcBorders>
            <w:shd w:val="clear" w:color="auto" w:fill="B4C6E7"/>
          </w:tcPr>
          <w:p w14:paraId="7F5526E0"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Version</w:t>
            </w:r>
          </w:p>
        </w:tc>
        <w:tc>
          <w:tcPr>
            <w:tcW w:w="2000" w:type="dxa"/>
            <w:tcBorders>
              <w:bottom w:val="single" w:sz="4" w:space="0" w:color="auto"/>
            </w:tcBorders>
            <w:shd w:val="clear" w:color="auto" w:fill="B4C6E7"/>
          </w:tcPr>
          <w:p w14:paraId="00C16161"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Author (School)</w:t>
            </w:r>
          </w:p>
        </w:tc>
        <w:tc>
          <w:tcPr>
            <w:tcW w:w="1828" w:type="dxa"/>
            <w:tcBorders>
              <w:bottom w:val="single" w:sz="4" w:space="0" w:color="auto"/>
            </w:tcBorders>
            <w:shd w:val="clear" w:color="auto" w:fill="B4C6E7"/>
          </w:tcPr>
          <w:p w14:paraId="15C17F69"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Date completed</w:t>
            </w:r>
          </w:p>
        </w:tc>
        <w:tc>
          <w:tcPr>
            <w:tcW w:w="2551" w:type="dxa"/>
            <w:tcBorders>
              <w:bottom w:val="single" w:sz="4" w:space="0" w:color="auto"/>
            </w:tcBorders>
            <w:shd w:val="clear" w:color="auto" w:fill="B4C6E7"/>
          </w:tcPr>
          <w:p w14:paraId="3B41A953"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Approved (School)</w:t>
            </w:r>
          </w:p>
        </w:tc>
        <w:tc>
          <w:tcPr>
            <w:tcW w:w="2268" w:type="dxa"/>
            <w:tcBorders>
              <w:bottom w:val="single" w:sz="4" w:space="0" w:color="auto"/>
            </w:tcBorders>
            <w:shd w:val="clear" w:color="auto" w:fill="B4C6E7"/>
          </w:tcPr>
          <w:p w14:paraId="6109B3BF" w14:textId="77777777" w:rsidR="00A877CE" w:rsidRPr="00A877CE" w:rsidRDefault="00A877CE" w:rsidP="00535971">
            <w:pPr>
              <w:jc w:val="both"/>
              <w:rPr>
                <w:rFonts w:ascii="Calibri" w:hAnsi="Calibri" w:cs="Calibri"/>
                <w:b/>
                <w:bCs/>
                <w:sz w:val="20"/>
                <w:szCs w:val="20"/>
              </w:rPr>
            </w:pPr>
            <w:r w:rsidRPr="00A877CE">
              <w:rPr>
                <w:rFonts w:ascii="Calibri" w:hAnsi="Calibri" w:cs="Calibri"/>
                <w:b/>
                <w:bCs/>
                <w:sz w:val="20"/>
                <w:szCs w:val="20"/>
              </w:rPr>
              <w:t>Note of revisions</w:t>
            </w:r>
          </w:p>
        </w:tc>
      </w:tr>
      <w:tr w:rsidR="00A877CE" w:rsidRPr="00667590" w14:paraId="15A9AEF0" w14:textId="77777777" w:rsidTr="00DB352D">
        <w:trPr>
          <w:trHeight w:val="282"/>
        </w:trPr>
        <w:tc>
          <w:tcPr>
            <w:tcW w:w="1242" w:type="dxa"/>
            <w:tcBorders>
              <w:top w:val="single" w:sz="4" w:space="0" w:color="auto"/>
              <w:left w:val="single" w:sz="4" w:space="0" w:color="auto"/>
              <w:bottom w:val="single" w:sz="4" w:space="0" w:color="auto"/>
              <w:right w:val="single" w:sz="4" w:space="0" w:color="auto"/>
            </w:tcBorders>
            <w:shd w:val="clear" w:color="auto" w:fill="FFFFFF"/>
          </w:tcPr>
          <w:p w14:paraId="0C9B2C4D" w14:textId="15C5F566" w:rsidR="00A877CE" w:rsidRPr="00667590" w:rsidRDefault="00A877CE" w:rsidP="00535971">
            <w:pPr>
              <w:jc w:val="both"/>
              <w:rPr>
                <w:rFonts w:ascii="Calibri" w:hAnsi="Calibri" w:cs="Calibri"/>
                <w:sz w:val="20"/>
                <w:szCs w:val="20"/>
              </w:rPr>
            </w:pPr>
            <w:r w:rsidRPr="00C415FB">
              <w:rPr>
                <w:rFonts w:ascii="Calibri" w:hAnsi="Calibri" w:cs="Calibri"/>
                <w:sz w:val="20"/>
                <w:szCs w:val="20"/>
              </w:rPr>
              <w:t>202</w:t>
            </w:r>
            <w:r w:rsidR="00717A22" w:rsidRPr="00C415FB">
              <w:rPr>
                <w:rFonts w:ascii="Calibri" w:hAnsi="Calibri" w:cs="Calibri"/>
                <w:sz w:val="20"/>
                <w:szCs w:val="20"/>
              </w:rPr>
              <w:t>4</w:t>
            </w:r>
            <w:r w:rsidRPr="00C415FB">
              <w:rPr>
                <w:rFonts w:ascii="Calibri" w:hAnsi="Calibri" w:cs="Calibri"/>
                <w:sz w:val="20"/>
                <w:szCs w:val="20"/>
              </w:rPr>
              <w:t>-2</w:t>
            </w:r>
            <w:r w:rsidR="00717A22" w:rsidRPr="00C415FB">
              <w:rPr>
                <w:rFonts w:ascii="Calibri" w:hAnsi="Calibri" w:cs="Calibri"/>
                <w:sz w:val="20"/>
                <w:szCs w:val="20"/>
              </w:rPr>
              <w:t>5</w:t>
            </w:r>
          </w:p>
        </w:tc>
        <w:tc>
          <w:tcPr>
            <w:tcW w:w="2000" w:type="dxa"/>
            <w:tcBorders>
              <w:top w:val="single" w:sz="4" w:space="0" w:color="auto"/>
              <w:left w:val="single" w:sz="4" w:space="0" w:color="auto"/>
              <w:bottom w:val="single" w:sz="4" w:space="0" w:color="auto"/>
              <w:right w:val="single" w:sz="4" w:space="0" w:color="auto"/>
            </w:tcBorders>
            <w:shd w:val="clear" w:color="auto" w:fill="FFFFFF"/>
          </w:tcPr>
          <w:p w14:paraId="37FF3062" w14:textId="6637950A" w:rsidR="00A877CE" w:rsidRPr="00667590" w:rsidRDefault="00DB352D" w:rsidP="00535971">
            <w:pPr>
              <w:jc w:val="both"/>
              <w:rPr>
                <w:rFonts w:ascii="Calibri" w:hAnsi="Calibri" w:cs="Calibri"/>
                <w:sz w:val="20"/>
                <w:szCs w:val="20"/>
              </w:rPr>
            </w:pPr>
            <w:r>
              <w:rPr>
                <w:rFonts w:ascii="Calibri" w:hAnsi="Calibri" w:cs="Calibri"/>
                <w:sz w:val="20"/>
                <w:szCs w:val="20"/>
              </w:rPr>
              <w:t>Sarah Honey</w:t>
            </w:r>
          </w:p>
        </w:tc>
        <w:tc>
          <w:tcPr>
            <w:tcW w:w="1828" w:type="dxa"/>
            <w:tcBorders>
              <w:top w:val="single" w:sz="4" w:space="0" w:color="auto"/>
              <w:left w:val="single" w:sz="4" w:space="0" w:color="auto"/>
              <w:bottom w:val="single" w:sz="4" w:space="0" w:color="auto"/>
              <w:right w:val="single" w:sz="4" w:space="0" w:color="auto"/>
            </w:tcBorders>
            <w:shd w:val="clear" w:color="auto" w:fill="auto"/>
          </w:tcPr>
          <w:p w14:paraId="53EFF219" w14:textId="630578A5" w:rsidR="00A877CE" w:rsidRPr="00667590" w:rsidRDefault="00DB352D" w:rsidP="00535971">
            <w:pPr>
              <w:jc w:val="both"/>
              <w:rPr>
                <w:rFonts w:ascii="Calibri" w:hAnsi="Calibri" w:cs="Calibri"/>
                <w:sz w:val="20"/>
                <w:szCs w:val="20"/>
                <w:highlight w:val="green"/>
              </w:rPr>
            </w:pPr>
            <w:r w:rsidRPr="00DB352D">
              <w:rPr>
                <w:rFonts w:ascii="Calibri" w:hAnsi="Calibri" w:cs="Calibri"/>
                <w:sz w:val="20"/>
                <w:szCs w:val="20"/>
              </w:rPr>
              <w:t>23/9/24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7278266" w14:textId="2ED5217B" w:rsidR="00A877CE" w:rsidRPr="00667590" w:rsidRDefault="00DB352D" w:rsidP="00535971">
            <w:pPr>
              <w:jc w:val="both"/>
              <w:rPr>
                <w:rFonts w:ascii="Calibri" w:hAnsi="Calibri" w:cs="Calibri"/>
                <w:b/>
                <w:bCs/>
                <w:sz w:val="20"/>
                <w:szCs w:val="20"/>
              </w:rPr>
            </w:pPr>
            <w:r>
              <w:rPr>
                <w:rFonts w:ascii="Calibri" w:hAnsi="Calibri" w:cs="Calibri"/>
                <w:sz w:val="20"/>
                <w:szCs w:val="20"/>
              </w:rPr>
              <w:t xml:space="preserve">All Saints Primary School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1C24A51" w14:textId="77777777" w:rsidR="00A877CE" w:rsidRPr="00667590" w:rsidRDefault="00A877CE" w:rsidP="00535971">
            <w:pPr>
              <w:rPr>
                <w:rFonts w:ascii="Calibri" w:hAnsi="Calibri" w:cs="Calibri"/>
                <w:sz w:val="20"/>
                <w:szCs w:val="20"/>
                <w:highlight w:val="green"/>
              </w:rPr>
            </w:pPr>
          </w:p>
        </w:tc>
      </w:tr>
    </w:tbl>
    <w:p w14:paraId="2D721834" w14:textId="1AFE1D67" w:rsidR="004508A6" w:rsidRPr="00667590" w:rsidRDefault="004508A6" w:rsidP="004508A6">
      <w:pPr>
        <w:spacing w:after="160" w:line="259" w:lineRule="auto"/>
        <w:jc w:val="center"/>
        <w:rPr>
          <w:rFonts w:ascii="Calibri" w:hAnsi="Calibri" w:cs="Calibri"/>
          <w:b/>
          <w:bCs/>
          <w:sz w:val="40"/>
          <w:szCs w:val="40"/>
        </w:rPr>
      </w:pPr>
    </w:p>
    <w:p w14:paraId="5DD7046C" w14:textId="6270000B" w:rsidR="00A877CE" w:rsidRPr="00667590" w:rsidRDefault="002B43B9" w:rsidP="00A877CE">
      <w:pPr>
        <w:jc w:val="center"/>
        <w:rPr>
          <w:rFonts w:ascii="Calibri" w:hAnsi="Calibri" w:cs="Calibri"/>
          <w:bCs/>
          <w:sz w:val="40"/>
          <w:szCs w:val="40"/>
        </w:rPr>
      </w:pPr>
      <w:r>
        <w:rPr>
          <w:noProof/>
        </w:rPr>
        <w:lastRenderedPageBreak/>
        <w:drawing>
          <wp:inline distT="0" distB="0" distL="0" distR="0" wp14:anchorId="7DBE976F" wp14:editId="320C0733">
            <wp:extent cx="1112168" cy="1384004"/>
            <wp:effectExtent l="0" t="0" r="0" b="6985"/>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1910" cy="1421015"/>
                    </a:xfrm>
                    <a:prstGeom prst="rect">
                      <a:avLst/>
                    </a:prstGeom>
                    <a:noFill/>
                    <a:ln>
                      <a:noFill/>
                    </a:ln>
                  </pic:spPr>
                </pic:pic>
              </a:graphicData>
            </a:graphic>
          </wp:inline>
        </w:drawing>
      </w:r>
    </w:p>
    <w:p w14:paraId="363585EC" w14:textId="1DC54176" w:rsidR="00A877CE" w:rsidRPr="00667590" w:rsidRDefault="006E058D" w:rsidP="00A877CE">
      <w:pPr>
        <w:jc w:val="center"/>
        <w:rPr>
          <w:rFonts w:ascii="Calibri" w:hAnsi="Calibri" w:cs="Calibri"/>
          <w:b/>
          <w:bCs/>
          <w:sz w:val="40"/>
          <w:szCs w:val="40"/>
        </w:rPr>
      </w:pPr>
      <w:r>
        <w:rPr>
          <w:rFonts w:ascii="Calibri" w:hAnsi="Calibri" w:cs="Calibri"/>
          <w:b/>
          <w:bCs/>
          <w:sz w:val="40"/>
          <w:szCs w:val="40"/>
        </w:rPr>
        <w:t>All Saints</w:t>
      </w:r>
      <w:r w:rsidR="00A877CE" w:rsidRPr="00667590">
        <w:rPr>
          <w:rFonts w:ascii="Calibri" w:hAnsi="Calibri" w:cs="Calibri"/>
          <w:b/>
          <w:bCs/>
          <w:sz w:val="40"/>
          <w:szCs w:val="40"/>
        </w:rPr>
        <w:t xml:space="preserve"> Child Protection Policy</w:t>
      </w:r>
    </w:p>
    <w:p w14:paraId="3E5F73AB" w14:textId="77777777" w:rsidR="00A877CE" w:rsidRPr="00667590" w:rsidRDefault="00A877CE" w:rsidP="00A877CE">
      <w:pPr>
        <w:jc w:val="center"/>
        <w:rPr>
          <w:rFonts w:ascii="Calibri" w:hAnsi="Calibri" w:cs="Calibri"/>
          <w:bCs/>
        </w:rPr>
      </w:pPr>
    </w:p>
    <w:p w14:paraId="6155B00C" w14:textId="07B62766" w:rsidR="00A877CE" w:rsidRPr="002B43B9" w:rsidRDefault="00A877CE" w:rsidP="002B43B9">
      <w:pPr>
        <w:jc w:val="center"/>
        <w:rPr>
          <w:rFonts w:ascii="Calibri" w:hAnsi="Calibri" w:cs="Calibri"/>
          <w:bCs/>
          <w:sz w:val="40"/>
          <w:szCs w:val="40"/>
        </w:rPr>
      </w:pPr>
      <w:r w:rsidRPr="00667590">
        <w:rPr>
          <w:rFonts w:ascii="Calibri" w:hAnsi="Calibri" w:cs="Calibri"/>
          <w:bCs/>
          <w:sz w:val="40"/>
          <w:szCs w:val="40"/>
        </w:rPr>
        <w:t>Updated: September 202</w:t>
      </w:r>
      <w:r w:rsidR="00C87F79">
        <w:rPr>
          <w:rFonts w:ascii="Calibri" w:hAnsi="Calibri" w:cs="Calibri"/>
          <w:bCs/>
          <w:sz w:val="40"/>
          <w:szCs w:val="40"/>
        </w:rPr>
        <w:t>4</w:t>
      </w:r>
    </w:p>
    <w:p w14:paraId="21DE4A04" w14:textId="77777777" w:rsidR="0051273C" w:rsidRPr="00667590" w:rsidRDefault="0051273C" w:rsidP="00A877CE">
      <w:pPr>
        <w:ind w:hanging="142"/>
        <w:rPr>
          <w:rFonts w:ascii="Calibri" w:hAnsi="Calibri" w:cs="Calibri"/>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A877CE" w:rsidRPr="00667590" w14:paraId="4BBF6DCE" w14:textId="77777777" w:rsidTr="00535971">
        <w:tc>
          <w:tcPr>
            <w:tcW w:w="10060" w:type="dxa"/>
          </w:tcPr>
          <w:p w14:paraId="0DBB560D" w14:textId="77777777" w:rsidR="00A877CE" w:rsidRPr="002B43B9" w:rsidRDefault="00A877CE" w:rsidP="00535971">
            <w:pPr>
              <w:rPr>
                <w:rFonts w:ascii="Calibri" w:hAnsi="Calibri" w:cs="Calibri"/>
                <w:b/>
                <w:bCs/>
                <w:sz w:val="28"/>
                <w:szCs w:val="28"/>
              </w:rPr>
            </w:pPr>
          </w:p>
          <w:p w14:paraId="66E0FB93" w14:textId="430FEF17" w:rsidR="00A877CE" w:rsidRPr="002B43B9" w:rsidRDefault="00A877CE" w:rsidP="00535971">
            <w:pPr>
              <w:rPr>
                <w:rFonts w:ascii="Calibri" w:hAnsi="Calibri" w:cs="Calibri"/>
                <w:b/>
                <w:bCs/>
                <w:sz w:val="28"/>
                <w:szCs w:val="28"/>
              </w:rPr>
            </w:pPr>
            <w:r w:rsidRPr="002B43B9">
              <w:rPr>
                <w:rFonts w:ascii="Calibri" w:hAnsi="Calibri" w:cs="Calibri"/>
                <w:b/>
                <w:bCs/>
                <w:sz w:val="28"/>
                <w:szCs w:val="28"/>
              </w:rPr>
              <w:t xml:space="preserve">Headteacher: </w:t>
            </w:r>
            <w:r w:rsidR="006E058D" w:rsidRPr="002B43B9">
              <w:rPr>
                <w:rFonts w:ascii="Calibri" w:hAnsi="Calibri" w:cs="Calibri"/>
                <w:b/>
                <w:bCs/>
                <w:sz w:val="28"/>
                <w:szCs w:val="28"/>
              </w:rPr>
              <w:t>Amber Andrews</w:t>
            </w:r>
          </w:p>
          <w:p w14:paraId="602021D9" w14:textId="77777777" w:rsidR="00A877CE" w:rsidRPr="00667590" w:rsidRDefault="00A877CE" w:rsidP="00535971">
            <w:pPr>
              <w:rPr>
                <w:rFonts w:ascii="Calibri" w:hAnsi="Calibri" w:cs="Calibri"/>
                <w:b/>
                <w:bCs/>
              </w:rPr>
            </w:pPr>
          </w:p>
        </w:tc>
      </w:tr>
    </w:tbl>
    <w:p w14:paraId="09E447DD" w14:textId="77777777" w:rsidR="00A877CE" w:rsidRPr="00667590" w:rsidRDefault="00A877CE" w:rsidP="00A877CE">
      <w:pPr>
        <w:rPr>
          <w:rFonts w:ascii="Calibri" w:hAnsi="Calibri" w:cs="Calibri"/>
          <w:b/>
          <w:sz w:val="28"/>
        </w:rPr>
      </w:pPr>
    </w:p>
    <w:p w14:paraId="15A59C77" w14:textId="77777777" w:rsidR="00A877CE" w:rsidRPr="00667590" w:rsidRDefault="00A877CE" w:rsidP="00A877CE">
      <w:pPr>
        <w:rPr>
          <w:rFonts w:ascii="Calibri" w:hAnsi="Calibri" w:cs="Calibri"/>
          <w:b/>
          <w:sz w:val="28"/>
        </w:rPr>
      </w:pPr>
      <w:r w:rsidRPr="00667590">
        <w:rPr>
          <w:rFonts w:ascii="Calibri" w:hAnsi="Calibri" w:cs="Calibri"/>
          <w:b/>
          <w:sz w:val="28"/>
        </w:rPr>
        <w:t>Named personnel with designated responsibility for Child Protection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1725"/>
        <w:gridCol w:w="1725"/>
        <w:gridCol w:w="1725"/>
        <w:gridCol w:w="1725"/>
        <w:gridCol w:w="1726"/>
      </w:tblGrid>
      <w:tr w:rsidR="00A877CE" w:rsidRPr="00667590" w14:paraId="06205BD1" w14:textId="77777777" w:rsidTr="00A877CE">
        <w:trPr>
          <w:trHeight w:val="852"/>
        </w:trPr>
        <w:tc>
          <w:tcPr>
            <w:tcW w:w="1405" w:type="dxa"/>
            <w:shd w:val="clear" w:color="auto" w:fill="B4C6E7" w:themeFill="accent1" w:themeFillTint="66"/>
          </w:tcPr>
          <w:p w14:paraId="0D703708" w14:textId="77777777" w:rsidR="00A877CE" w:rsidRPr="00A877CE" w:rsidRDefault="00A877CE" w:rsidP="00535971">
            <w:pPr>
              <w:rPr>
                <w:rFonts w:ascii="Calibri" w:hAnsi="Calibri" w:cs="Calibri"/>
                <w:b/>
                <w:bCs/>
              </w:rPr>
            </w:pPr>
            <w:r w:rsidRPr="00A877CE">
              <w:rPr>
                <w:rFonts w:ascii="Calibri" w:hAnsi="Calibri" w:cs="Calibri"/>
                <w:b/>
                <w:bCs/>
              </w:rPr>
              <w:t>Academic year</w:t>
            </w:r>
          </w:p>
        </w:tc>
        <w:tc>
          <w:tcPr>
            <w:tcW w:w="1725" w:type="dxa"/>
            <w:shd w:val="clear" w:color="auto" w:fill="B4C6E7" w:themeFill="accent1" w:themeFillTint="66"/>
          </w:tcPr>
          <w:p w14:paraId="24FBF16B" w14:textId="77777777" w:rsidR="00A877CE" w:rsidRPr="00A877CE" w:rsidRDefault="00A877CE" w:rsidP="00535971">
            <w:pPr>
              <w:rPr>
                <w:rFonts w:ascii="Calibri" w:hAnsi="Calibri" w:cs="Calibri"/>
                <w:b/>
                <w:bCs/>
              </w:rPr>
            </w:pPr>
            <w:r w:rsidRPr="00A877CE">
              <w:rPr>
                <w:rFonts w:ascii="Calibri" w:hAnsi="Calibri" w:cs="Calibri"/>
                <w:b/>
                <w:bCs/>
              </w:rPr>
              <w:t>Designated Safeguarding Lead</w:t>
            </w:r>
          </w:p>
        </w:tc>
        <w:tc>
          <w:tcPr>
            <w:tcW w:w="1725" w:type="dxa"/>
            <w:shd w:val="clear" w:color="auto" w:fill="B4C6E7" w:themeFill="accent1" w:themeFillTint="66"/>
          </w:tcPr>
          <w:p w14:paraId="70696298" w14:textId="77777777" w:rsidR="00A877CE" w:rsidRPr="00A877CE" w:rsidRDefault="00A877CE" w:rsidP="00535971">
            <w:pPr>
              <w:rPr>
                <w:rFonts w:ascii="Calibri" w:hAnsi="Calibri" w:cs="Calibri"/>
                <w:b/>
                <w:bCs/>
              </w:rPr>
            </w:pPr>
            <w:r w:rsidRPr="00A877CE">
              <w:rPr>
                <w:rFonts w:ascii="Calibri" w:hAnsi="Calibri" w:cs="Calibri"/>
                <w:b/>
                <w:bCs/>
              </w:rPr>
              <w:t>Deputy</w:t>
            </w:r>
          </w:p>
          <w:p w14:paraId="15F8616D" w14:textId="77777777" w:rsidR="00A877CE" w:rsidRPr="00A877CE" w:rsidRDefault="00A877CE" w:rsidP="00535971">
            <w:pPr>
              <w:rPr>
                <w:rFonts w:ascii="Calibri" w:hAnsi="Calibri" w:cs="Calibri"/>
                <w:b/>
                <w:bCs/>
              </w:rPr>
            </w:pPr>
            <w:r w:rsidRPr="00A877CE">
              <w:rPr>
                <w:rFonts w:ascii="Calibri" w:hAnsi="Calibri" w:cs="Calibri"/>
                <w:b/>
                <w:bCs/>
              </w:rPr>
              <w:t>Designated Safeguarding Lead</w:t>
            </w:r>
          </w:p>
        </w:tc>
        <w:tc>
          <w:tcPr>
            <w:tcW w:w="1725" w:type="dxa"/>
            <w:shd w:val="clear" w:color="auto" w:fill="B4C6E7" w:themeFill="accent1" w:themeFillTint="66"/>
          </w:tcPr>
          <w:p w14:paraId="74BE3DFA" w14:textId="77777777" w:rsidR="00A877CE" w:rsidRPr="00A877CE" w:rsidRDefault="00A877CE" w:rsidP="00535971">
            <w:pPr>
              <w:rPr>
                <w:rFonts w:ascii="Calibri" w:hAnsi="Calibri" w:cs="Calibri"/>
                <w:b/>
                <w:bCs/>
              </w:rPr>
            </w:pPr>
            <w:r w:rsidRPr="00A877CE">
              <w:rPr>
                <w:rFonts w:ascii="Calibri" w:hAnsi="Calibri" w:cs="Calibri"/>
                <w:b/>
                <w:bCs/>
              </w:rPr>
              <w:t>Lead Safeguarding Trustee</w:t>
            </w:r>
          </w:p>
        </w:tc>
        <w:tc>
          <w:tcPr>
            <w:tcW w:w="1725" w:type="dxa"/>
            <w:shd w:val="clear" w:color="auto" w:fill="B4C6E7" w:themeFill="accent1" w:themeFillTint="66"/>
          </w:tcPr>
          <w:p w14:paraId="415CA68B" w14:textId="77777777" w:rsidR="00A877CE" w:rsidRPr="00A877CE" w:rsidRDefault="00A877CE" w:rsidP="00535971">
            <w:pPr>
              <w:rPr>
                <w:rFonts w:ascii="Calibri" w:hAnsi="Calibri" w:cs="Calibri"/>
                <w:b/>
                <w:bCs/>
              </w:rPr>
            </w:pPr>
            <w:r w:rsidRPr="00A877CE">
              <w:rPr>
                <w:rFonts w:ascii="Calibri" w:hAnsi="Calibri" w:cs="Calibri"/>
                <w:b/>
                <w:bCs/>
              </w:rPr>
              <w:t>Chair of Governors</w:t>
            </w:r>
          </w:p>
        </w:tc>
        <w:tc>
          <w:tcPr>
            <w:tcW w:w="1726" w:type="dxa"/>
            <w:shd w:val="clear" w:color="auto" w:fill="B4C6E7" w:themeFill="accent1" w:themeFillTint="66"/>
          </w:tcPr>
          <w:p w14:paraId="1A6DECC1" w14:textId="77777777" w:rsidR="00A877CE" w:rsidRPr="00A877CE" w:rsidRDefault="00A877CE" w:rsidP="00535971">
            <w:pPr>
              <w:rPr>
                <w:rFonts w:ascii="Calibri" w:hAnsi="Calibri" w:cs="Calibri"/>
                <w:b/>
                <w:bCs/>
              </w:rPr>
            </w:pPr>
            <w:r w:rsidRPr="00A877CE">
              <w:rPr>
                <w:rFonts w:ascii="Calibri" w:hAnsi="Calibri" w:cs="Calibri"/>
                <w:b/>
                <w:bCs/>
              </w:rPr>
              <w:t>Lead Safeguarding Governor</w:t>
            </w:r>
          </w:p>
        </w:tc>
      </w:tr>
      <w:tr w:rsidR="00A877CE" w:rsidRPr="00667590" w14:paraId="328A5090" w14:textId="77777777" w:rsidTr="00535971">
        <w:trPr>
          <w:trHeight w:val="298"/>
        </w:trPr>
        <w:tc>
          <w:tcPr>
            <w:tcW w:w="1405" w:type="dxa"/>
          </w:tcPr>
          <w:p w14:paraId="226F2124" w14:textId="15AFDAF7" w:rsidR="00A877CE" w:rsidRPr="00667590" w:rsidRDefault="00A877CE" w:rsidP="00535971">
            <w:pPr>
              <w:rPr>
                <w:rFonts w:ascii="Calibri" w:hAnsi="Calibri" w:cs="Calibri"/>
              </w:rPr>
            </w:pPr>
            <w:r w:rsidRPr="00667590">
              <w:rPr>
                <w:rFonts w:ascii="Calibri" w:hAnsi="Calibri" w:cs="Calibri"/>
              </w:rPr>
              <w:t>202</w:t>
            </w:r>
            <w:r w:rsidR="00DA3C85">
              <w:rPr>
                <w:rFonts w:ascii="Calibri" w:hAnsi="Calibri" w:cs="Calibri"/>
              </w:rPr>
              <w:t>4</w:t>
            </w:r>
            <w:r w:rsidRPr="00667590">
              <w:rPr>
                <w:rFonts w:ascii="Calibri" w:hAnsi="Calibri" w:cs="Calibri"/>
              </w:rPr>
              <w:t>/2</w:t>
            </w:r>
            <w:r w:rsidR="00DA3C85">
              <w:rPr>
                <w:rFonts w:ascii="Calibri" w:hAnsi="Calibri" w:cs="Calibri"/>
              </w:rPr>
              <w:t>5</w:t>
            </w:r>
          </w:p>
        </w:tc>
        <w:tc>
          <w:tcPr>
            <w:tcW w:w="1725" w:type="dxa"/>
          </w:tcPr>
          <w:p w14:paraId="1C572F1B" w14:textId="26F0417E" w:rsidR="00A877CE" w:rsidRPr="00667590" w:rsidRDefault="006E058D" w:rsidP="00535971">
            <w:pPr>
              <w:rPr>
                <w:rFonts w:ascii="Calibri" w:hAnsi="Calibri" w:cs="Calibri"/>
              </w:rPr>
            </w:pPr>
            <w:r>
              <w:rPr>
                <w:rFonts w:ascii="Calibri" w:hAnsi="Calibri" w:cs="Calibri"/>
              </w:rPr>
              <w:t>Sarah Honey</w:t>
            </w:r>
          </w:p>
        </w:tc>
        <w:tc>
          <w:tcPr>
            <w:tcW w:w="1725" w:type="dxa"/>
          </w:tcPr>
          <w:p w14:paraId="2D05B0D0" w14:textId="77777777" w:rsidR="00A877CE" w:rsidRDefault="006E058D" w:rsidP="00535971">
            <w:pPr>
              <w:rPr>
                <w:rFonts w:ascii="Calibri" w:hAnsi="Calibri" w:cs="Calibri"/>
              </w:rPr>
            </w:pPr>
            <w:r>
              <w:rPr>
                <w:rFonts w:ascii="Calibri" w:hAnsi="Calibri" w:cs="Calibri"/>
              </w:rPr>
              <w:t>Amber Andrews</w:t>
            </w:r>
          </w:p>
          <w:p w14:paraId="57B6EE28" w14:textId="7504DD7F" w:rsidR="006E058D" w:rsidRPr="00667590" w:rsidRDefault="006E058D" w:rsidP="00535971">
            <w:pPr>
              <w:rPr>
                <w:rFonts w:ascii="Calibri" w:hAnsi="Calibri" w:cs="Calibri"/>
              </w:rPr>
            </w:pPr>
            <w:r>
              <w:rPr>
                <w:rFonts w:ascii="Calibri" w:hAnsi="Calibri" w:cs="Calibri"/>
              </w:rPr>
              <w:t>Sophia Gardiner</w:t>
            </w:r>
          </w:p>
        </w:tc>
        <w:tc>
          <w:tcPr>
            <w:tcW w:w="1725" w:type="dxa"/>
          </w:tcPr>
          <w:p w14:paraId="1FDB5C16" w14:textId="77777777" w:rsidR="00A877CE" w:rsidRPr="00667590" w:rsidRDefault="00A877CE" w:rsidP="00535971">
            <w:pPr>
              <w:rPr>
                <w:rFonts w:ascii="Calibri" w:hAnsi="Calibri" w:cs="Calibri"/>
              </w:rPr>
            </w:pPr>
            <w:r w:rsidRPr="00667590">
              <w:rPr>
                <w:rFonts w:ascii="Calibri" w:hAnsi="Calibri" w:cs="Calibri"/>
              </w:rPr>
              <w:t>Alison Glover</w:t>
            </w:r>
          </w:p>
        </w:tc>
        <w:tc>
          <w:tcPr>
            <w:tcW w:w="1725" w:type="dxa"/>
          </w:tcPr>
          <w:p w14:paraId="3D686C84" w14:textId="208D96F4" w:rsidR="00A877CE" w:rsidRPr="00667590" w:rsidRDefault="006E058D" w:rsidP="00535971">
            <w:pPr>
              <w:rPr>
                <w:rFonts w:ascii="Calibri" w:hAnsi="Calibri" w:cs="Calibri"/>
              </w:rPr>
            </w:pPr>
            <w:r>
              <w:rPr>
                <w:rFonts w:ascii="Calibri" w:hAnsi="Calibri" w:cs="Calibri"/>
              </w:rPr>
              <w:t>Joanne McCudden</w:t>
            </w:r>
          </w:p>
        </w:tc>
        <w:tc>
          <w:tcPr>
            <w:tcW w:w="1726" w:type="dxa"/>
          </w:tcPr>
          <w:p w14:paraId="31E3914D" w14:textId="77777777" w:rsidR="00A877CE" w:rsidRDefault="006E058D" w:rsidP="00535971">
            <w:pPr>
              <w:rPr>
                <w:rFonts w:ascii="Calibri" w:hAnsi="Calibri" w:cs="Calibri"/>
              </w:rPr>
            </w:pPr>
            <w:r>
              <w:rPr>
                <w:rFonts w:ascii="Calibri" w:hAnsi="Calibri" w:cs="Calibri"/>
              </w:rPr>
              <w:t>Helen Laflin</w:t>
            </w:r>
          </w:p>
          <w:p w14:paraId="6A17EA74" w14:textId="3C9CB74D" w:rsidR="006E058D" w:rsidRPr="00667590" w:rsidRDefault="006E058D" w:rsidP="00535971">
            <w:pPr>
              <w:rPr>
                <w:rFonts w:ascii="Calibri" w:hAnsi="Calibri" w:cs="Calibri"/>
              </w:rPr>
            </w:pPr>
            <w:r>
              <w:rPr>
                <w:rFonts w:ascii="Calibri" w:hAnsi="Calibri" w:cs="Calibri"/>
              </w:rPr>
              <w:t>Emma Littlewood</w:t>
            </w:r>
          </w:p>
        </w:tc>
      </w:tr>
    </w:tbl>
    <w:p w14:paraId="7F4177C7" w14:textId="77777777" w:rsidR="00A877CE" w:rsidRPr="00667590" w:rsidRDefault="00A877CE" w:rsidP="00A877CE">
      <w:pPr>
        <w:rPr>
          <w:rFonts w:ascii="Calibri" w:hAnsi="Calibri" w:cs="Calibri"/>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905"/>
      </w:tblGrid>
      <w:tr w:rsidR="00A877CE" w:rsidRPr="00667590" w14:paraId="32D46900" w14:textId="77777777" w:rsidTr="28616CBB">
        <w:tc>
          <w:tcPr>
            <w:tcW w:w="9742" w:type="dxa"/>
            <w:gridSpan w:val="2"/>
            <w:shd w:val="clear" w:color="auto" w:fill="B4C6E7" w:themeFill="accent1" w:themeFillTint="66"/>
          </w:tcPr>
          <w:p w14:paraId="5F1B3BDD" w14:textId="77777777" w:rsidR="00A877CE" w:rsidRPr="00667590" w:rsidRDefault="00A877CE" w:rsidP="00535971">
            <w:pPr>
              <w:rPr>
                <w:rFonts w:ascii="Calibri" w:hAnsi="Calibri" w:cs="Calibri"/>
                <w:b/>
              </w:rPr>
            </w:pPr>
            <w:r w:rsidRPr="00667590">
              <w:rPr>
                <w:rFonts w:ascii="Calibri" w:hAnsi="Calibri" w:cs="Calibri"/>
                <w:b/>
                <w:sz w:val="32"/>
              </w:rPr>
              <w:t>Key Contacts</w:t>
            </w:r>
          </w:p>
        </w:tc>
      </w:tr>
      <w:tr w:rsidR="00A877CE" w:rsidRPr="00667590" w14:paraId="16B8144C" w14:textId="77777777" w:rsidTr="28616CBB">
        <w:tc>
          <w:tcPr>
            <w:tcW w:w="9742" w:type="dxa"/>
            <w:gridSpan w:val="2"/>
            <w:shd w:val="clear" w:color="auto" w:fill="B4C6E7" w:themeFill="accent1" w:themeFillTint="66"/>
          </w:tcPr>
          <w:p w14:paraId="647C7C43" w14:textId="75E56AA8" w:rsidR="00A877CE" w:rsidRPr="00667590" w:rsidRDefault="00A877CE" w:rsidP="00535971">
            <w:pPr>
              <w:rPr>
                <w:rFonts w:ascii="Calibri" w:hAnsi="Calibri" w:cs="Calibri"/>
                <w:b/>
              </w:rPr>
            </w:pPr>
            <w:r w:rsidRPr="00667590">
              <w:rPr>
                <w:rFonts w:ascii="Calibri" w:hAnsi="Calibri" w:cs="Calibri"/>
                <w:b/>
              </w:rPr>
              <w:t>Yorkshire Causeway Schools Trust</w:t>
            </w:r>
          </w:p>
        </w:tc>
      </w:tr>
      <w:tr w:rsidR="00A877CE" w:rsidRPr="00667590" w14:paraId="15B7661C" w14:textId="77777777" w:rsidTr="28616CBB">
        <w:tc>
          <w:tcPr>
            <w:tcW w:w="4837" w:type="dxa"/>
            <w:shd w:val="clear" w:color="auto" w:fill="auto"/>
          </w:tcPr>
          <w:p w14:paraId="7A50FB52" w14:textId="77777777" w:rsidR="00A877CE" w:rsidRDefault="00A877CE" w:rsidP="00535971">
            <w:pPr>
              <w:rPr>
                <w:rFonts w:ascii="Calibri" w:hAnsi="Calibri" w:cs="Calibri"/>
              </w:rPr>
            </w:pPr>
            <w:r w:rsidRPr="00667590">
              <w:rPr>
                <w:rFonts w:ascii="Calibri" w:hAnsi="Calibri" w:cs="Calibri"/>
              </w:rPr>
              <w:t>Chief Executive</w:t>
            </w:r>
          </w:p>
          <w:p w14:paraId="48E09F44" w14:textId="77777777" w:rsidR="002B43B9" w:rsidRDefault="002B43B9" w:rsidP="00535971">
            <w:pPr>
              <w:rPr>
                <w:rFonts w:ascii="Calibri" w:hAnsi="Calibri" w:cs="Calibri"/>
              </w:rPr>
            </w:pPr>
          </w:p>
          <w:p w14:paraId="2EEF680D" w14:textId="77777777" w:rsidR="002B43B9" w:rsidRPr="00667590" w:rsidRDefault="002B43B9" w:rsidP="00535971">
            <w:pPr>
              <w:rPr>
                <w:rFonts w:ascii="Calibri" w:hAnsi="Calibri" w:cs="Calibri"/>
              </w:rPr>
            </w:pPr>
          </w:p>
        </w:tc>
        <w:tc>
          <w:tcPr>
            <w:tcW w:w="4905" w:type="dxa"/>
            <w:shd w:val="clear" w:color="auto" w:fill="auto"/>
          </w:tcPr>
          <w:p w14:paraId="3177764B" w14:textId="77777777" w:rsidR="00A877CE" w:rsidRPr="00667590" w:rsidRDefault="00A877CE" w:rsidP="00535971">
            <w:pPr>
              <w:rPr>
                <w:rFonts w:ascii="Calibri" w:hAnsi="Calibri" w:cs="Calibri"/>
                <w:bCs/>
              </w:rPr>
            </w:pPr>
            <w:r w:rsidRPr="00667590">
              <w:rPr>
                <w:rFonts w:ascii="Wingdings 2" w:eastAsia="Wingdings 2" w:hAnsi="Wingdings 2" w:cs="Wingdings 2"/>
                <w:bCs/>
              </w:rPr>
              <w:t>'</w:t>
            </w:r>
            <w:r w:rsidRPr="00667590">
              <w:rPr>
                <w:rFonts w:ascii="Calibri" w:hAnsi="Calibri" w:cs="Calibri"/>
                <w:bCs/>
              </w:rPr>
              <w:t xml:space="preserve"> 01423 818508</w:t>
            </w:r>
          </w:p>
          <w:p w14:paraId="4F01DE3B" w14:textId="29EAFD4D" w:rsidR="00A877CE" w:rsidRPr="00667590" w:rsidRDefault="00A877CE" w:rsidP="00535971">
            <w:pPr>
              <w:rPr>
                <w:rFonts w:ascii="Calibri" w:hAnsi="Calibri" w:cs="Calibri"/>
                <w:bCs/>
              </w:rPr>
            </w:pPr>
            <w:r w:rsidRPr="00667590">
              <w:rPr>
                <w:rFonts w:ascii="Wingdings" w:eastAsia="Wingdings" w:hAnsi="Wingdings" w:cs="Wingdings"/>
                <w:bCs/>
              </w:rPr>
              <w:t>*</w:t>
            </w:r>
            <w:r w:rsidRPr="00667590">
              <w:rPr>
                <w:rFonts w:ascii="Calibri" w:hAnsi="Calibri" w:cs="Calibri"/>
                <w:bCs/>
              </w:rPr>
              <w:t xml:space="preserve"> admin@y</w:t>
            </w:r>
            <w:r w:rsidR="00717A22">
              <w:rPr>
                <w:rFonts w:ascii="Calibri" w:hAnsi="Calibri" w:cs="Calibri"/>
                <w:bCs/>
              </w:rPr>
              <w:t>cst</w:t>
            </w:r>
            <w:r w:rsidRPr="00667590">
              <w:rPr>
                <w:rFonts w:ascii="Calibri" w:hAnsi="Calibri" w:cs="Calibri"/>
                <w:bCs/>
              </w:rPr>
              <w:t>.co.uk</w:t>
            </w:r>
          </w:p>
        </w:tc>
      </w:tr>
      <w:tr w:rsidR="00A877CE" w:rsidRPr="00667590" w14:paraId="42A8A81E" w14:textId="77777777" w:rsidTr="28616CBB">
        <w:tc>
          <w:tcPr>
            <w:tcW w:w="9742" w:type="dxa"/>
            <w:gridSpan w:val="2"/>
            <w:shd w:val="clear" w:color="auto" w:fill="B4C6E7" w:themeFill="accent1" w:themeFillTint="66"/>
          </w:tcPr>
          <w:p w14:paraId="03E6A731" w14:textId="7D39B5D3" w:rsidR="00A877CE" w:rsidRPr="00667590" w:rsidRDefault="00A877CE" w:rsidP="00535971">
            <w:pPr>
              <w:rPr>
                <w:rFonts w:ascii="Calibri" w:hAnsi="Calibri" w:cs="Calibri"/>
                <w:b/>
              </w:rPr>
            </w:pPr>
            <w:r w:rsidRPr="00667590">
              <w:rPr>
                <w:rFonts w:ascii="Calibri" w:hAnsi="Calibri" w:cs="Calibri"/>
                <w:b/>
              </w:rPr>
              <w:lastRenderedPageBreak/>
              <w:t xml:space="preserve">School </w:t>
            </w:r>
          </w:p>
        </w:tc>
      </w:tr>
      <w:tr w:rsidR="00A877CE" w:rsidRPr="00667590" w14:paraId="1D08AEED" w14:textId="77777777" w:rsidTr="28616CBB">
        <w:tc>
          <w:tcPr>
            <w:tcW w:w="4837" w:type="dxa"/>
            <w:shd w:val="clear" w:color="auto" w:fill="auto"/>
          </w:tcPr>
          <w:p w14:paraId="64F4C254" w14:textId="77777777" w:rsidR="00A877CE" w:rsidRDefault="00A877CE" w:rsidP="00535971">
            <w:pPr>
              <w:rPr>
                <w:rFonts w:ascii="Calibri" w:hAnsi="Calibri" w:cs="Calibri"/>
              </w:rPr>
            </w:pPr>
            <w:bookmarkStart w:id="1" w:name="_Hlk113893316"/>
            <w:r w:rsidRPr="00667590">
              <w:rPr>
                <w:rFonts w:ascii="Calibri" w:hAnsi="Calibri" w:cs="Calibri"/>
              </w:rPr>
              <w:t>Headteacher</w:t>
            </w:r>
          </w:p>
          <w:p w14:paraId="5B464BE8" w14:textId="27A10BC5" w:rsidR="006E058D" w:rsidRPr="00667590" w:rsidRDefault="006E058D" w:rsidP="00535971">
            <w:pPr>
              <w:rPr>
                <w:rFonts w:ascii="Calibri" w:hAnsi="Calibri" w:cs="Calibri"/>
              </w:rPr>
            </w:pPr>
            <w:r>
              <w:rPr>
                <w:rFonts w:ascii="Calibri" w:hAnsi="Calibri" w:cs="Calibri"/>
              </w:rPr>
              <w:t>Amber Andrews</w:t>
            </w:r>
          </w:p>
        </w:tc>
        <w:tc>
          <w:tcPr>
            <w:tcW w:w="4905" w:type="dxa"/>
            <w:shd w:val="clear" w:color="auto" w:fill="auto"/>
          </w:tcPr>
          <w:p w14:paraId="58E91752" w14:textId="77777777" w:rsidR="00A877CE" w:rsidRDefault="00B07D5A" w:rsidP="00535971">
            <w:pPr>
              <w:rPr>
                <w:rFonts w:ascii="Calibri" w:hAnsi="Calibri" w:cs="Calibri"/>
                <w:b/>
              </w:rPr>
            </w:pPr>
            <w:r w:rsidRPr="00B07D5A">
              <w:rPr>
                <w:rFonts w:ascii="Calibri" w:hAnsi="Calibri" w:cs="Calibri"/>
                <w:b/>
              </w:rPr>
              <w:t>01423</w:t>
            </w:r>
            <w:r>
              <w:rPr>
                <w:rFonts w:ascii="Calibri" w:hAnsi="Calibri" w:cs="Calibri"/>
                <w:b/>
              </w:rPr>
              <w:t xml:space="preserve"> </w:t>
            </w:r>
            <w:r w:rsidR="006A2190">
              <w:rPr>
                <w:rFonts w:ascii="Calibri" w:hAnsi="Calibri" w:cs="Calibri"/>
                <w:b/>
              </w:rPr>
              <w:t>872491</w:t>
            </w:r>
          </w:p>
          <w:p w14:paraId="130E0CAB" w14:textId="195CC86B" w:rsidR="006A2190" w:rsidRPr="00667590" w:rsidRDefault="006A2190" w:rsidP="00535971">
            <w:pPr>
              <w:rPr>
                <w:rFonts w:ascii="Calibri" w:hAnsi="Calibri" w:cs="Calibri"/>
                <w:b/>
                <w:highlight w:val="green"/>
              </w:rPr>
            </w:pPr>
            <w:r>
              <w:rPr>
                <w:rFonts w:ascii="Calibri" w:hAnsi="Calibri" w:cs="Calibri"/>
                <w:b/>
              </w:rPr>
              <w:t>headteacher@asnrfellowship.ycst.co.uk</w:t>
            </w:r>
          </w:p>
        </w:tc>
      </w:tr>
      <w:bookmarkEnd w:id="1"/>
      <w:tr w:rsidR="00A877CE" w:rsidRPr="00667590" w14:paraId="79F45FC3" w14:textId="77777777" w:rsidTr="28616CBB">
        <w:tc>
          <w:tcPr>
            <w:tcW w:w="4837" w:type="dxa"/>
            <w:shd w:val="clear" w:color="auto" w:fill="auto"/>
          </w:tcPr>
          <w:p w14:paraId="4731B112" w14:textId="77777777" w:rsidR="00A877CE" w:rsidRDefault="00A877CE" w:rsidP="00535971">
            <w:pPr>
              <w:spacing w:after="240"/>
              <w:rPr>
                <w:rFonts w:ascii="Calibri" w:hAnsi="Calibri" w:cs="Calibri"/>
              </w:rPr>
            </w:pPr>
            <w:r w:rsidRPr="00667590">
              <w:rPr>
                <w:rFonts w:ascii="Calibri" w:hAnsi="Calibri" w:cs="Calibri"/>
              </w:rPr>
              <w:t>Chair of Governors</w:t>
            </w:r>
          </w:p>
          <w:p w14:paraId="712B736A" w14:textId="2539CE46" w:rsidR="004E2958" w:rsidRPr="00667590" w:rsidRDefault="006E058D" w:rsidP="00535971">
            <w:pPr>
              <w:spacing w:after="240"/>
              <w:rPr>
                <w:rFonts w:ascii="Calibri" w:hAnsi="Calibri" w:cs="Calibri"/>
              </w:rPr>
            </w:pPr>
            <w:r>
              <w:rPr>
                <w:rFonts w:ascii="Calibri" w:hAnsi="Calibri" w:cs="Calibri"/>
              </w:rPr>
              <w:t>Joanne McCudden</w:t>
            </w:r>
          </w:p>
        </w:tc>
        <w:tc>
          <w:tcPr>
            <w:tcW w:w="4905" w:type="dxa"/>
            <w:shd w:val="clear" w:color="auto" w:fill="auto"/>
          </w:tcPr>
          <w:p w14:paraId="2E44ED94" w14:textId="77777777" w:rsidR="00A877CE" w:rsidRDefault="00A67690" w:rsidP="00535971">
            <w:pPr>
              <w:rPr>
                <w:rFonts w:ascii="Calibri" w:hAnsi="Calibri" w:cs="Calibri"/>
                <w:b/>
              </w:rPr>
            </w:pPr>
            <w:r w:rsidRPr="009B68A5">
              <w:rPr>
                <w:rFonts w:ascii="Calibri" w:hAnsi="Calibri" w:cs="Calibri"/>
                <w:b/>
              </w:rPr>
              <w:t>07</w:t>
            </w:r>
            <w:r w:rsidR="009B68A5" w:rsidRPr="009B68A5">
              <w:rPr>
                <w:rFonts w:ascii="Calibri" w:hAnsi="Calibri" w:cs="Calibri"/>
                <w:b/>
              </w:rPr>
              <w:t>530931115</w:t>
            </w:r>
          </w:p>
          <w:p w14:paraId="2AF7A7FD" w14:textId="6D2238DD" w:rsidR="009B68A5" w:rsidRPr="009B68A5" w:rsidRDefault="009B68A5" w:rsidP="00535971">
            <w:pPr>
              <w:rPr>
                <w:rFonts w:ascii="Calibri" w:hAnsi="Calibri" w:cs="Calibri"/>
                <w:b/>
              </w:rPr>
            </w:pPr>
            <w:r>
              <w:rPr>
                <w:rFonts w:ascii="Calibri" w:hAnsi="Calibri" w:cs="Calibri"/>
                <w:b/>
              </w:rPr>
              <w:t>j.mccudden@kirkbyoverblow.</w:t>
            </w:r>
            <w:r w:rsidR="00EB5A4E">
              <w:rPr>
                <w:rFonts w:ascii="Calibri" w:hAnsi="Calibri" w:cs="Calibri"/>
                <w:b/>
              </w:rPr>
              <w:t>ycway.uk</w:t>
            </w:r>
          </w:p>
        </w:tc>
      </w:tr>
      <w:tr w:rsidR="00A877CE" w:rsidRPr="00667590" w14:paraId="63207C89" w14:textId="77777777" w:rsidTr="28616CBB">
        <w:tc>
          <w:tcPr>
            <w:tcW w:w="4837" w:type="dxa"/>
            <w:shd w:val="clear" w:color="auto" w:fill="auto"/>
          </w:tcPr>
          <w:p w14:paraId="45803E31" w14:textId="77777777" w:rsidR="004E2958" w:rsidRDefault="00A877CE" w:rsidP="00535971">
            <w:pPr>
              <w:spacing w:after="240"/>
              <w:rPr>
                <w:rFonts w:ascii="Calibri" w:hAnsi="Calibri" w:cs="Calibri"/>
              </w:rPr>
            </w:pPr>
            <w:r w:rsidRPr="00667590">
              <w:rPr>
                <w:rFonts w:ascii="Calibri" w:hAnsi="Calibri" w:cs="Calibri"/>
              </w:rPr>
              <w:t>Safeguarding Governor</w:t>
            </w:r>
          </w:p>
          <w:p w14:paraId="2797E78C" w14:textId="77777777" w:rsidR="006E058D" w:rsidRDefault="006E058D" w:rsidP="00535971">
            <w:pPr>
              <w:spacing w:after="240"/>
              <w:rPr>
                <w:rFonts w:ascii="Calibri" w:hAnsi="Calibri" w:cs="Calibri"/>
              </w:rPr>
            </w:pPr>
            <w:r>
              <w:rPr>
                <w:rFonts w:ascii="Calibri" w:hAnsi="Calibri" w:cs="Calibri"/>
              </w:rPr>
              <w:t xml:space="preserve">Helen Laflin </w:t>
            </w:r>
          </w:p>
          <w:p w14:paraId="2F0AA74A" w14:textId="203223AE" w:rsidR="006E058D" w:rsidRPr="00667590" w:rsidRDefault="006E058D" w:rsidP="00535971">
            <w:pPr>
              <w:spacing w:after="240"/>
              <w:rPr>
                <w:rFonts w:ascii="Calibri" w:hAnsi="Calibri" w:cs="Calibri"/>
              </w:rPr>
            </w:pPr>
            <w:r>
              <w:rPr>
                <w:rFonts w:ascii="Calibri" w:hAnsi="Calibri" w:cs="Calibri"/>
              </w:rPr>
              <w:t>Emma Littlewood</w:t>
            </w:r>
          </w:p>
        </w:tc>
        <w:tc>
          <w:tcPr>
            <w:tcW w:w="4905" w:type="dxa"/>
            <w:shd w:val="clear" w:color="auto" w:fill="auto"/>
          </w:tcPr>
          <w:p w14:paraId="0D5A380F" w14:textId="77777777" w:rsidR="002B43B9" w:rsidRDefault="002B43B9" w:rsidP="00535971">
            <w:pPr>
              <w:rPr>
                <w:rFonts w:ascii="Calibri" w:hAnsi="Calibri" w:cs="Calibri"/>
                <w:b/>
              </w:rPr>
            </w:pPr>
          </w:p>
          <w:p w14:paraId="017AB254" w14:textId="112C9434" w:rsidR="00660C16" w:rsidRDefault="00000000" w:rsidP="00535971">
            <w:pPr>
              <w:rPr>
                <w:rFonts w:ascii="Calibri" w:hAnsi="Calibri" w:cs="Calibri"/>
                <w:b/>
              </w:rPr>
            </w:pPr>
            <w:hyperlink r:id="rId16" w:history="1">
              <w:r w:rsidR="002B43B9" w:rsidRPr="005C617C">
                <w:rPr>
                  <w:rStyle w:val="Hyperlink"/>
                  <w:rFonts w:ascii="Calibri" w:hAnsi="Calibri" w:cs="Calibri"/>
                  <w:b/>
                </w:rPr>
                <w:t>e.littlewood@northrigton.ycway.uk</w:t>
              </w:r>
            </w:hyperlink>
          </w:p>
          <w:p w14:paraId="46C087A4" w14:textId="371B47A2" w:rsidR="006A1D89" w:rsidRPr="00660C16" w:rsidRDefault="00000000" w:rsidP="00535971">
            <w:pPr>
              <w:rPr>
                <w:rFonts w:ascii="Calibri" w:hAnsi="Calibri" w:cs="Calibri"/>
                <w:b/>
              </w:rPr>
            </w:pPr>
            <w:hyperlink r:id="rId17" w:history="1">
              <w:r w:rsidR="006A1D89" w:rsidRPr="005C617C">
                <w:rPr>
                  <w:rStyle w:val="Hyperlink"/>
                  <w:rFonts w:ascii="Calibri" w:hAnsi="Calibri" w:cs="Calibri"/>
                  <w:b/>
                </w:rPr>
                <w:t>h.laflin@asnrfellowship.ycst.co.uk</w:t>
              </w:r>
            </w:hyperlink>
          </w:p>
        </w:tc>
      </w:tr>
      <w:tr w:rsidR="00A877CE" w:rsidRPr="00667590" w14:paraId="55B7F059" w14:textId="77777777" w:rsidTr="28616CBB">
        <w:tc>
          <w:tcPr>
            <w:tcW w:w="4837" w:type="dxa"/>
            <w:shd w:val="clear" w:color="auto" w:fill="auto"/>
          </w:tcPr>
          <w:p w14:paraId="48AEEB4E" w14:textId="77777777" w:rsidR="00A877CE" w:rsidRDefault="00A877CE" w:rsidP="00535971">
            <w:pPr>
              <w:rPr>
                <w:rFonts w:ascii="Calibri" w:hAnsi="Calibri" w:cs="Calibri"/>
              </w:rPr>
            </w:pPr>
            <w:r w:rsidRPr="00667590">
              <w:rPr>
                <w:rFonts w:ascii="Calibri" w:hAnsi="Calibri" w:cs="Calibri"/>
              </w:rPr>
              <w:t>Designated Safeguarding Lead</w:t>
            </w:r>
          </w:p>
          <w:p w14:paraId="70568B6D" w14:textId="585DE953" w:rsidR="00DB38A8" w:rsidRPr="00667590" w:rsidRDefault="00DB38A8" w:rsidP="00535971">
            <w:pPr>
              <w:rPr>
                <w:rFonts w:ascii="Calibri" w:hAnsi="Calibri" w:cs="Calibri"/>
              </w:rPr>
            </w:pPr>
            <w:r>
              <w:rPr>
                <w:rFonts w:ascii="Calibri" w:hAnsi="Calibri" w:cs="Calibri"/>
              </w:rPr>
              <w:t>Sarah Honey</w:t>
            </w:r>
          </w:p>
        </w:tc>
        <w:tc>
          <w:tcPr>
            <w:tcW w:w="4905" w:type="dxa"/>
            <w:shd w:val="clear" w:color="auto" w:fill="auto"/>
          </w:tcPr>
          <w:p w14:paraId="432FD7DF" w14:textId="27F4936B" w:rsidR="00A877CE" w:rsidRPr="006A1D89" w:rsidRDefault="006A1D89" w:rsidP="00535971">
            <w:pPr>
              <w:rPr>
                <w:rFonts w:ascii="Calibri" w:hAnsi="Calibri" w:cs="Calibri"/>
                <w:b/>
              </w:rPr>
            </w:pPr>
            <w:r w:rsidRPr="006A1D89">
              <w:rPr>
                <w:rFonts w:ascii="Calibri" w:hAnsi="Calibri" w:cs="Calibri"/>
                <w:b/>
              </w:rPr>
              <w:t>01423 872491</w:t>
            </w:r>
          </w:p>
          <w:p w14:paraId="1D7968D8" w14:textId="02255296" w:rsidR="00A877CE" w:rsidRPr="00667590" w:rsidRDefault="006A1D89" w:rsidP="00535971">
            <w:pPr>
              <w:rPr>
                <w:rFonts w:ascii="Calibri" w:hAnsi="Calibri" w:cs="Calibri"/>
                <w:b/>
                <w:highlight w:val="green"/>
              </w:rPr>
            </w:pPr>
            <w:r w:rsidRPr="006A1D89">
              <w:rPr>
                <w:rFonts w:ascii="Calibri" w:hAnsi="Calibri" w:cs="Calibri"/>
                <w:b/>
              </w:rPr>
              <w:t>s.honey@asnrfellowship.ycst.co.uk</w:t>
            </w:r>
          </w:p>
        </w:tc>
      </w:tr>
      <w:tr w:rsidR="00A877CE" w:rsidRPr="00667590" w14:paraId="3939269A" w14:textId="77777777" w:rsidTr="28616CBB">
        <w:tc>
          <w:tcPr>
            <w:tcW w:w="4837" w:type="dxa"/>
            <w:shd w:val="clear" w:color="auto" w:fill="auto"/>
          </w:tcPr>
          <w:p w14:paraId="40F0E3D8" w14:textId="77777777" w:rsidR="00A877CE" w:rsidRDefault="00A877CE" w:rsidP="00535971">
            <w:pPr>
              <w:rPr>
                <w:rFonts w:ascii="Calibri" w:hAnsi="Calibri" w:cs="Calibri"/>
              </w:rPr>
            </w:pPr>
            <w:r w:rsidRPr="00667590">
              <w:rPr>
                <w:rFonts w:ascii="Calibri" w:hAnsi="Calibri" w:cs="Calibri"/>
              </w:rPr>
              <w:t>Deputy Designated Safeguarding Lead (s)</w:t>
            </w:r>
          </w:p>
          <w:p w14:paraId="429C2C24" w14:textId="77777777" w:rsidR="00DB38A8" w:rsidRDefault="00DB38A8" w:rsidP="00535971">
            <w:pPr>
              <w:rPr>
                <w:rFonts w:ascii="Calibri" w:hAnsi="Calibri" w:cs="Calibri"/>
              </w:rPr>
            </w:pPr>
            <w:r>
              <w:rPr>
                <w:rFonts w:ascii="Calibri" w:hAnsi="Calibri" w:cs="Calibri"/>
              </w:rPr>
              <w:t>Amber Andrews</w:t>
            </w:r>
          </w:p>
          <w:p w14:paraId="0C8C63EC" w14:textId="1353689C" w:rsidR="00DB38A8" w:rsidRPr="00667590" w:rsidRDefault="00DB38A8" w:rsidP="00535971">
            <w:pPr>
              <w:rPr>
                <w:rFonts w:ascii="Calibri" w:hAnsi="Calibri" w:cs="Calibri"/>
              </w:rPr>
            </w:pPr>
            <w:r>
              <w:rPr>
                <w:rFonts w:ascii="Calibri" w:hAnsi="Calibri" w:cs="Calibri"/>
              </w:rPr>
              <w:t>Sophia Gardiner</w:t>
            </w:r>
          </w:p>
        </w:tc>
        <w:tc>
          <w:tcPr>
            <w:tcW w:w="4905" w:type="dxa"/>
            <w:shd w:val="clear" w:color="auto" w:fill="auto"/>
          </w:tcPr>
          <w:p w14:paraId="21660E24" w14:textId="77777777" w:rsidR="00E3034F" w:rsidRDefault="00E3034F" w:rsidP="00E3034F">
            <w:pPr>
              <w:rPr>
                <w:rFonts w:ascii="Calibri" w:hAnsi="Calibri" w:cs="Calibri"/>
                <w:b/>
              </w:rPr>
            </w:pPr>
            <w:r w:rsidRPr="00B07D5A">
              <w:rPr>
                <w:rFonts w:ascii="Calibri" w:hAnsi="Calibri" w:cs="Calibri"/>
                <w:b/>
              </w:rPr>
              <w:t>01423</w:t>
            </w:r>
            <w:r>
              <w:rPr>
                <w:rFonts w:ascii="Calibri" w:hAnsi="Calibri" w:cs="Calibri"/>
                <w:b/>
              </w:rPr>
              <w:t xml:space="preserve"> 872491</w:t>
            </w:r>
          </w:p>
          <w:p w14:paraId="278ADC4B" w14:textId="0E6CCB86" w:rsidR="00A877CE" w:rsidRDefault="00000000" w:rsidP="00E3034F">
            <w:pPr>
              <w:rPr>
                <w:rFonts w:ascii="Calibri" w:hAnsi="Calibri" w:cs="Calibri"/>
                <w:b/>
              </w:rPr>
            </w:pPr>
            <w:hyperlink r:id="rId18" w:history="1">
              <w:r w:rsidR="00E3034F" w:rsidRPr="005C617C">
                <w:rPr>
                  <w:rStyle w:val="Hyperlink"/>
                  <w:rFonts w:ascii="Calibri" w:hAnsi="Calibri" w:cs="Calibri"/>
                  <w:b/>
                </w:rPr>
                <w:t>headteacher@asnrfellowship.ycst.co.uk</w:t>
              </w:r>
            </w:hyperlink>
          </w:p>
          <w:p w14:paraId="79A139F3" w14:textId="511F47E7" w:rsidR="00E3034F" w:rsidRPr="00C268F0" w:rsidRDefault="00000000" w:rsidP="00535971">
            <w:pPr>
              <w:rPr>
                <w:rFonts w:ascii="Calibri" w:hAnsi="Calibri" w:cs="Calibri"/>
                <w:b/>
              </w:rPr>
            </w:pPr>
            <w:hyperlink r:id="rId19" w:history="1">
              <w:r w:rsidR="00E3034F" w:rsidRPr="005C617C">
                <w:rPr>
                  <w:rStyle w:val="Hyperlink"/>
                  <w:rFonts w:ascii="Calibri" w:hAnsi="Calibri" w:cs="Calibri"/>
                  <w:b/>
                </w:rPr>
                <w:t>s.gardiner@asnrfellowship.ycst.co.uk</w:t>
              </w:r>
            </w:hyperlink>
          </w:p>
        </w:tc>
      </w:tr>
      <w:tr w:rsidR="00A877CE" w:rsidRPr="00667590" w14:paraId="7A19AA65" w14:textId="77777777" w:rsidTr="28616CBB">
        <w:tc>
          <w:tcPr>
            <w:tcW w:w="4837" w:type="dxa"/>
            <w:shd w:val="clear" w:color="auto" w:fill="auto"/>
          </w:tcPr>
          <w:p w14:paraId="2BFCDD5F" w14:textId="77777777" w:rsidR="00A877CE" w:rsidRDefault="00A877CE" w:rsidP="00535971">
            <w:pPr>
              <w:rPr>
                <w:rFonts w:ascii="Calibri" w:hAnsi="Calibri" w:cs="Calibri"/>
              </w:rPr>
            </w:pPr>
            <w:r w:rsidRPr="00667590">
              <w:rPr>
                <w:rFonts w:ascii="Calibri" w:hAnsi="Calibri" w:cs="Calibri"/>
              </w:rPr>
              <w:t>Mental Health Lead</w:t>
            </w:r>
          </w:p>
          <w:p w14:paraId="608AA29B" w14:textId="35D1EC2D" w:rsidR="00DB38A8" w:rsidRPr="00667590" w:rsidRDefault="00DB38A8" w:rsidP="00535971">
            <w:pPr>
              <w:rPr>
                <w:rFonts w:ascii="Calibri" w:hAnsi="Calibri" w:cs="Calibri"/>
              </w:rPr>
            </w:pPr>
            <w:r>
              <w:rPr>
                <w:rFonts w:ascii="Calibri" w:hAnsi="Calibri" w:cs="Calibri"/>
              </w:rPr>
              <w:t>Sarah H</w:t>
            </w:r>
            <w:r w:rsidR="00DC24FD">
              <w:rPr>
                <w:rFonts w:ascii="Calibri" w:hAnsi="Calibri" w:cs="Calibri"/>
              </w:rPr>
              <w:t>o</w:t>
            </w:r>
            <w:r>
              <w:rPr>
                <w:rFonts w:ascii="Calibri" w:hAnsi="Calibri" w:cs="Calibri"/>
              </w:rPr>
              <w:t>ney</w:t>
            </w:r>
          </w:p>
        </w:tc>
        <w:tc>
          <w:tcPr>
            <w:tcW w:w="4905" w:type="dxa"/>
            <w:shd w:val="clear" w:color="auto" w:fill="auto"/>
          </w:tcPr>
          <w:p w14:paraId="2152B204" w14:textId="77777777" w:rsidR="00DC24FD" w:rsidRPr="006A1D89" w:rsidRDefault="00DC24FD" w:rsidP="00DC24FD">
            <w:pPr>
              <w:rPr>
                <w:rFonts w:ascii="Calibri" w:hAnsi="Calibri" w:cs="Calibri"/>
                <w:b/>
              </w:rPr>
            </w:pPr>
            <w:r w:rsidRPr="006A1D89">
              <w:rPr>
                <w:rFonts w:ascii="Calibri" w:hAnsi="Calibri" w:cs="Calibri"/>
                <w:b/>
              </w:rPr>
              <w:t>01423 872491</w:t>
            </w:r>
          </w:p>
          <w:p w14:paraId="5AF1676D" w14:textId="7C840A1B" w:rsidR="00A877CE" w:rsidRPr="00667590" w:rsidRDefault="00DC24FD" w:rsidP="00DC24FD">
            <w:pPr>
              <w:rPr>
                <w:rFonts w:ascii="Calibri" w:hAnsi="Calibri" w:cs="Calibri"/>
                <w:b/>
                <w:highlight w:val="green"/>
              </w:rPr>
            </w:pPr>
            <w:r w:rsidRPr="006A1D89">
              <w:rPr>
                <w:rFonts w:ascii="Calibri" w:hAnsi="Calibri" w:cs="Calibri"/>
                <w:b/>
              </w:rPr>
              <w:t>s.honey@asnrfellowship.ycst.co.uk</w:t>
            </w:r>
          </w:p>
        </w:tc>
      </w:tr>
      <w:tr w:rsidR="00A877CE" w:rsidRPr="00667590" w14:paraId="7C9639CB" w14:textId="77777777" w:rsidTr="28616CBB">
        <w:tc>
          <w:tcPr>
            <w:tcW w:w="4837" w:type="dxa"/>
            <w:shd w:val="clear" w:color="auto" w:fill="auto"/>
          </w:tcPr>
          <w:p w14:paraId="3F41C022" w14:textId="77777777" w:rsidR="00DB38A8" w:rsidRDefault="00DB38A8" w:rsidP="00535971">
            <w:pPr>
              <w:rPr>
                <w:rFonts w:ascii="Calibri" w:hAnsi="Calibri" w:cs="Calibri"/>
              </w:rPr>
            </w:pPr>
            <w:r w:rsidRPr="00DB38A8">
              <w:rPr>
                <w:rFonts w:ascii="Calibri" w:hAnsi="Calibri" w:cs="Calibri"/>
              </w:rPr>
              <w:t>EYFS Lead</w:t>
            </w:r>
            <w:r>
              <w:rPr>
                <w:rFonts w:ascii="Calibri" w:hAnsi="Calibri" w:cs="Calibri"/>
              </w:rPr>
              <w:t xml:space="preserve">:  </w:t>
            </w:r>
            <w:r w:rsidR="00CB5752">
              <w:rPr>
                <w:rFonts w:ascii="Calibri" w:hAnsi="Calibri" w:cs="Calibri"/>
              </w:rPr>
              <w:t>Georgina Brown</w:t>
            </w:r>
          </w:p>
          <w:p w14:paraId="0B415232" w14:textId="724226A1" w:rsidR="00CB5752" w:rsidRDefault="00CB5752" w:rsidP="00535971">
            <w:pPr>
              <w:rPr>
                <w:rFonts w:ascii="Calibri" w:hAnsi="Calibri" w:cs="Calibri"/>
              </w:rPr>
            </w:pPr>
            <w:r w:rsidRPr="00CB5752">
              <w:rPr>
                <w:rFonts w:ascii="Calibri" w:hAnsi="Calibri" w:cs="Calibri"/>
              </w:rPr>
              <w:t xml:space="preserve">SENCO:  Holly </w:t>
            </w:r>
            <w:r w:rsidR="003B6BDC">
              <w:rPr>
                <w:rFonts w:ascii="Calibri" w:hAnsi="Calibri" w:cs="Calibri"/>
              </w:rPr>
              <w:t>Cromack</w:t>
            </w:r>
          </w:p>
          <w:p w14:paraId="02265ADA" w14:textId="795AA7A4" w:rsidR="00CB5752" w:rsidRPr="00667590" w:rsidRDefault="00325952" w:rsidP="00535971">
            <w:pPr>
              <w:rPr>
                <w:rFonts w:ascii="Calibri" w:hAnsi="Calibri" w:cs="Calibri"/>
                <w:highlight w:val="green"/>
              </w:rPr>
            </w:pPr>
            <w:r w:rsidRPr="00325952">
              <w:rPr>
                <w:rFonts w:ascii="Calibri" w:hAnsi="Calibri" w:cs="Calibri"/>
              </w:rPr>
              <w:t>Designated Teacher:  Amber Andrews</w:t>
            </w:r>
          </w:p>
        </w:tc>
        <w:tc>
          <w:tcPr>
            <w:tcW w:w="4905" w:type="dxa"/>
            <w:shd w:val="clear" w:color="auto" w:fill="auto"/>
          </w:tcPr>
          <w:p w14:paraId="14780FA0" w14:textId="3E7BCECD" w:rsidR="00A877CE" w:rsidRPr="00B9720B" w:rsidRDefault="00DC24FD" w:rsidP="00535971">
            <w:pPr>
              <w:rPr>
                <w:rFonts w:ascii="Calibri" w:hAnsi="Calibri" w:cs="Calibri"/>
                <w:b/>
              </w:rPr>
            </w:pPr>
            <w:r w:rsidRPr="00B9720B">
              <w:rPr>
                <w:rFonts w:ascii="Calibri" w:hAnsi="Calibri" w:cs="Calibri"/>
                <w:b/>
              </w:rPr>
              <w:t>g.brown@asnrfellowship</w:t>
            </w:r>
            <w:r w:rsidR="00687DA5" w:rsidRPr="00B9720B">
              <w:rPr>
                <w:rFonts w:ascii="Calibri" w:hAnsi="Calibri" w:cs="Calibri"/>
                <w:b/>
              </w:rPr>
              <w:t>.ycst.co.uk</w:t>
            </w:r>
          </w:p>
          <w:p w14:paraId="5CFC29F8" w14:textId="5CE5ED61" w:rsidR="00A877CE" w:rsidRPr="003B6BDC" w:rsidRDefault="003B6BDC" w:rsidP="00535971">
            <w:pPr>
              <w:rPr>
                <w:rFonts w:ascii="Calibri" w:hAnsi="Calibri" w:cs="Calibri"/>
                <w:b/>
              </w:rPr>
            </w:pPr>
            <w:r w:rsidRPr="003B6BDC">
              <w:rPr>
                <w:rFonts w:ascii="Calibri" w:hAnsi="Calibri" w:cs="Calibri"/>
                <w:b/>
              </w:rPr>
              <w:t>h.cromack@asnrfellowship.ycst.co.uk</w:t>
            </w:r>
          </w:p>
          <w:p w14:paraId="12345464" w14:textId="0A7B17D1" w:rsidR="00A877CE" w:rsidRPr="00835D98" w:rsidRDefault="00000000" w:rsidP="00535971">
            <w:pPr>
              <w:rPr>
                <w:rFonts w:ascii="Calibri" w:hAnsi="Calibri" w:cs="Calibri"/>
                <w:b/>
              </w:rPr>
            </w:pPr>
            <w:hyperlink r:id="rId20" w:history="1">
              <w:r w:rsidR="00835D98" w:rsidRPr="005C617C">
                <w:rPr>
                  <w:rStyle w:val="Hyperlink"/>
                  <w:rFonts w:ascii="Calibri" w:hAnsi="Calibri" w:cs="Calibri"/>
                  <w:b/>
                </w:rPr>
                <w:t>headteacher@asnrfellowship.ycst.co.uk</w:t>
              </w:r>
            </w:hyperlink>
          </w:p>
        </w:tc>
      </w:tr>
      <w:tr w:rsidR="00A877CE" w:rsidRPr="00667590" w14:paraId="2EB56705" w14:textId="77777777" w:rsidTr="28616CBB">
        <w:tc>
          <w:tcPr>
            <w:tcW w:w="9742" w:type="dxa"/>
            <w:gridSpan w:val="2"/>
            <w:shd w:val="clear" w:color="auto" w:fill="B4C6E7" w:themeFill="accent1" w:themeFillTint="66"/>
          </w:tcPr>
          <w:p w14:paraId="2A342D2A" w14:textId="77777777" w:rsidR="00A877CE" w:rsidRPr="00667590" w:rsidRDefault="00A877CE" w:rsidP="00535971">
            <w:pPr>
              <w:rPr>
                <w:rFonts w:ascii="Calibri" w:hAnsi="Calibri" w:cs="Calibri"/>
                <w:b/>
                <w:sz w:val="28"/>
                <w:szCs w:val="28"/>
              </w:rPr>
            </w:pPr>
            <w:r w:rsidRPr="00667590">
              <w:rPr>
                <w:rFonts w:ascii="Calibri" w:hAnsi="Calibri" w:cs="Calibri"/>
                <w:b/>
                <w:sz w:val="28"/>
                <w:szCs w:val="28"/>
              </w:rPr>
              <w:t>Making a Referral to the Local Authority</w:t>
            </w:r>
          </w:p>
        </w:tc>
      </w:tr>
      <w:tr w:rsidR="00A877CE" w:rsidRPr="00667590" w14:paraId="2D06BBA4" w14:textId="77777777" w:rsidTr="28616CBB">
        <w:tc>
          <w:tcPr>
            <w:tcW w:w="4837" w:type="dxa"/>
            <w:shd w:val="clear" w:color="auto" w:fill="auto"/>
          </w:tcPr>
          <w:p w14:paraId="003DFE97" w14:textId="6AEBFC3B" w:rsidR="00A877CE" w:rsidRPr="00EC6A88" w:rsidRDefault="00A877CE" w:rsidP="00535971">
            <w:pPr>
              <w:rPr>
                <w:rFonts w:ascii="Calibri" w:hAnsi="Calibri" w:cs="Calibri"/>
                <w:b/>
                <w:bCs/>
              </w:rPr>
            </w:pPr>
            <w:r w:rsidRPr="00EC6A88">
              <w:rPr>
                <w:rFonts w:ascii="Calibri" w:hAnsi="Calibri" w:cs="Calibri"/>
                <w:b/>
                <w:bCs/>
              </w:rPr>
              <w:t>North Yorkshire Children and Families Service</w:t>
            </w:r>
            <w:r w:rsidR="00712028" w:rsidRPr="00EC6A88">
              <w:rPr>
                <w:rFonts w:ascii="Calibri" w:hAnsi="Calibri" w:cs="Calibri"/>
                <w:b/>
                <w:bCs/>
              </w:rPr>
              <w:t xml:space="preserve"> MAST </w:t>
            </w:r>
            <w:r w:rsidR="009C2E46" w:rsidRPr="00EC6A88">
              <w:rPr>
                <w:rFonts w:ascii="Calibri" w:hAnsi="Calibri" w:cs="Calibri"/>
                <w:b/>
                <w:bCs/>
              </w:rPr>
              <w:t xml:space="preserve">Multi agency </w:t>
            </w:r>
            <w:r w:rsidR="00712028" w:rsidRPr="00EC6A88">
              <w:rPr>
                <w:rFonts w:ascii="Calibri" w:hAnsi="Calibri" w:cs="Calibri"/>
                <w:b/>
                <w:bCs/>
              </w:rPr>
              <w:t xml:space="preserve">screening Team </w:t>
            </w:r>
          </w:p>
        </w:tc>
        <w:tc>
          <w:tcPr>
            <w:tcW w:w="4905" w:type="dxa"/>
            <w:shd w:val="clear" w:color="auto" w:fill="auto"/>
          </w:tcPr>
          <w:p w14:paraId="655C9D2D" w14:textId="77777777" w:rsidR="00A877CE" w:rsidRPr="00667590" w:rsidRDefault="00A877CE" w:rsidP="00535971">
            <w:pPr>
              <w:rPr>
                <w:rFonts w:ascii="Calibri" w:hAnsi="Calibri" w:cs="Calibri"/>
                <w:bCs/>
              </w:rPr>
            </w:pPr>
            <w:r w:rsidRPr="00667590">
              <w:rPr>
                <w:rFonts w:ascii="Calibri" w:hAnsi="Calibri" w:cs="Calibri"/>
              </w:rPr>
              <w:t>0300 131 2 131</w:t>
            </w:r>
          </w:p>
        </w:tc>
      </w:tr>
      <w:tr w:rsidR="00A877CE" w:rsidRPr="00667590" w14:paraId="59197622" w14:textId="77777777" w:rsidTr="28616CBB">
        <w:tc>
          <w:tcPr>
            <w:tcW w:w="9742" w:type="dxa"/>
            <w:gridSpan w:val="2"/>
            <w:shd w:val="clear" w:color="auto" w:fill="B4C6E7" w:themeFill="accent1" w:themeFillTint="66"/>
          </w:tcPr>
          <w:p w14:paraId="765940D7" w14:textId="759D78FA" w:rsidR="00A877CE" w:rsidRPr="00EC6A88" w:rsidRDefault="00A877CE" w:rsidP="00535971">
            <w:pPr>
              <w:rPr>
                <w:rFonts w:ascii="Calibri" w:hAnsi="Calibri" w:cs="Calibri"/>
                <w:b/>
                <w:bCs/>
              </w:rPr>
            </w:pPr>
            <w:r w:rsidRPr="00EC6A88">
              <w:rPr>
                <w:rFonts w:ascii="Calibri" w:hAnsi="Calibri" w:cs="Calibri"/>
                <w:b/>
                <w:bCs/>
              </w:rPr>
              <w:t>Out of Hours</w:t>
            </w:r>
            <w:r w:rsidR="6866903C" w:rsidRPr="00EC6A88">
              <w:rPr>
                <w:rFonts w:ascii="Calibri" w:hAnsi="Calibri" w:cs="Calibri"/>
                <w:b/>
                <w:bCs/>
              </w:rPr>
              <w:t xml:space="preserve">/Emergency </w:t>
            </w:r>
          </w:p>
        </w:tc>
      </w:tr>
      <w:tr w:rsidR="00A877CE" w:rsidRPr="00667590" w14:paraId="53AF0B0B" w14:textId="77777777" w:rsidTr="28616CBB">
        <w:tc>
          <w:tcPr>
            <w:tcW w:w="4837" w:type="dxa"/>
            <w:shd w:val="clear" w:color="auto" w:fill="auto"/>
          </w:tcPr>
          <w:p w14:paraId="40D5E446" w14:textId="77777777" w:rsidR="00A877CE" w:rsidRPr="00EC6A88" w:rsidRDefault="00A877CE" w:rsidP="00535971">
            <w:pPr>
              <w:rPr>
                <w:rFonts w:ascii="Calibri" w:hAnsi="Calibri" w:cs="Calibri"/>
                <w:b/>
                <w:bCs/>
              </w:rPr>
            </w:pPr>
            <w:r w:rsidRPr="00EC6A88">
              <w:rPr>
                <w:rFonts w:ascii="Calibri" w:hAnsi="Calibri" w:cs="Calibri"/>
                <w:b/>
                <w:bCs/>
              </w:rPr>
              <w:t xml:space="preserve">Emergency Duty Team                              </w:t>
            </w:r>
          </w:p>
        </w:tc>
        <w:tc>
          <w:tcPr>
            <w:tcW w:w="4905" w:type="dxa"/>
            <w:shd w:val="clear" w:color="auto" w:fill="auto"/>
          </w:tcPr>
          <w:p w14:paraId="68A316D0" w14:textId="77777777" w:rsidR="00A877CE" w:rsidRPr="00667590" w:rsidRDefault="00A877CE" w:rsidP="00535971">
            <w:pPr>
              <w:rPr>
                <w:rFonts w:ascii="Calibri" w:hAnsi="Calibri" w:cs="Calibri"/>
                <w:b/>
              </w:rPr>
            </w:pPr>
            <w:r w:rsidRPr="00667590">
              <w:rPr>
                <w:rFonts w:ascii="Calibri" w:hAnsi="Calibri" w:cs="Calibri"/>
                <w:bCs/>
              </w:rPr>
              <w:t>0300 131 2 131</w:t>
            </w:r>
          </w:p>
        </w:tc>
      </w:tr>
      <w:tr w:rsidR="00A877CE" w:rsidRPr="00667590" w14:paraId="3CA87498" w14:textId="77777777" w:rsidTr="28616CBB">
        <w:tc>
          <w:tcPr>
            <w:tcW w:w="9742" w:type="dxa"/>
            <w:gridSpan w:val="2"/>
            <w:shd w:val="clear" w:color="auto" w:fill="auto"/>
          </w:tcPr>
          <w:p w14:paraId="7D478AE5" w14:textId="77777777" w:rsidR="00A877CE" w:rsidRPr="00EC6A88" w:rsidRDefault="00A877CE" w:rsidP="00535971">
            <w:pPr>
              <w:rPr>
                <w:rFonts w:ascii="Calibri" w:hAnsi="Calibri" w:cs="Calibri"/>
                <w:bCs/>
              </w:rPr>
            </w:pPr>
            <w:r w:rsidRPr="00EC6A88">
              <w:rPr>
                <w:rFonts w:ascii="Calibri" w:hAnsi="Calibri" w:cs="Calibri"/>
              </w:rPr>
              <w:t xml:space="preserve">For making a referral outside of North Yorkshire this </w:t>
            </w:r>
            <w:hyperlink r:id="rId21" w:history="1">
              <w:r w:rsidRPr="00EC6A88">
                <w:rPr>
                  <w:rStyle w:val="Hyperlink"/>
                  <w:rFonts w:ascii="Calibri" w:hAnsi="Calibri" w:cs="Calibri"/>
                </w:rPr>
                <w:t>online tool</w:t>
              </w:r>
            </w:hyperlink>
            <w:r w:rsidRPr="00EC6A88">
              <w:rPr>
                <w:rFonts w:ascii="Calibri" w:hAnsi="Calibri" w:cs="Calibri"/>
              </w:rPr>
              <w:t xml:space="preserve"> directs to the relevant local children’s social care contact number. </w:t>
            </w:r>
          </w:p>
        </w:tc>
      </w:tr>
      <w:tr w:rsidR="00A877CE" w:rsidRPr="00667590" w14:paraId="70C1ED42" w14:textId="77777777" w:rsidTr="28616CBB">
        <w:tc>
          <w:tcPr>
            <w:tcW w:w="4837" w:type="dxa"/>
            <w:shd w:val="clear" w:color="auto" w:fill="auto"/>
          </w:tcPr>
          <w:p w14:paraId="086FD14C" w14:textId="77777777" w:rsidR="00355615" w:rsidRPr="00EC6A88" w:rsidRDefault="00A877CE" w:rsidP="00355615">
            <w:pPr>
              <w:spacing w:after="0"/>
              <w:rPr>
                <w:rFonts w:ascii="Calibri" w:hAnsi="Calibri" w:cs="Calibri"/>
                <w:b/>
                <w:bCs/>
              </w:rPr>
            </w:pPr>
            <w:r w:rsidRPr="00EC6A88">
              <w:rPr>
                <w:rFonts w:ascii="Calibri" w:hAnsi="Calibri" w:cs="Calibri"/>
                <w:b/>
                <w:bCs/>
              </w:rPr>
              <w:t>North Yorkshire Police</w:t>
            </w:r>
          </w:p>
          <w:p w14:paraId="258DB95F" w14:textId="4E9D6D1D" w:rsidR="0057154A" w:rsidRPr="00EC6A88" w:rsidRDefault="0064555C" w:rsidP="00355615">
            <w:pPr>
              <w:rPr>
                <w:rFonts w:ascii="Calibri" w:hAnsi="Calibri" w:cs="Calibri"/>
                <w:b/>
                <w:bCs/>
              </w:rPr>
            </w:pPr>
            <w:r w:rsidRPr="00EC6A88">
              <w:rPr>
                <w:rFonts w:eastAsia="Calibri" w:cstheme="minorHAnsi"/>
                <w:color w:val="000000"/>
              </w:rPr>
              <w:t>Where there are </w:t>
            </w:r>
            <w:r w:rsidRPr="00EC6A88">
              <w:rPr>
                <w:rFonts w:eastAsia="Calibri" w:cstheme="minorHAnsi"/>
                <w:b/>
                <w:bCs/>
                <w:color w:val="000000"/>
              </w:rPr>
              <w:t>significant immediate concerns</w:t>
            </w:r>
            <w:r w:rsidRPr="00EC6A88">
              <w:rPr>
                <w:rFonts w:eastAsia="Calibri" w:cstheme="minorHAnsi"/>
                <w:color w:val="000000"/>
              </w:rPr>
              <w:t xml:space="preserve"> about the safety of a child, contact the police on </w:t>
            </w:r>
            <w:r w:rsidRPr="00EC6A88">
              <w:rPr>
                <w:rFonts w:eastAsia="Calibri" w:cstheme="minorHAnsi"/>
                <w:b/>
                <w:bCs/>
                <w:color w:val="000000"/>
              </w:rPr>
              <w:t>999.</w:t>
            </w:r>
          </w:p>
        </w:tc>
        <w:tc>
          <w:tcPr>
            <w:tcW w:w="4905" w:type="dxa"/>
            <w:shd w:val="clear" w:color="auto" w:fill="auto"/>
          </w:tcPr>
          <w:p w14:paraId="490D364C" w14:textId="77777777" w:rsidR="00A877CE" w:rsidRPr="00667590" w:rsidRDefault="00A877CE" w:rsidP="00535971">
            <w:pPr>
              <w:rPr>
                <w:rFonts w:ascii="Calibri" w:hAnsi="Calibri" w:cs="Calibri"/>
                <w:bCs/>
              </w:rPr>
            </w:pPr>
            <w:r w:rsidRPr="00667590">
              <w:rPr>
                <w:rFonts w:ascii="Calibri" w:hAnsi="Calibri" w:cs="Calibri"/>
                <w:bCs/>
              </w:rPr>
              <w:t>In an emergency call 999</w:t>
            </w:r>
          </w:p>
          <w:p w14:paraId="1AE8D1B6" w14:textId="02F77906" w:rsidR="00355615" w:rsidRPr="00667590" w:rsidRDefault="00A877CE" w:rsidP="00355615">
            <w:pPr>
              <w:rPr>
                <w:rFonts w:ascii="Calibri" w:hAnsi="Calibri" w:cs="Calibri"/>
                <w:bCs/>
              </w:rPr>
            </w:pPr>
            <w:r w:rsidRPr="00667590">
              <w:rPr>
                <w:rFonts w:ascii="Calibri" w:hAnsi="Calibri" w:cs="Calibri"/>
                <w:bCs/>
              </w:rPr>
              <w:t>For all non-emergencies call 101 (Ask for the Serious Crime Team in your area)</w:t>
            </w:r>
          </w:p>
        </w:tc>
      </w:tr>
      <w:tr w:rsidR="00A877CE" w:rsidRPr="00667590" w14:paraId="5F33A28F" w14:textId="77777777" w:rsidTr="28616CBB">
        <w:trPr>
          <w:cantSplit/>
        </w:trPr>
        <w:tc>
          <w:tcPr>
            <w:tcW w:w="9742" w:type="dxa"/>
            <w:gridSpan w:val="2"/>
            <w:shd w:val="clear" w:color="auto" w:fill="B4C6E7" w:themeFill="accent1" w:themeFillTint="66"/>
          </w:tcPr>
          <w:p w14:paraId="5AB7FB61" w14:textId="77777777" w:rsidR="00A877CE" w:rsidRPr="00667590" w:rsidRDefault="00A877CE" w:rsidP="00535971">
            <w:pPr>
              <w:rPr>
                <w:rFonts w:ascii="Calibri" w:hAnsi="Calibri" w:cs="Calibri"/>
                <w:b/>
              </w:rPr>
            </w:pPr>
            <w:r w:rsidRPr="00667590">
              <w:rPr>
                <w:rFonts w:ascii="Calibri" w:hAnsi="Calibri" w:cs="Calibri"/>
                <w:b/>
              </w:rPr>
              <w:lastRenderedPageBreak/>
              <w:t>Designated Officers for Managing Allegations (LADOs)</w:t>
            </w:r>
          </w:p>
        </w:tc>
      </w:tr>
      <w:tr w:rsidR="00A877CE" w:rsidRPr="00667590" w14:paraId="77EDB234" w14:textId="77777777" w:rsidTr="28616CBB">
        <w:trPr>
          <w:cantSplit/>
        </w:trPr>
        <w:tc>
          <w:tcPr>
            <w:tcW w:w="4837" w:type="dxa"/>
            <w:shd w:val="clear" w:color="auto" w:fill="auto"/>
          </w:tcPr>
          <w:p w14:paraId="5AF03E7C" w14:textId="1479E3D7" w:rsidR="00A877CE" w:rsidRPr="00667590" w:rsidRDefault="00A877CE" w:rsidP="00535971">
            <w:pPr>
              <w:rPr>
                <w:rFonts w:ascii="Calibri" w:hAnsi="Calibri" w:cs="Calibri"/>
                <w:b/>
              </w:rPr>
            </w:pPr>
            <w:r w:rsidRPr="00667590">
              <w:rPr>
                <w:rFonts w:ascii="Calibri" w:hAnsi="Calibri" w:cs="Calibri"/>
                <w:b/>
              </w:rPr>
              <w:t xml:space="preserve">Duty LADO contact details (consultations, new </w:t>
            </w:r>
            <w:r w:rsidR="00B27891" w:rsidRPr="00667590">
              <w:rPr>
                <w:rFonts w:ascii="Calibri" w:hAnsi="Calibri" w:cs="Calibri"/>
                <w:b/>
              </w:rPr>
              <w:t>referrals,</w:t>
            </w:r>
            <w:r w:rsidRPr="00667590">
              <w:rPr>
                <w:rFonts w:ascii="Calibri" w:hAnsi="Calibri" w:cs="Calibri"/>
                <w:b/>
              </w:rPr>
              <w:t xml:space="preserve"> and urgent matters)</w:t>
            </w:r>
          </w:p>
        </w:tc>
        <w:tc>
          <w:tcPr>
            <w:tcW w:w="4905" w:type="dxa"/>
            <w:shd w:val="clear" w:color="auto" w:fill="auto"/>
          </w:tcPr>
          <w:p w14:paraId="4D9A0286" w14:textId="77777777" w:rsidR="00A877CE" w:rsidRPr="00667590" w:rsidRDefault="00A877CE" w:rsidP="00535971">
            <w:pPr>
              <w:rPr>
                <w:rFonts w:ascii="Calibri" w:hAnsi="Calibri" w:cs="Calibri"/>
              </w:rPr>
            </w:pPr>
            <w:r w:rsidRPr="00667590">
              <w:rPr>
                <w:rFonts w:ascii="Calibri" w:hAnsi="Calibri" w:cs="Calibri"/>
              </w:rPr>
              <w:t>01609 533080</w:t>
            </w:r>
          </w:p>
          <w:p w14:paraId="1382BC8E" w14:textId="7D0D3DAD" w:rsidR="00A877CE" w:rsidRDefault="00000000" w:rsidP="00535971">
            <w:pPr>
              <w:rPr>
                <w:rFonts w:ascii="Calibri" w:hAnsi="Calibri" w:cs="Calibri"/>
              </w:rPr>
            </w:pPr>
            <w:hyperlink r:id="rId22" w:history="1">
              <w:r w:rsidR="003D18EE" w:rsidRPr="00197523">
                <w:rPr>
                  <w:rStyle w:val="Hyperlink"/>
                  <w:rFonts w:ascii="Calibri" w:hAnsi="Calibri" w:cs="Calibri"/>
                </w:rPr>
                <w:t>lado@northyorks.gov.uk</w:t>
              </w:r>
            </w:hyperlink>
          </w:p>
          <w:p w14:paraId="0ADB255E" w14:textId="77777777" w:rsidR="003D18EE" w:rsidRPr="003D18EE" w:rsidRDefault="00000000" w:rsidP="003D18EE">
            <w:pPr>
              <w:rPr>
                <w:rFonts w:cstheme="minorHAnsi"/>
              </w:rPr>
            </w:pPr>
            <w:hyperlink r:id="rId23" w:history="1">
              <w:r w:rsidR="003D18EE" w:rsidRPr="003D18EE">
                <w:rPr>
                  <w:rStyle w:val="Hyperlink"/>
                  <w:rFonts w:cstheme="minorHAnsi"/>
                </w:rPr>
                <w:t>LADO notification form</w:t>
              </w:r>
            </w:hyperlink>
          </w:p>
          <w:p w14:paraId="285FA29A" w14:textId="14352E0A" w:rsidR="003D18EE" w:rsidRPr="00667590" w:rsidRDefault="00000000" w:rsidP="003D18EE">
            <w:pPr>
              <w:rPr>
                <w:rFonts w:ascii="Calibri" w:hAnsi="Calibri" w:cs="Calibri"/>
              </w:rPr>
            </w:pPr>
            <w:hyperlink r:id="rId24" w:history="1">
              <w:r w:rsidR="003D18EE" w:rsidRPr="003D18EE">
                <w:rPr>
                  <w:rStyle w:val="Hyperlink"/>
                  <w:rFonts w:cstheme="minorHAnsi"/>
                </w:rPr>
                <w:t>LADO information and contacts</w:t>
              </w:r>
            </w:hyperlink>
          </w:p>
        </w:tc>
      </w:tr>
      <w:tr w:rsidR="00A877CE" w:rsidRPr="00667590" w14:paraId="78C5AE53" w14:textId="77777777" w:rsidTr="28616CBB">
        <w:tc>
          <w:tcPr>
            <w:tcW w:w="9742" w:type="dxa"/>
            <w:gridSpan w:val="2"/>
            <w:shd w:val="clear" w:color="auto" w:fill="B4C6E7" w:themeFill="accent1" w:themeFillTint="66"/>
          </w:tcPr>
          <w:p w14:paraId="74DA60EF" w14:textId="2D458753" w:rsidR="00A877CE" w:rsidRPr="00667590" w:rsidRDefault="00A877CE" w:rsidP="00535971">
            <w:pPr>
              <w:rPr>
                <w:rFonts w:ascii="Calibri" w:hAnsi="Calibri" w:cs="Calibri"/>
                <w:b/>
              </w:rPr>
            </w:pPr>
            <w:r w:rsidRPr="00667590">
              <w:rPr>
                <w:rFonts w:ascii="Calibri" w:hAnsi="Calibri" w:cs="Calibri"/>
                <w:b/>
              </w:rPr>
              <w:t>NYC Professional Consultation Line</w:t>
            </w:r>
          </w:p>
        </w:tc>
      </w:tr>
      <w:tr w:rsidR="00A877CE" w:rsidRPr="00667590" w14:paraId="1348173A" w14:textId="77777777" w:rsidTr="28616CBB">
        <w:tc>
          <w:tcPr>
            <w:tcW w:w="9742" w:type="dxa"/>
            <w:gridSpan w:val="2"/>
            <w:shd w:val="clear" w:color="auto" w:fill="auto"/>
          </w:tcPr>
          <w:p w14:paraId="52BDAFF2" w14:textId="77777777" w:rsidR="00A877CE" w:rsidRPr="00667590" w:rsidRDefault="00A877CE" w:rsidP="00535971">
            <w:pPr>
              <w:rPr>
                <w:rFonts w:ascii="Calibri" w:hAnsi="Calibri" w:cs="Calibri"/>
              </w:rPr>
            </w:pPr>
            <w:r w:rsidRPr="00667590">
              <w:rPr>
                <w:rFonts w:ascii="Calibri" w:hAnsi="Calibri" w:cs="Calibri"/>
              </w:rPr>
              <w:t xml:space="preserve">When contacting the North Yorkshire Multi-Agency Screening Team (MAST) for a consultation you will be put through to a qualified social worker where your query will be discussed, with the child’s details remaining anonymous. </w:t>
            </w:r>
          </w:p>
          <w:p w14:paraId="58AA2B33" w14:textId="77777777" w:rsidR="00A877CE" w:rsidRPr="00667590" w:rsidRDefault="00A877CE" w:rsidP="00535971">
            <w:pPr>
              <w:rPr>
                <w:rFonts w:ascii="Calibri" w:hAnsi="Calibri" w:cs="Calibri"/>
                <w:b/>
              </w:rPr>
            </w:pPr>
            <w:r w:rsidRPr="00667590">
              <w:rPr>
                <w:rFonts w:ascii="Calibri" w:hAnsi="Calibri" w:cs="Calibri"/>
              </w:rPr>
              <w:t>Professional’s Consultation Line number is available between 10am and 4pm on 01609 535070</w:t>
            </w:r>
          </w:p>
        </w:tc>
      </w:tr>
      <w:tr w:rsidR="00A877CE" w:rsidRPr="00667590" w14:paraId="23B616A5" w14:textId="77777777" w:rsidTr="28616CBB">
        <w:tc>
          <w:tcPr>
            <w:tcW w:w="9742" w:type="dxa"/>
            <w:gridSpan w:val="2"/>
            <w:shd w:val="clear" w:color="auto" w:fill="B4C6E7" w:themeFill="accent1" w:themeFillTint="66"/>
          </w:tcPr>
          <w:p w14:paraId="4FAFBB6D" w14:textId="77777777" w:rsidR="00A877CE" w:rsidRPr="00667590" w:rsidRDefault="00A877CE" w:rsidP="00535971">
            <w:pPr>
              <w:rPr>
                <w:rFonts w:ascii="Calibri" w:hAnsi="Calibri" w:cs="Calibri"/>
                <w:b/>
              </w:rPr>
            </w:pPr>
            <w:r w:rsidRPr="00667590">
              <w:rPr>
                <w:rFonts w:ascii="Calibri" w:hAnsi="Calibri" w:cs="Calibri"/>
                <w:b/>
              </w:rPr>
              <w:t>North Yorkshire Safeguarding Children Partnership</w:t>
            </w:r>
          </w:p>
        </w:tc>
      </w:tr>
      <w:tr w:rsidR="00A877CE" w:rsidRPr="00667590" w14:paraId="62EAB9C2" w14:textId="77777777" w:rsidTr="28616CBB">
        <w:tc>
          <w:tcPr>
            <w:tcW w:w="4837" w:type="dxa"/>
            <w:shd w:val="clear" w:color="auto" w:fill="auto"/>
          </w:tcPr>
          <w:p w14:paraId="1B8F8DD0" w14:textId="77777777" w:rsidR="00A877CE" w:rsidRPr="00667590" w:rsidRDefault="00A877CE" w:rsidP="00535971">
            <w:pPr>
              <w:rPr>
                <w:rFonts w:ascii="Calibri" w:hAnsi="Calibri" w:cs="Calibri"/>
                <w:b/>
              </w:rPr>
            </w:pPr>
            <w:r w:rsidRPr="00667590">
              <w:rPr>
                <w:rFonts w:ascii="Calibri" w:hAnsi="Calibri" w:cs="Calibri"/>
                <w:b/>
              </w:rPr>
              <w:t>NYSCP Business Unit</w:t>
            </w:r>
            <w:r w:rsidRPr="00667590">
              <w:rPr>
                <w:rFonts w:ascii="Calibri" w:hAnsi="Calibri" w:cs="Calibri"/>
              </w:rPr>
              <w:t xml:space="preserve"> </w:t>
            </w:r>
            <w:r w:rsidRPr="00667590">
              <w:rPr>
                <w:rFonts w:ascii="Calibri" w:hAnsi="Calibri" w:cs="Calibri"/>
              </w:rPr>
              <w:tab/>
            </w:r>
          </w:p>
        </w:tc>
        <w:tc>
          <w:tcPr>
            <w:tcW w:w="4905" w:type="dxa"/>
            <w:shd w:val="clear" w:color="auto" w:fill="auto"/>
          </w:tcPr>
          <w:p w14:paraId="6D401E2E" w14:textId="77777777" w:rsidR="00A877CE" w:rsidRPr="00667590" w:rsidRDefault="00A877CE" w:rsidP="00535971">
            <w:pPr>
              <w:rPr>
                <w:rFonts w:ascii="Calibri" w:hAnsi="Calibri" w:cs="Calibri"/>
              </w:rPr>
            </w:pPr>
            <w:r w:rsidRPr="00667590">
              <w:rPr>
                <w:rFonts w:ascii="Calibri" w:hAnsi="Calibri" w:cs="Calibri"/>
              </w:rPr>
              <w:t xml:space="preserve">01609 535123 / </w:t>
            </w:r>
            <w:hyperlink r:id="rId25" w:history="1">
              <w:r w:rsidRPr="00667590">
                <w:rPr>
                  <w:rStyle w:val="Hyperlink"/>
                  <w:rFonts w:ascii="Calibri" w:hAnsi="Calibri" w:cs="Calibri"/>
                </w:rPr>
                <w:t>nyscp@northyorks.gov.uk</w:t>
              </w:r>
            </w:hyperlink>
          </w:p>
          <w:p w14:paraId="4FD2BEB3" w14:textId="77777777" w:rsidR="00A877CE" w:rsidRPr="00667590" w:rsidRDefault="00000000" w:rsidP="00535971">
            <w:pPr>
              <w:rPr>
                <w:rFonts w:ascii="Calibri" w:hAnsi="Calibri" w:cs="Calibri"/>
                <w:bCs/>
              </w:rPr>
            </w:pPr>
            <w:hyperlink r:id="rId26" w:history="1">
              <w:r w:rsidR="00A877CE" w:rsidRPr="00667590">
                <w:rPr>
                  <w:rStyle w:val="Hyperlink"/>
                  <w:rFonts w:ascii="Calibri" w:hAnsi="Calibri" w:cs="Calibri"/>
                </w:rPr>
                <w:t>www.safeguardingchildren.co.uk</w:t>
              </w:r>
            </w:hyperlink>
            <w:r w:rsidR="00A877CE" w:rsidRPr="00667590">
              <w:rPr>
                <w:rFonts w:ascii="Calibri" w:hAnsi="Calibri" w:cs="Calibri"/>
              </w:rPr>
              <w:t xml:space="preserve"> </w:t>
            </w:r>
          </w:p>
        </w:tc>
      </w:tr>
      <w:tr w:rsidR="00A877CE" w:rsidRPr="00667590" w14:paraId="24E6FC98" w14:textId="77777777" w:rsidTr="28616CBB">
        <w:tc>
          <w:tcPr>
            <w:tcW w:w="9742" w:type="dxa"/>
            <w:gridSpan w:val="2"/>
            <w:shd w:val="clear" w:color="auto" w:fill="B4C6E7" w:themeFill="accent1" w:themeFillTint="66"/>
          </w:tcPr>
          <w:p w14:paraId="3118F11F" w14:textId="6C5A57AD" w:rsidR="00A877CE" w:rsidRPr="00667590" w:rsidRDefault="00A877CE" w:rsidP="00535971">
            <w:pPr>
              <w:rPr>
                <w:rFonts w:ascii="Calibri" w:hAnsi="Calibri" w:cs="Calibri"/>
                <w:b/>
                <w:bCs/>
              </w:rPr>
            </w:pPr>
            <w:r w:rsidRPr="00667590">
              <w:rPr>
                <w:rFonts w:ascii="Calibri" w:hAnsi="Calibri" w:cs="Calibri"/>
                <w:b/>
                <w:bCs/>
              </w:rPr>
              <w:t>North Yorkshire Council Children and Families Service: Early Help</w:t>
            </w:r>
            <w:r w:rsidR="00EF086D">
              <w:rPr>
                <w:rFonts w:ascii="Calibri" w:hAnsi="Calibri" w:cs="Calibri"/>
                <w:b/>
                <w:bCs/>
              </w:rPr>
              <w:t xml:space="preserve"> </w:t>
            </w:r>
            <w:r w:rsidRPr="00667590">
              <w:rPr>
                <w:rFonts w:ascii="Calibri" w:hAnsi="Calibri" w:cs="Calibri"/>
                <w:bCs/>
              </w:rPr>
              <w:t>Locality Telephone Numbers</w:t>
            </w:r>
          </w:p>
        </w:tc>
      </w:tr>
      <w:tr w:rsidR="00A877CE" w:rsidRPr="00667590" w14:paraId="5B05808A" w14:textId="77777777" w:rsidTr="28616CBB">
        <w:tc>
          <w:tcPr>
            <w:tcW w:w="4837" w:type="dxa"/>
            <w:shd w:val="clear" w:color="auto" w:fill="auto"/>
          </w:tcPr>
          <w:p w14:paraId="4C750DE3" w14:textId="77777777" w:rsidR="00A877CE" w:rsidRPr="00667590" w:rsidRDefault="00A877CE" w:rsidP="00535971">
            <w:pPr>
              <w:rPr>
                <w:rFonts w:ascii="Calibri" w:hAnsi="Calibri" w:cs="Calibri"/>
                <w:b/>
                <w:bCs/>
              </w:rPr>
            </w:pPr>
            <w:r w:rsidRPr="00667590">
              <w:rPr>
                <w:rFonts w:ascii="Calibri" w:hAnsi="Calibri" w:cs="Calibri"/>
                <w:b/>
                <w:bCs/>
              </w:rPr>
              <w:t>Early Help East</w:t>
            </w:r>
          </w:p>
          <w:p w14:paraId="41A29FEC" w14:textId="77777777" w:rsidR="00A877CE" w:rsidRPr="00667590" w:rsidRDefault="00A877CE" w:rsidP="00535971">
            <w:pPr>
              <w:rPr>
                <w:rFonts w:ascii="Calibri" w:hAnsi="Calibri" w:cs="Calibri"/>
                <w:b/>
                <w:bCs/>
              </w:rPr>
            </w:pPr>
            <w:r w:rsidRPr="00667590">
              <w:rPr>
                <w:rFonts w:ascii="Calibri" w:hAnsi="Calibri" w:cs="Calibri"/>
              </w:rPr>
              <w:t xml:space="preserve">Scarborough, Whitby, Ryedale                                            </w:t>
            </w:r>
          </w:p>
        </w:tc>
        <w:tc>
          <w:tcPr>
            <w:tcW w:w="4905" w:type="dxa"/>
            <w:shd w:val="clear" w:color="auto" w:fill="auto"/>
          </w:tcPr>
          <w:p w14:paraId="16DDEE23" w14:textId="77777777" w:rsidR="00A877CE" w:rsidRPr="00667590" w:rsidRDefault="00A877CE" w:rsidP="00535971">
            <w:pPr>
              <w:rPr>
                <w:rFonts w:ascii="Calibri" w:hAnsi="Calibri" w:cs="Calibri"/>
                <w:b/>
              </w:rPr>
            </w:pPr>
            <w:r w:rsidRPr="00667590">
              <w:rPr>
                <w:rFonts w:ascii="Calibri" w:hAnsi="Calibri" w:cs="Calibri"/>
              </w:rPr>
              <w:t>01609 534852</w:t>
            </w:r>
          </w:p>
        </w:tc>
      </w:tr>
      <w:tr w:rsidR="00A877CE" w:rsidRPr="00667590" w14:paraId="3D814071" w14:textId="77777777" w:rsidTr="28616CBB">
        <w:tc>
          <w:tcPr>
            <w:tcW w:w="4837" w:type="dxa"/>
            <w:shd w:val="clear" w:color="auto" w:fill="auto"/>
          </w:tcPr>
          <w:p w14:paraId="7D212770" w14:textId="77777777" w:rsidR="00A877CE" w:rsidRPr="00667590" w:rsidRDefault="00A877CE" w:rsidP="00535971">
            <w:pPr>
              <w:rPr>
                <w:rFonts w:ascii="Calibri" w:hAnsi="Calibri" w:cs="Calibri"/>
                <w:b/>
              </w:rPr>
            </w:pPr>
            <w:r w:rsidRPr="00667590">
              <w:rPr>
                <w:rFonts w:ascii="Calibri" w:hAnsi="Calibri" w:cs="Calibri"/>
                <w:b/>
              </w:rPr>
              <w:t>Early Help West</w:t>
            </w:r>
          </w:p>
          <w:p w14:paraId="7BF2F6CF" w14:textId="77777777" w:rsidR="00A877CE" w:rsidRPr="00667590" w:rsidRDefault="00A877CE" w:rsidP="00535971">
            <w:pPr>
              <w:rPr>
                <w:rFonts w:ascii="Calibri" w:hAnsi="Calibri" w:cs="Calibri"/>
                <w:b/>
                <w:bCs/>
              </w:rPr>
            </w:pPr>
            <w:r w:rsidRPr="00667590">
              <w:rPr>
                <w:rFonts w:ascii="Calibri" w:hAnsi="Calibri" w:cs="Calibri"/>
              </w:rPr>
              <w:t xml:space="preserve">Harrogate, Craven, Knaresborough, Ripon                            </w:t>
            </w:r>
          </w:p>
        </w:tc>
        <w:tc>
          <w:tcPr>
            <w:tcW w:w="4905" w:type="dxa"/>
            <w:shd w:val="clear" w:color="auto" w:fill="auto"/>
          </w:tcPr>
          <w:p w14:paraId="32F35E9B" w14:textId="77777777" w:rsidR="00A877CE" w:rsidRPr="00667590" w:rsidRDefault="00A877CE" w:rsidP="00535971">
            <w:pPr>
              <w:rPr>
                <w:rFonts w:ascii="Calibri" w:hAnsi="Calibri" w:cs="Calibri"/>
                <w:b/>
              </w:rPr>
            </w:pPr>
            <w:r w:rsidRPr="00667590">
              <w:rPr>
                <w:rFonts w:ascii="Calibri" w:hAnsi="Calibri" w:cs="Calibri"/>
              </w:rPr>
              <w:t>01609 534842</w:t>
            </w:r>
          </w:p>
        </w:tc>
      </w:tr>
      <w:tr w:rsidR="00A877CE" w:rsidRPr="00667590" w14:paraId="69C0BCB7" w14:textId="77777777" w:rsidTr="28616CBB">
        <w:tc>
          <w:tcPr>
            <w:tcW w:w="4837" w:type="dxa"/>
            <w:shd w:val="clear" w:color="auto" w:fill="auto"/>
          </w:tcPr>
          <w:p w14:paraId="22920A9E" w14:textId="77777777" w:rsidR="00A877CE" w:rsidRPr="00667590" w:rsidRDefault="00A877CE" w:rsidP="00535971">
            <w:pPr>
              <w:rPr>
                <w:rFonts w:ascii="Calibri" w:hAnsi="Calibri" w:cs="Calibri"/>
                <w:b/>
              </w:rPr>
            </w:pPr>
            <w:r w:rsidRPr="00667590">
              <w:rPr>
                <w:rFonts w:ascii="Calibri" w:hAnsi="Calibri" w:cs="Calibri"/>
                <w:b/>
              </w:rPr>
              <w:t>Early Help Central</w:t>
            </w:r>
          </w:p>
          <w:p w14:paraId="57AE0186" w14:textId="77777777" w:rsidR="00A877CE" w:rsidRPr="00667590" w:rsidRDefault="00A877CE" w:rsidP="00535971">
            <w:pPr>
              <w:rPr>
                <w:rFonts w:ascii="Calibri" w:hAnsi="Calibri" w:cs="Calibri"/>
                <w:b/>
                <w:bCs/>
              </w:rPr>
            </w:pPr>
            <w:r w:rsidRPr="00667590">
              <w:rPr>
                <w:rFonts w:ascii="Calibri" w:hAnsi="Calibri" w:cs="Calibri"/>
              </w:rPr>
              <w:t xml:space="preserve">Hambleton, </w:t>
            </w:r>
            <w:proofErr w:type="spellStart"/>
            <w:r w:rsidRPr="00667590">
              <w:rPr>
                <w:rFonts w:ascii="Calibri" w:hAnsi="Calibri" w:cs="Calibri"/>
              </w:rPr>
              <w:t>Richmondshire</w:t>
            </w:r>
            <w:proofErr w:type="spellEnd"/>
            <w:r w:rsidRPr="00667590">
              <w:rPr>
                <w:rFonts w:ascii="Calibri" w:hAnsi="Calibri" w:cs="Calibri"/>
              </w:rPr>
              <w:t xml:space="preserve">, Selby                    </w:t>
            </w:r>
          </w:p>
        </w:tc>
        <w:tc>
          <w:tcPr>
            <w:tcW w:w="4905" w:type="dxa"/>
            <w:shd w:val="clear" w:color="auto" w:fill="auto"/>
          </w:tcPr>
          <w:p w14:paraId="497D5F60" w14:textId="77777777" w:rsidR="00A877CE" w:rsidRPr="00667590" w:rsidRDefault="00A877CE" w:rsidP="00535971">
            <w:pPr>
              <w:rPr>
                <w:rFonts w:ascii="Calibri" w:hAnsi="Calibri" w:cs="Calibri"/>
                <w:b/>
              </w:rPr>
            </w:pPr>
            <w:r w:rsidRPr="00667590">
              <w:rPr>
                <w:rFonts w:ascii="Calibri" w:hAnsi="Calibri" w:cs="Calibri"/>
              </w:rPr>
              <w:t>01609 534829</w:t>
            </w:r>
          </w:p>
        </w:tc>
      </w:tr>
      <w:tr w:rsidR="00EB0AE8" w:rsidRPr="00667590" w14:paraId="1920C2AF" w14:textId="77777777" w:rsidTr="00225F0E">
        <w:tc>
          <w:tcPr>
            <w:tcW w:w="9742" w:type="dxa"/>
            <w:gridSpan w:val="2"/>
            <w:shd w:val="clear" w:color="auto" w:fill="auto"/>
          </w:tcPr>
          <w:p w14:paraId="4109341B" w14:textId="31D7C04F" w:rsidR="00EB0AE8" w:rsidRPr="00225F0E" w:rsidRDefault="00EB0AE8" w:rsidP="00535971">
            <w:pPr>
              <w:rPr>
                <w:rFonts w:ascii="Calibri" w:hAnsi="Calibri" w:cs="Calibri"/>
              </w:rPr>
            </w:pPr>
            <w:r w:rsidRPr="00225F0E">
              <w:rPr>
                <w:rFonts w:ascii="Calibri" w:hAnsi="Calibri" w:cs="Calibri"/>
                <w:b/>
              </w:rPr>
              <w:t>Making a referral for a child living outside of North Yorkshire</w:t>
            </w:r>
          </w:p>
        </w:tc>
      </w:tr>
      <w:tr w:rsidR="00EB0AE8" w:rsidRPr="00667590" w14:paraId="6E74A91B" w14:textId="77777777" w:rsidTr="28616CBB">
        <w:tc>
          <w:tcPr>
            <w:tcW w:w="9742" w:type="dxa"/>
            <w:gridSpan w:val="2"/>
            <w:shd w:val="clear" w:color="auto" w:fill="auto"/>
          </w:tcPr>
          <w:p w14:paraId="6A4B8686" w14:textId="0C8861BB" w:rsidR="00EB0AE8" w:rsidRPr="00225F0E" w:rsidRDefault="00EB0AE8" w:rsidP="00535971">
            <w:pPr>
              <w:rPr>
                <w:rFonts w:cstheme="minorHAnsi"/>
                <w:b/>
              </w:rPr>
            </w:pPr>
            <w:r w:rsidRPr="00225F0E">
              <w:rPr>
                <w:rFonts w:cstheme="minorHAnsi"/>
              </w:rPr>
              <w:t xml:space="preserve">For making a referral outside of North Yorkshire this </w:t>
            </w:r>
            <w:hyperlink r:id="rId27" w:history="1">
              <w:r w:rsidRPr="00225F0E">
                <w:rPr>
                  <w:rStyle w:val="Hyperlink"/>
                  <w:rFonts w:cstheme="minorHAnsi"/>
                </w:rPr>
                <w:t>online tool</w:t>
              </w:r>
            </w:hyperlink>
            <w:r w:rsidRPr="00225F0E">
              <w:rPr>
                <w:rFonts w:cstheme="minorHAnsi"/>
              </w:rPr>
              <w:t xml:space="preserve"> directs you to the relevant local children’s social care contact number.</w:t>
            </w:r>
          </w:p>
        </w:tc>
      </w:tr>
      <w:tr w:rsidR="001E7ED0" w:rsidRPr="00667590" w14:paraId="04FB6AA8" w14:textId="77777777" w:rsidTr="00225F0E">
        <w:tc>
          <w:tcPr>
            <w:tcW w:w="9742" w:type="dxa"/>
            <w:gridSpan w:val="2"/>
            <w:shd w:val="clear" w:color="auto" w:fill="auto"/>
          </w:tcPr>
          <w:p w14:paraId="38112669" w14:textId="0A2B8919" w:rsidR="001E7ED0" w:rsidRPr="00225F0E" w:rsidRDefault="00383650" w:rsidP="00535971">
            <w:pPr>
              <w:rPr>
                <w:rFonts w:cstheme="minorHAnsi"/>
                <w:b/>
                <w:bCs/>
              </w:rPr>
            </w:pPr>
            <w:r w:rsidRPr="00225F0E">
              <w:rPr>
                <w:rFonts w:cstheme="minorHAnsi"/>
                <w:b/>
                <w:bCs/>
              </w:rPr>
              <w:t xml:space="preserve">CAMHS </w:t>
            </w:r>
            <w:r w:rsidR="00211E04" w:rsidRPr="00225F0E">
              <w:rPr>
                <w:rFonts w:cstheme="minorHAnsi"/>
                <w:b/>
                <w:bCs/>
              </w:rPr>
              <w:t xml:space="preserve">Mental health support referral </w:t>
            </w:r>
          </w:p>
        </w:tc>
      </w:tr>
      <w:tr w:rsidR="00383650" w:rsidRPr="00667590" w14:paraId="38973CD6" w14:textId="77777777" w:rsidTr="00225F0E">
        <w:tc>
          <w:tcPr>
            <w:tcW w:w="9742" w:type="dxa"/>
            <w:gridSpan w:val="2"/>
            <w:shd w:val="clear" w:color="auto" w:fill="auto"/>
          </w:tcPr>
          <w:p w14:paraId="668B5178" w14:textId="77777777" w:rsidR="003C64EF" w:rsidRPr="00225F0E" w:rsidRDefault="003C64EF" w:rsidP="003C64EF">
            <w:pPr>
              <w:shd w:val="clear" w:color="auto" w:fill="FFFFFF"/>
              <w:jc w:val="both"/>
              <w:rPr>
                <w:rFonts w:eastAsia="Calibri" w:cstheme="minorHAnsi"/>
                <w:b/>
                <w:bCs/>
                <w:color w:val="000000"/>
                <w:bdr w:val="none" w:sz="0" w:space="0" w:color="auto" w:frame="1"/>
                <w:shd w:val="clear" w:color="auto" w:fill="FFFFFF"/>
              </w:rPr>
            </w:pPr>
            <w:r w:rsidRPr="00225F0E">
              <w:rPr>
                <w:rFonts w:eastAsia="Calibri" w:cstheme="minorHAnsi"/>
                <w:color w:val="000000"/>
                <w:shd w:val="clear" w:color="auto" w:fill="FFFFFF"/>
              </w:rPr>
              <w:t xml:space="preserve">The single point of access for the TEWV service (covering </w:t>
            </w:r>
            <w:r w:rsidRPr="00225F0E">
              <w:rPr>
                <w:rFonts w:eastAsia="Calibri" w:cstheme="minorHAnsi"/>
                <w:b/>
                <w:bCs/>
                <w:color w:val="000000"/>
                <w:shd w:val="clear" w:color="auto" w:fill="FFFFFF"/>
              </w:rPr>
              <w:t>all North Yorkshire</w:t>
            </w:r>
            <w:r w:rsidRPr="00225F0E">
              <w:rPr>
                <w:rFonts w:eastAsia="Calibri" w:cstheme="minorHAnsi"/>
                <w:color w:val="000000"/>
                <w:shd w:val="clear" w:color="auto" w:fill="FFFFFF"/>
              </w:rPr>
              <w:t xml:space="preserve"> except Craven) is: </w:t>
            </w:r>
            <w:r w:rsidRPr="00225F0E">
              <w:rPr>
                <w:rFonts w:eastAsia="Calibri" w:cstheme="minorHAnsi"/>
                <w:b/>
                <w:bCs/>
                <w:color w:val="000000"/>
                <w:bdr w:val="none" w:sz="0" w:space="0" w:color="auto" w:frame="1"/>
                <w:shd w:val="clear" w:color="auto" w:fill="FFFFFF"/>
              </w:rPr>
              <w:t>0300 0134 778</w:t>
            </w:r>
          </w:p>
          <w:p w14:paraId="09C15698" w14:textId="77777777" w:rsidR="003C64EF" w:rsidRPr="00225F0E" w:rsidRDefault="003C64EF" w:rsidP="003C64EF">
            <w:pPr>
              <w:shd w:val="clear" w:color="auto" w:fill="FFFFFF"/>
              <w:jc w:val="both"/>
              <w:rPr>
                <w:rFonts w:eastAsia="Calibri" w:cstheme="minorHAnsi"/>
                <w:color w:val="000000"/>
                <w:shd w:val="clear" w:color="auto" w:fill="FFFFFF"/>
              </w:rPr>
            </w:pPr>
            <w:r w:rsidRPr="00225F0E">
              <w:rPr>
                <w:rFonts w:eastAsia="Calibri" w:cstheme="minorHAnsi"/>
                <w:b/>
                <w:bCs/>
                <w:color w:val="000000"/>
              </w:rPr>
              <w:t>Craven:</w:t>
            </w:r>
            <w:r w:rsidRPr="00225F0E">
              <w:rPr>
                <w:rFonts w:eastAsia="Calibri" w:cstheme="minorHAnsi"/>
                <w:color w:val="000000"/>
              </w:rPr>
              <w:t xml:space="preserve"> BDCT First response </w:t>
            </w:r>
            <w:r w:rsidRPr="00225F0E">
              <w:rPr>
                <w:rFonts w:eastAsia="Calibri" w:cstheme="minorHAnsi"/>
                <w:b/>
                <w:bCs/>
                <w:color w:val="000000"/>
              </w:rPr>
              <w:t>0800 952 1181</w:t>
            </w:r>
            <w:r w:rsidRPr="00225F0E">
              <w:rPr>
                <w:rFonts w:eastAsia="Calibri" w:cstheme="minorHAnsi"/>
                <w:color w:val="000000"/>
              </w:rPr>
              <w:t xml:space="preserve"> 7 days a week, 24 hours</w:t>
            </w:r>
          </w:p>
          <w:p w14:paraId="37C5C159" w14:textId="5923AB35" w:rsidR="00383650" w:rsidRPr="00225F0E" w:rsidRDefault="003C64EF" w:rsidP="003C64EF">
            <w:pPr>
              <w:rPr>
                <w:rFonts w:cstheme="minorHAnsi"/>
                <w:b/>
                <w:bCs/>
              </w:rPr>
            </w:pPr>
            <w:r w:rsidRPr="00225F0E">
              <w:rPr>
                <w:rFonts w:eastAsia="Calibri" w:cstheme="minorHAnsi"/>
                <w:b/>
                <w:bCs/>
                <w:color w:val="000000"/>
                <w:u w:val="single"/>
              </w:rPr>
              <w:t>Crisis Service</w:t>
            </w:r>
            <w:r w:rsidRPr="00225F0E">
              <w:rPr>
                <w:rFonts w:eastAsia="Calibri" w:cstheme="minorHAnsi"/>
                <w:color w:val="000000"/>
                <w:shd w:val="clear" w:color="auto" w:fill="FFFFFF"/>
              </w:rPr>
              <w:t xml:space="preserve"> Child and Adolescent Mental Health Service (CAMHS) crisis and liaison team 24 hours a day, seven days a week on freephone </w:t>
            </w:r>
            <w:hyperlink r:id="rId28" w:history="1">
              <w:r w:rsidRPr="00225F0E">
                <w:rPr>
                  <w:rFonts w:eastAsia="Calibri" w:cstheme="minorHAnsi"/>
                  <w:color w:val="000000"/>
                  <w:u w:val="single"/>
                  <w:shd w:val="clear" w:color="auto" w:fill="FFFFFF"/>
                </w:rPr>
                <w:t>0800 0516 171</w:t>
              </w:r>
            </w:hyperlink>
          </w:p>
        </w:tc>
      </w:tr>
    </w:tbl>
    <w:p w14:paraId="49D78C8B" w14:textId="77777777" w:rsidR="004508A6" w:rsidRDefault="00702F2A" w:rsidP="00CA15BB">
      <w:pPr>
        <w:spacing w:after="0"/>
        <w:rPr>
          <w:rFonts w:ascii="Calibri" w:hAnsi="Calibri" w:cs="Calibri"/>
          <w:color w:val="FF0000"/>
        </w:rPr>
      </w:pPr>
      <w:r>
        <w:rPr>
          <w:rFonts w:ascii="Calibri" w:hAnsi="Calibri" w:cs="Calibri"/>
          <w:color w:val="FF0000"/>
        </w:rPr>
        <w:br w:type="page"/>
      </w:r>
    </w:p>
    <w:sdt>
      <w:sdtPr>
        <w:id w:val="30240018"/>
        <w:docPartObj>
          <w:docPartGallery w:val="Table of Contents"/>
          <w:docPartUnique/>
        </w:docPartObj>
      </w:sdtPr>
      <w:sdtEndPr>
        <w:rPr>
          <w:b/>
          <w:bCs/>
          <w:noProof/>
          <w:sz w:val="21"/>
          <w:szCs w:val="21"/>
        </w:rPr>
      </w:sdtEndPr>
      <w:sdtContent>
        <w:p w14:paraId="38D863C7" w14:textId="4B384C65" w:rsidR="00A877CE" w:rsidRPr="00F26B8F" w:rsidRDefault="00A877CE" w:rsidP="00CA15BB">
          <w:pPr>
            <w:spacing w:after="0"/>
            <w:rPr>
              <w:rFonts w:ascii="Calibri" w:hAnsi="Calibri" w:cs="Calibri"/>
              <w:color w:val="2F5496" w:themeColor="accent1" w:themeShade="BF"/>
              <w:sz w:val="28"/>
              <w:szCs w:val="28"/>
            </w:rPr>
          </w:pPr>
          <w:r w:rsidRPr="00F26B8F">
            <w:rPr>
              <w:color w:val="2F5496" w:themeColor="accent1" w:themeShade="BF"/>
              <w:sz w:val="28"/>
              <w:szCs w:val="28"/>
            </w:rPr>
            <w:t>Contents</w:t>
          </w:r>
        </w:p>
        <w:p w14:paraId="4F9FDD5C" w14:textId="019BC256" w:rsidR="00380D12" w:rsidRDefault="00A877CE" w:rsidP="00B2405E">
          <w:pPr>
            <w:pStyle w:val="TOC1"/>
            <w:rPr>
              <w:rFonts w:eastAsiaTheme="minorEastAsia"/>
              <w:noProof/>
              <w:kern w:val="2"/>
              <w:sz w:val="24"/>
              <w:szCs w:val="24"/>
              <w:lang w:eastAsia="en-GB"/>
              <w14:ligatures w14:val="standardContextual"/>
            </w:rPr>
          </w:pPr>
          <w:r w:rsidRPr="00A1648C">
            <w:rPr>
              <w:rFonts w:cstheme="minorHAnsi"/>
            </w:rPr>
            <w:fldChar w:fldCharType="begin"/>
          </w:r>
          <w:r w:rsidRPr="00A1648C">
            <w:rPr>
              <w:rFonts w:cstheme="minorHAnsi"/>
            </w:rPr>
            <w:instrText xml:space="preserve"> TOC \o "1-3" \h \z \u </w:instrText>
          </w:r>
          <w:r w:rsidRPr="00A1648C">
            <w:rPr>
              <w:rFonts w:cstheme="minorHAnsi"/>
            </w:rPr>
            <w:fldChar w:fldCharType="separate"/>
          </w:r>
          <w:hyperlink w:anchor="_Toc175156114" w:history="1">
            <w:r w:rsidR="00380D12" w:rsidRPr="001772EA">
              <w:rPr>
                <w:rStyle w:val="Hyperlink"/>
                <w:rFonts w:ascii="Calibri" w:hAnsi="Calibri" w:cs="Calibri"/>
                <w:noProof/>
              </w:rPr>
              <w:t>1.</w:t>
            </w:r>
            <w:r w:rsidR="00380D12">
              <w:rPr>
                <w:rFonts w:eastAsiaTheme="minorEastAsia"/>
                <w:noProof/>
                <w:kern w:val="2"/>
                <w:sz w:val="24"/>
                <w:szCs w:val="24"/>
                <w:lang w:eastAsia="en-GB"/>
                <w14:ligatures w14:val="standardContextual"/>
              </w:rPr>
              <w:tab/>
            </w:r>
            <w:r w:rsidR="00380D12" w:rsidRPr="001772EA">
              <w:rPr>
                <w:rStyle w:val="Hyperlink"/>
                <w:rFonts w:ascii="Calibri" w:hAnsi="Calibri" w:cs="Calibri"/>
                <w:noProof/>
              </w:rPr>
              <w:t>Introduction and Aims</w:t>
            </w:r>
            <w:r w:rsidR="00380D12">
              <w:rPr>
                <w:noProof/>
                <w:webHidden/>
              </w:rPr>
              <w:tab/>
            </w:r>
            <w:r w:rsidR="00380D12">
              <w:rPr>
                <w:noProof/>
                <w:webHidden/>
              </w:rPr>
              <w:fldChar w:fldCharType="begin"/>
            </w:r>
            <w:r w:rsidR="00380D12">
              <w:rPr>
                <w:noProof/>
                <w:webHidden/>
              </w:rPr>
              <w:instrText xml:space="preserve"> PAGEREF _Toc175156114 \h </w:instrText>
            </w:r>
            <w:r w:rsidR="00380D12">
              <w:rPr>
                <w:noProof/>
                <w:webHidden/>
              </w:rPr>
            </w:r>
            <w:r w:rsidR="00380D12">
              <w:rPr>
                <w:noProof/>
                <w:webHidden/>
              </w:rPr>
              <w:fldChar w:fldCharType="separate"/>
            </w:r>
            <w:r w:rsidR="000D095F">
              <w:rPr>
                <w:noProof/>
                <w:webHidden/>
              </w:rPr>
              <w:t>6</w:t>
            </w:r>
            <w:r w:rsidR="00380D12">
              <w:rPr>
                <w:noProof/>
                <w:webHidden/>
              </w:rPr>
              <w:fldChar w:fldCharType="end"/>
            </w:r>
          </w:hyperlink>
        </w:p>
        <w:p w14:paraId="42FBDFF9" w14:textId="7021C3A8" w:rsidR="00380D12" w:rsidRDefault="00000000" w:rsidP="00B2405E">
          <w:pPr>
            <w:pStyle w:val="TOC1"/>
            <w:rPr>
              <w:rFonts w:eastAsiaTheme="minorEastAsia"/>
              <w:noProof/>
              <w:kern w:val="2"/>
              <w:sz w:val="24"/>
              <w:szCs w:val="24"/>
              <w:lang w:eastAsia="en-GB"/>
              <w14:ligatures w14:val="standardContextual"/>
            </w:rPr>
          </w:pPr>
          <w:hyperlink w:anchor="_Toc175156115" w:history="1">
            <w:r w:rsidR="00380D12" w:rsidRPr="001772EA">
              <w:rPr>
                <w:rStyle w:val="Hyperlink"/>
                <w:rFonts w:ascii="Calibri" w:hAnsi="Calibri" w:cs="Calibri"/>
                <w:noProof/>
              </w:rPr>
              <w:t>2.</w:t>
            </w:r>
            <w:r w:rsidR="00380D12">
              <w:rPr>
                <w:rFonts w:eastAsiaTheme="minorEastAsia"/>
                <w:noProof/>
                <w:kern w:val="2"/>
                <w:sz w:val="24"/>
                <w:szCs w:val="24"/>
                <w:lang w:eastAsia="en-GB"/>
                <w14:ligatures w14:val="standardContextual"/>
              </w:rPr>
              <w:tab/>
            </w:r>
            <w:r w:rsidR="00380D12" w:rsidRPr="001772EA">
              <w:rPr>
                <w:rStyle w:val="Hyperlink"/>
                <w:rFonts w:ascii="Calibri" w:hAnsi="Calibri" w:cs="Calibri"/>
                <w:noProof/>
              </w:rPr>
              <w:t>What to do if you are concerned about a child</w:t>
            </w:r>
            <w:r w:rsidR="00380D12">
              <w:rPr>
                <w:noProof/>
                <w:webHidden/>
              </w:rPr>
              <w:tab/>
            </w:r>
            <w:r w:rsidR="00380D12">
              <w:rPr>
                <w:noProof/>
                <w:webHidden/>
              </w:rPr>
              <w:fldChar w:fldCharType="begin"/>
            </w:r>
            <w:r w:rsidR="00380D12">
              <w:rPr>
                <w:noProof/>
                <w:webHidden/>
              </w:rPr>
              <w:instrText xml:space="preserve"> PAGEREF _Toc175156115 \h </w:instrText>
            </w:r>
            <w:r w:rsidR="00380D12">
              <w:rPr>
                <w:noProof/>
                <w:webHidden/>
              </w:rPr>
            </w:r>
            <w:r w:rsidR="00380D12">
              <w:rPr>
                <w:noProof/>
                <w:webHidden/>
              </w:rPr>
              <w:fldChar w:fldCharType="separate"/>
            </w:r>
            <w:r w:rsidR="000D095F">
              <w:rPr>
                <w:noProof/>
                <w:webHidden/>
              </w:rPr>
              <w:t>7</w:t>
            </w:r>
            <w:r w:rsidR="00380D12">
              <w:rPr>
                <w:noProof/>
                <w:webHidden/>
              </w:rPr>
              <w:fldChar w:fldCharType="end"/>
            </w:r>
          </w:hyperlink>
        </w:p>
        <w:p w14:paraId="53CC2D38" w14:textId="168E69F5"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16" w:history="1">
            <w:r w:rsidR="00380D12" w:rsidRPr="001772EA">
              <w:rPr>
                <w:rStyle w:val="Hyperlink"/>
                <w:noProof/>
              </w:rPr>
              <w:t>Taking action to ensure that children are safe.</w:t>
            </w:r>
            <w:r w:rsidR="00380D12">
              <w:rPr>
                <w:noProof/>
                <w:webHidden/>
              </w:rPr>
              <w:tab/>
            </w:r>
            <w:r w:rsidR="00380D12">
              <w:rPr>
                <w:noProof/>
                <w:webHidden/>
              </w:rPr>
              <w:fldChar w:fldCharType="begin"/>
            </w:r>
            <w:r w:rsidR="00380D12">
              <w:rPr>
                <w:noProof/>
                <w:webHidden/>
              </w:rPr>
              <w:instrText xml:space="preserve"> PAGEREF _Toc175156116 \h </w:instrText>
            </w:r>
            <w:r w:rsidR="00380D12">
              <w:rPr>
                <w:noProof/>
                <w:webHidden/>
              </w:rPr>
            </w:r>
            <w:r w:rsidR="00380D12">
              <w:rPr>
                <w:noProof/>
                <w:webHidden/>
              </w:rPr>
              <w:fldChar w:fldCharType="separate"/>
            </w:r>
            <w:r w:rsidR="000D095F">
              <w:rPr>
                <w:noProof/>
                <w:webHidden/>
              </w:rPr>
              <w:t>7</w:t>
            </w:r>
            <w:r w:rsidR="00380D12">
              <w:rPr>
                <w:noProof/>
                <w:webHidden/>
              </w:rPr>
              <w:fldChar w:fldCharType="end"/>
            </w:r>
          </w:hyperlink>
        </w:p>
        <w:p w14:paraId="5AEFAE69" w14:textId="05ADAA9F"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17" w:history="1">
            <w:r w:rsidR="00380D12" w:rsidRPr="001772EA">
              <w:rPr>
                <w:rStyle w:val="Hyperlink"/>
                <w:noProof/>
              </w:rPr>
              <w:t>Child-on-child abuse</w:t>
            </w:r>
            <w:r w:rsidR="00380D12">
              <w:rPr>
                <w:noProof/>
                <w:webHidden/>
              </w:rPr>
              <w:tab/>
            </w:r>
            <w:r w:rsidR="00380D12">
              <w:rPr>
                <w:noProof/>
                <w:webHidden/>
              </w:rPr>
              <w:fldChar w:fldCharType="begin"/>
            </w:r>
            <w:r w:rsidR="00380D12">
              <w:rPr>
                <w:noProof/>
                <w:webHidden/>
              </w:rPr>
              <w:instrText xml:space="preserve"> PAGEREF _Toc175156117 \h </w:instrText>
            </w:r>
            <w:r w:rsidR="00380D12">
              <w:rPr>
                <w:noProof/>
                <w:webHidden/>
              </w:rPr>
            </w:r>
            <w:r w:rsidR="00380D12">
              <w:rPr>
                <w:noProof/>
                <w:webHidden/>
              </w:rPr>
              <w:fldChar w:fldCharType="separate"/>
            </w:r>
            <w:r w:rsidR="000D095F">
              <w:rPr>
                <w:noProof/>
                <w:webHidden/>
              </w:rPr>
              <w:t>13</w:t>
            </w:r>
            <w:r w:rsidR="00380D12">
              <w:rPr>
                <w:noProof/>
                <w:webHidden/>
              </w:rPr>
              <w:fldChar w:fldCharType="end"/>
            </w:r>
          </w:hyperlink>
        </w:p>
        <w:p w14:paraId="3802CFA8" w14:textId="6621B0BE"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18" w:history="1">
            <w:r w:rsidR="00380D12" w:rsidRPr="001772EA">
              <w:rPr>
                <w:rStyle w:val="Hyperlink"/>
                <w:noProof/>
              </w:rPr>
              <w:t>Responding to online abuse (technology assisted)</w:t>
            </w:r>
            <w:r w:rsidR="00380D12">
              <w:rPr>
                <w:noProof/>
                <w:webHidden/>
              </w:rPr>
              <w:tab/>
            </w:r>
            <w:r w:rsidR="00380D12">
              <w:rPr>
                <w:noProof/>
                <w:webHidden/>
              </w:rPr>
              <w:fldChar w:fldCharType="begin"/>
            </w:r>
            <w:r w:rsidR="00380D12">
              <w:rPr>
                <w:noProof/>
                <w:webHidden/>
              </w:rPr>
              <w:instrText xml:space="preserve"> PAGEREF _Toc175156118 \h </w:instrText>
            </w:r>
            <w:r w:rsidR="00380D12">
              <w:rPr>
                <w:noProof/>
                <w:webHidden/>
              </w:rPr>
            </w:r>
            <w:r w:rsidR="00380D12">
              <w:rPr>
                <w:noProof/>
                <w:webHidden/>
              </w:rPr>
              <w:fldChar w:fldCharType="separate"/>
            </w:r>
            <w:r w:rsidR="000D095F">
              <w:rPr>
                <w:noProof/>
                <w:webHidden/>
              </w:rPr>
              <w:t>15</w:t>
            </w:r>
            <w:r w:rsidR="00380D12">
              <w:rPr>
                <w:noProof/>
                <w:webHidden/>
              </w:rPr>
              <w:fldChar w:fldCharType="end"/>
            </w:r>
          </w:hyperlink>
        </w:p>
        <w:p w14:paraId="5EE52DE1" w14:textId="7E40C19B"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19" w:history="1">
            <w:r w:rsidR="00380D12" w:rsidRPr="001772EA">
              <w:rPr>
                <w:rStyle w:val="Hyperlink"/>
                <w:noProof/>
              </w:rPr>
              <w:t>Reporting of Female Genital Mutilation (FGM)</w:t>
            </w:r>
            <w:r w:rsidR="00380D12">
              <w:rPr>
                <w:noProof/>
                <w:webHidden/>
              </w:rPr>
              <w:tab/>
            </w:r>
            <w:r w:rsidR="00380D12">
              <w:rPr>
                <w:noProof/>
                <w:webHidden/>
              </w:rPr>
              <w:fldChar w:fldCharType="begin"/>
            </w:r>
            <w:r w:rsidR="00380D12">
              <w:rPr>
                <w:noProof/>
                <w:webHidden/>
              </w:rPr>
              <w:instrText xml:space="preserve"> PAGEREF _Toc175156119 \h </w:instrText>
            </w:r>
            <w:r w:rsidR="00380D12">
              <w:rPr>
                <w:noProof/>
                <w:webHidden/>
              </w:rPr>
            </w:r>
            <w:r w:rsidR="00380D12">
              <w:rPr>
                <w:noProof/>
                <w:webHidden/>
              </w:rPr>
              <w:fldChar w:fldCharType="separate"/>
            </w:r>
            <w:r w:rsidR="000D095F">
              <w:rPr>
                <w:noProof/>
                <w:webHidden/>
              </w:rPr>
              <w:t>16</w:t>
            </w:r>
            <w:r w:rsidR="00380D12">
              <w:rPr>
                <w:noProof/>
                <w:webHidden/>
              </w:rPr>
              <w:fldChar w:fldCharType="end"/>
            </w:r>
          </w:hyperlink>
        </w:p>
        <w:p w14:paraId="191E0661" w14:textId="4331F141"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20" w:history="1">
            <w:r w:rsidR="00380D12" w:rsidRPr="001772EA">
              <w:rPr>
                <w:rStyle w:val="Hyperlink"/>
                <w:noProof/>
              </w:rPr>
              <w:t>The Prevent duty</w:t>
            </w:r>
            <w:r w:rsidR="00380D12">
              <w:rPr>
                <w:noProof/>
                <w:webHidden/>
              </w:rPr>
              <w:tab/>
            </w:r>
            <w:r w:rsidR="00380D12">
              <w:rPr>
                <w:noProof/>
                <w:webHidden/>
              </w:rPr>
              <w:fldChar w:fldCharType="begin"/>
            </w:r>
            <w:r w:rsidR="00380D12">
              <w:rPr>
                <w:noProof/>
                <w:webHidden/>
              </w:rPr>
              <w:instrText xml:space="preserve"> PAGEREF _Toc175156120 \h </w:instrText>
            </w:r>
            <w:r w:rsidR="00380D12">
              <w:rPr>
                <w:noProof/>
                <w:webHidden/>
              </w:rPr>
            </w:r>
            <w:r w:rsidR="00380D12">
              <w:rPr>
                <w:noProof/>
                <w:webHidden/>
              </w:rPr>
              <w:fldChar w:fldCharType="separate"/>
            </w:r>
            <w:r w:rsidR="000D095F">
              <w:rPr>
                <w:noProof/>
                <w:webHidden/>
              </w:rPr>
              <w:t>17</w:t>
            </w:r>
            <w:r w:rsidR="00380D12">
              <w:rPr>
                <w:noProof/>
                <w:webHidden/>
              </w:rPr>
              <w:fldChar w:fldCharType="end"/>
            </w:r>
          </w:hyperlink>
        </w:p>
        <w:p w14:paraId="2FE77175" w14:textId="3DE01C4E"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21" w:history="1">
            <w:r w:rsidR="00380D12" w:rsidRPr="383B9C4F">
              <w:rPr>
                <w:rStyle w:val="Hyperlink"/>
                <w:noProof/>
              </w:rPr>
              <w:t>Responding to allegations against staff</w:t>
            </w:r>
            <w:r w:rsidR="00380D12">
              <w:rPr>
                <w:noProof/>
              </w:rPr>
              <w:tab/>
            </w:r>
            <w:r w:rsidR="00380D12" w:rsidRPr="383B9C4F">
              <w:rPr>
                <w:noProof/>
              </w:rPr>
              <w:fldChar w:fldCharType="begin"/>
            </w:r>
            <w:r w:rsidR="00380D12" w:rsidRPr="383B9C4F">
              <w:rPr>
                <w:noProof/>
              </w:rPr>
              <w:instrText xml:space="preserve"> PAGEREF _Toc175156121 \h </w:instrText>
            </w:r>
            <w:r w:rsidR="00380D12" w:rsidRPr="383B9C4F">
              <w:rPr>
                <w:noProof/>
              </w:rPr>
            </w:r>
            <w:r w:rsidR="00380D12" w:rsidRPr="383B9C4F">
              <w:rPr>
                <w:noProof/>
              </w:rPr>
              <w:fldChar w:fldCharType="separate"/>
            </w:r>
            <w:r w:rsidR="000D095F">
              <w:rPr>
                <w:noProof/>
              </w:rPr>
              <w:t>17</w:t>
            </w:r>
            <w:r w:rsidR="00380D12" w:rsidRPr="383B9C4F">
              <w:rPr>
                <w:noProof/>
              </w:rPr>
              <w:fldChar w:fldCharType="end"/>
            </w:r>
          </w:hyperlink>
        </w:p>
        <w:p w14:paraId="5CF87483" w14:textId="01D453C9" w:rsidR="00380D12" w:rsidRDefault="00000000" w:rsidP="00B2405E">
          <w:pPr>
            <w:pStyle w:val="TOC1"/>
            <w:rPr>
              <w:rFonts w:eastAsiaTheme="minorEastAsia"/>
              <w:noProof/>
              <w:kern w:val="2"/>
              <w:sz w:val="24"/>
              <w:szCs w:val="24"/>
              <w:lang w:eastAsia="en-GB"/>
              <w14:ligatures w14:val="standardContextual"/>
            </w:rPr>
          </w:pPr>
          <w:hyperlink w:anchor="_Toc175156122" w:history="1">
            <w:r w:rsidR="00380D12" w:rsidRPr="001772EA">
              <w:rPr>
                <w:rStyle w:val="Hyperlink"/>
                <w:rFonts w:ascii="Calibri" w:hAnsi="Calibri" w:cs="Calibri"/>
                <w:noProof/>
              </w:rPr>
              <w:t>3.</w:t>
            </w:r>
            <w:r w:rsidR="00380D12">
              <w:rPr>
                <w:rFonts w:eastAsiaTheme="minorEastAsia"/>
                <w:noProof/>
                <w:kern w:val="2"/>
                <w:sz w:val="24"/>
                <w:szCs w:val="24"/>
                <w:lang w:eastAsia="en-GB"/>
                <w14:ligatures w14:val="standardContextual"/>
              </w:rPr>
              <w:tab/>
            </w:r>
            <w:r w:rsidR="00380D12" w:rsidRPr="001772EA">
              <w:rPr>
                <w:rStyle w:val="Hyperlink"/>
                <w:rFonts w:ascii="Calibri" w:hAnsi="Calibri" w:cs="Calibri"/>
                <w:noProof/>
              </w:rPr>
              <w:t>School Commitment and Values</w:t>
            </w:r>
            <w:r w:rsidR="00380D12">
              <w:rPr>
                <w:noProof/>
                <w:webHidden/>
              </w:rPr>
              <w:tab/>
            </w:r>
            <w:r w:rsidR="00380D12">
              <w:rPr>
                <w:noProof/>
                <w:webHidden/>
              </w:rPr>
              <w:fldChar w:fldCharType="begin"/>
            </w:r>
            <w:r w:rsidR="00380D12">
              <w:rPr>
                <w:noProof/>
                <w:webHidden/>
              </w:rPr>
              <w:instrText xml:space="preserve"> PAGEREF _Toc175156122 \h </w:instrText>
            </w:r>
            <w:r w:rsidR="00380D12">
              <w:rPr>
                <w:noProof/>
                <w:webHidden/>
              </w:rPr>
            </w:r>
            <w:r w:rsidR="00380D12">
              <w:rPr>
                <w:noProof/>
                <w:webHidden/>
              </w:rPr>
              <w:fldChar w:fldCharType="separate"/>
            </w:r>
            <w:r w:rsidR="000D095F">
              <w:rPr>
                <w:noProof/>
                <w:webHidden/>
              </w:rPr>
              <w:t>20</w:t>
            </w:r>
            <w:r w:rsidR="00380D12">
              <w:rPr>
                <w:noProof/>
                <w:webHidden/>
              </w:rPr>
              <w:fldChar w:fldCharType="end"/>
            </w:r>
          </w:hyperlink>
        </w:p>
        <w:p w14:paraId="429AABB8" w14:textId="74E17745" w:rsidR="00380D12" w:rsidRDefault="00000000" w:rsidP="00B2405E">
          <w:pPr>
            <w:pStyle w:val="TOC1"/>
            <w:rPr>
              <w:rFonts w:eastAsiaTheme="minorEastAsia"/>
              <w:noProof/>
              <w:kern w:val="2"/>
              <w:sz w:val="24"/>
              <w:szCs w:val="24"/>
              <w:lang w:eastAsia="en-GB"/>
              <w14:ligatures w14:val="standardContextual"/>
            </w:rPr>
          </w:pPr>
          <w:hyperlink w:anchor="_Toc175156123" w:history="1">
            <w:r w:rsidR="00380D12" w:rsidRPr="001772EA">
              <w:rPr>
                <w:rStyle w:val="Hyperlink"/>
                <w:rFonts w:ascii="Calibri" w:hAnsi="Calibri" w:cs="Calibri"/>
                <w:noProof/>
              </w:rPr>
              <w:t>4.</w:t>
            </w:r>
            <w:r w:rsidR="00380D12">
              <w:rPr>
                <w:rFonts w:eastAsiaTheme="minorEastAsia"/>
                <w:noProof/>
                <w:kern w:val="2"/>
                <w:sz w:val="24"/>
                <w:szCs w:val="24"/>
                <w:lang w:eastAsia="en-GB"/>
                <w14:ligatures w14:val="standardContextual"/>
              </w:rPr>
              <w:tab/>
            </w:r>
            <w:r w:rsidR="00380D12" w:rsidRPr="001772EA">
              <w:rPr>
                <w:rStyle w:val="Hyperlink"/>
                <w:rFonts w:ascii="Calibri" w:hAnsi="Calibri" w:cs="Calibri"/>
                <w:noProof/>
              </w:rPr>
              <w:t>Roles and Responsibilities</w:t>
            </w:r>
            <w:r w:rsidR="00380D12">
              <w:rPr>
                <w:noProof/>
                <w:webHidden/>
              </w:rPr>
              <w:tab/>
            </w:r>
            <w:r w:rsidR="00380D12">
              <w:rPr>
                <w:noProof/>
                <w:webHidden/>
              </w:rPr>
              <w:fldChar w:fldCharType="begin"/>
            </w:r>
            <w:r w:rsidR="00380D12">
              <w:rPr>
                <w:noProof/>
                <w:webHidden/>
              </w:rPr>
              <w:instrText xml:space="preserve"> PAGEREF _Toc175156123 \h </w:instrText>
            </w:r>
            <w:r w:rsidR="00380D12">
              <w:rPr>
                <w:noProof/>
                <w:webHidden/>
              </w:rPr>
            </w:r>
            <w:r w:rsidR="00380D12">
              <w:rPr>
                <w:noProof/>
                <w:webHidden/>
              </w:rPr>
              <w:fldChar w:fldCharType="separate"/>
            </w:r>
            <w:r w:rsidR="000D095F">
              <w:rPr>
                <w:noProof/>
                <w:webHidden/>
              </w:rPr>
              <w:t>20</w:t>
            </w:r>
            <w:r w:rsidR="00380D12">
              <w:rPr>
                <w:noProof/>
                <w:webHidden/>
              </w:rPr>
              <w:fldChar w:fldCharType="end"/>
            </w:r>
          </w:hyperlink>
        </w:p>
        <w:p w14:paraId="42BA7B6C" w14:textId="6C93D06E"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24" w:history="1">
            <w:r w:rsidR="00380D12" w:rsidRPr="001772EA">
              <w:rPr>
                <w:rStyle w:val="Hyperlink"/>
                <w:noProof/>
              </w:rPr>
              <w:t>All Staff and volunteers</w:t>
            </w:r>
            <w:r w:rsidR="00380D12">
              <w:rPr>
                <w:noProof/>
                <w:webHidden/>
              </w:rPr>
              <w:tab/>
            </w:r>
            <w:r w:rsidR="00380D12">
              <w:rPr>
                <w:noProof/>
                <w:webHidden/>
              </w:rPr>
              <w:fldChar w:fldCharType="begin"/>
            </w:r>
            <w:r w:rsidR="00380D12">
              <w:rPr>
                <w:noProof/>
                <w:webHidden/>
              </w:rPr>
              <w:instrText xml:space="preserve"> PAGEREF _Toc175156124 \h </w:instrText>
            </w:r>
            <w:r w:rsidR="00380D12">
              <w:rPr>
                <w:noProof/>
                <w:webHidden/>
              </w:rPr>
            </w:r>
            <w:r w:rsidR="00380D12">
              <w:rPr>
                <w:noProof/>
                <w:webHidden/>
              </w:rPr>
              <w:fldChar w:fldCharType="separate"/>
            </w:r>
            <w:r w:rsidR="000D095F">
              <w:rPr>
                <w:noProof/>
                <w:webHidden/>
              </w:rPr>
              <w:t>20</w:t>
            </w:r>
            <w:r w:rsidR="00380D12">
              <w:rPr>
                <w:noProof/>
                <w:webHidden/>
              </w:rPr>
              <w:fldChar w:fldCharType="end"/>
            </w:r>
          </w:hyperlink>
        </w:p>
        <w:p w14:paraId="071DC650" w14:textId="61D8C6BB"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25" w:history="1">
            <w:r w:rsidR="00380D12" w:rsidRPr="001772EA">
              <w:rPr>
                <w:rStyle w:val="Hyperlink"/>
                <w:noProof/>
              </w:rPr>
              <w:t>Designated Safeguarding Lead (DSL) and Deputies</w:t>
            </w:r>
            <w:r w:rsidR="00380D12">
              <w:rPr>
                <w:noProof/>
                <w:webHidden/>
              </w:rPr>
              <w:tab/>
            </w:r>
            <w:r w:rsidR="00380D12">
              <w:rPr>
                <w:noProof/>
                <w:webHidden/>
              </w:rPr>
              <w:fldChar w:fldCharType="begin"/>
            </w:r>
            <w:r w:rsidR="00380D12">
              <w:rPr>
                <w:noProof/>
                <w:webHidden/>
              </w:rPr>
              <w:instrText xml:space="preserve"> PAGEREF _Toc175156125 \h </w:instrText>
            </w:r>
            <w:r w:rsidR="00380D12">
              <w:rPr>
                <w:noProof/>
                <w:webHidden/>
              </w:rPr>
            </w:r>
            <w:r w:rsidR="00380D12">
              <w:rPr>
                <w:noProof/>
                <w:webHidden/>
              </w:rPr>
              <w:fldChar w:fldCharType="separate"/>
            </w:r>
            <w:r w:rsidR="000D095F">
              <w:rPr>
                <w:noProof/>
                <w:webHidden/>
              </w:rPr>
              <w:t>22</w:t>
            </w:r>
            <w:r w:rsidR="00380D12">
              <w:rPr>
                <w:noProof/>
                <w:webHidden/>
              </w:rPr>
              <w:fldChar w:fldCharType="end"/>
            </w:r>
          </w:hyperlink>
        </w:p>
        <w:p w14:paraId="1C4DAA01" w14:textId="2311647F"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26" w:history="1">
            <w:r w:rsidR="00380D12" w:rsidRPr="001772EA">
              <w:rPr>
                <w:rStyle w:val="Hyperlink"/>
                <w:noProof/>
              </w:rPr>
              <w:t>The Designated Teacher for looked after and previously looked after children</w:t>
            </w:r>
            <w:r w:rsidR="00380D12">
              <w:rPr>
                <w:noProof/>
                <w:webHidden/>
              </w:rPr>
              <w:tab/>
            </w:r>
            <w:r w:rsidR="00380D12">
              <w:rPr>
                <w:noProof/>
                <w:webHidden/>
              </w:rPr>
              <w:fldChar w:fldCharType="begin"/>
            </w:r>
            <w:r w:rsidR="00380D12">
              <w:rPr>
                <w:noProof/>
                <w:webHidden/>
              </w:rPr>
              <w:instrText xml:space="preserve"> PAGEREF _Toc175156126 \h </w:instrText>
            </w:r>
            <w:r w:rsidR="00380D12">
              <w:rPr>
                <w:noProof/>
                <w:webHidden/>
              </w:rPr>
            </w:r>
            <w:r w:rsidR="00380D12">
              <w:rPr>
                <w:noProof/>
                <w:webHidden/>
              </w:rPr>
              <w:fldChar w:fldCharType="separate"/>
            </w:r>
            <w:r w:rsidR="000D095F">
              <w:rPr>
                <w:noProof/>
                <w:webHidden/>
              </w:rPr>
              <w:t>22</w:t>
            </w:r>
            <w:r w:rsidR="00380D12">
              <w:rPr>
                <w:noProof/>
                <w:webHidden/>
              </w:rPr>
              <w:fldChar w:fldCharType="end"/>
            </w:r>
          </w:hyperlink>
        </w:p>
        <w:p w14:paraId="6A7FB204" w14:textId="2C5DCCDB"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27" w:history="1">
            <w:r w:rsidR="00380D12" w:rsidRPr="001772EA">
              <w:rPr>
                <w:rStyle w:val="Hyperlink"/>
                <w:noProof/>
              </w:rPr>
              <w:t>The Headteacher</w:t>
            </w:r>
            <w:r w:rsidR="00380D12">
              <w:rPr>
                <w:noProof/>
                <w:webHidden/>
              </w:rPr>
              <w:tab/>
            </w:r>
            <w:r w:rsidR="00380D12">
              <w:rPr>
                <w:noProof/>
                <w:webHidden/>
              </w:rPr>
              <w:fldChar w:fldCharType="begin"/>
            </w:r>
            <w:r w:rsidR="00380D12">
              <w:rPr>
                <w:noProof/>
                <w:webHidden/>
              </w:rPr>
              <w:instrText xml:space="preserve"> PAGEREF _Toc175156127 \h </w:instrText>
            </w:r>
            <w:r w:rsidR="00380D12">
              <w:rPr>
                <w:noProof/>
                <w:webHidden/>
              </w:rPr>
            </w:r>
            <w:r w:rsidR="00380D12">
              <w:rPr>
                <w:noProof/>
                <w:webHidden/>
              </w:rPr>
              <w:fldChar w:fldCharType="separate"/>
            </w:r>
            <w:r w:rsidR="000D095F">
              <w:rPr>
                <w:noProof/>
                <w:webHidden/>
              </w:rPr>
              <w:t>23</w:t>
            </w:r>
            <w:r w:rsidR="00380D12">
              <w:rPr>
                <w:noProof/>
                <w:webHidden/>
              </w:rPr>
              <w:fldChar w:fldCharType="end"/>
            </w:r>
          </w:hyperlink>
        </w:p>
        <w:p w14:paraId="3FDD327F" w14:textId="0A147437"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28" w:history="1">
            <w:r w:rsidR="00380D12" w:rsidRPr="001772EA">
              <w:rPr>
                <w:rStyle w:val="Hyperlink"/>
                <w:noProof/>
              </w:rPr>
              <w:t>Trust Board</w:t>
            </w:r>
            <w:r w:rsidR="00380D12">
              <w:rPr>
                <w:noProof/>
                <w:webHidden/>
              </w:rPr>
              <w:tab/>
            </w:r>
            <w:r w:rsidR="00380D12">
              <w:rPr>
                <w:noProof/>
                <w:webHidden/>
              </w:rPr>
              <w:fldChar w:fldCharType="begin"/>
            </w:r>
            <w:r w:rsidR="00380D12">
              <w:rPr>
                <w:noProof/>
                <w:webHidden/>
              </w:rPr>
              <w:instrText xml:space="preserve"> PAGEREF _Toc175156128 \h </w:instrText>
            </w:r>
            <w:r w:rsidR="00380D12">
              <w:rPr>
                <w:noProof/>
                <w:webHidden/>
              </w:rPr>
            </w:r>
            <w:r w:rsidR="00380D12">
              <w:rPr>
                <w:noProof/>
                <w:webHidden/>
              </w:rPr>
              <w:fldChar w:fldCharType="separate"/>
            </w:r>
            <w:r w:rsidR="000D095F">
              <w:rPr>
                <w:noProof/>
                <w:webHidden/>
              </w:rPr>
              <w:t>23</w:t>
            </w:r>
            <w:r w:rsidR="00380D12">
              <w:rPr>
                <w:noProof/>
                <w:webHidden/>
              </w:rPr>
              <w:fldChar w:fldCharType="end"/>
            </w:r>
          </w:hyperlink>
        </w:p>
        <w:p w14:paraId="23E71352" w14:textId="1D4FB9E3"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29" w:history="1">
            <w:r w:rsidR="00380D12" w:rsidRPr="001772EA">
              <w:rPr>
                <w:rStyle w:val="Hyperlink"/>
                <w:noProof/>
              </w:rPr>
              <w:t>School Governance</w:t>
            </w:r>
            <w:r w:rsidR="00380D12">
              <w:rPr>
                <w:noProof/>
                <w:webHidden/>
              </w:rPr>
              <w:tab/>
            </w:r>
            <w:r w:rsidR="00380D12">
              <w:rPr>
                <w:noProof/>
                <w:webHidden/>
              </w:rPr>
              <w:fldChar w:fldCharType="begin"/>
            </w:r>
            <w:r w:rsidR="00380D12">
              <w:rPr>
                <w:noProof/>
                <w:webHidden/>
              </w:rPr>
              <w:instrText xml:space="preserve"> PAGEREF _Toc175156129 \h </w:instrText>
            </w:r>
            <w:r w:rsidR="00380D12">
              <w:rPr>
                <w:noProof/>
                <w:webHidden/>
              </w:rPr>
            </w:r>
            <w:r w:rsidR="00380D12">
              <w:rPr>
                <w:noProof/>
                <w:webHidden/>
              </w:rPr>
              <w:fldChar w:fldCharType="separate"/>
            </w:r>
            <w:r w:rsidR="000D095F">
              <w:rPr>
                <w:noProof/>
                <w:webHidden/>
              </w:rPr>
              <w:t>25</w:t>
            </w:r>
            <w:r w:rsidR="00380D12">
              <w:rPr>
                <w:noProof/>
                <w:webHidden/>
              </w:rPr>
              <w:fldChar w:fldCharType="end"/>
            </w:r>
          </w:hyperlink>
        </w:p>
        <w:p w14:paraId="72DCFAD1" w14:textId="500230EA" w:rsidR="00380D12" w:rsidRDefault="00000000" w:rsidP="00B2405E">
          <w:pPr>
            <w:pStyle w:val="TOC1"/>
            <w:rPr>
              <w:rFonts w:eastAsiaTheme="minorEastAsia"/>
              <w:noProof/>
              <w:kern w:val="2"/>
              <w:sz w:val="24"/>
              <w:szCs w:val="24"/>
              <w:lang w:eastAsia="en-GB"/>
              <w14:ligatures w14:val="standardContextual"/>
            </w:rPr>
          </w:pPr>
          <w:hyperlink w:anchor="_Toc175156130" w:history="1">
            <w:r w:rsidR="00380D12" w:rsidRPr="001772EA">
              <w:rPr>
                <w:rStyle w:val="Hyperlink"/>
                <w:rFonts w:ascii="Calibri" w:hAnsi="Calibri" w:cs="Calibri"/>
                <w:noProof/>
              </w:rPr>
              <w:t>5.</w:t>
            </w:r>
            <w:r w:rsidR="00380D12">
              <w:rPr>
                <w:rFonts w:eastAsiaTheme="minorEastAsia"/>
                <w:noProof/>
                <w:kern w:val="2"/>
                <w:sz w:val="24"/>
                <w:szCs w:val="24"/>
                <w:lang w:eastAsia="en-GB"/>
                <w14:ligatures w14:val="standardContextual"/>
              </w:rPr>
              <w:tab/>
            </w:r>
            <w:r w:rsidR="00380D12" w:rsidRPr="001772EA">
              <w:rPr>
                <w:rStyle w:val="Hyperlink"/>
                <w:rFonts w:ascii="Calibri" w:hAnsi="Calibri" w:cs="Calibri"/>
                <w:noProof/>
              </w:rPr>
              <w:t>Identifying children and young people who are suffering or likely to suffer significant harm and ensuring early help</w:t>
            </w:r>
            <w:r w:rsidR="00380D12">
              <w:rPr>
                <w:noProof/>
                <w:webHidden/>
              </w:rPr>
              <w:tab/>
            </w:r>
            <w:r w:rsidR="00380D12">
              <w:rPr>
                <w:noProof/>
                <w:webHidden/>
              </w:rPr>
              <w:fldChar w:fldCharType="begin"/>
            </w:r>
            <w:r w:rsidR="00380D12">
              <w:rPr>
                <w:noProof/>
                <w:webHidden/>
              </w:rPr>
              <w:instrText xml:space="preserve"> PAGEREF _Toc175156130 \h </w:instrText>
            </w:r>
            <w:r w:rsidR="00380D12">
              <w:rPr>
                <w:noProof/>
                <w:webHidden/>
              </w:rPr>
            </w:r>
            <w:r w:rsidR="00380D12">
              <w:rPr>
                <w:noProof/>
                <w:webHidden/>
              </w:rPr>
              <w:fldChar w:fldCharType="separate"/>
            </w:r>
            <w:r w:rsidR="000D095F">
              <w:rPr>
                <w:noProof/>
                <w:webHidden/>
              </w:rPr>
              <w:t>27</w:t>
            </w:r>
            <w:r w:rsidR="00380D12">
              <w:rPr>
                <w:noProof/>
                <w:webHidden/>
              </w:rPr>
              <w:fldChar w:fldCharType="end"/>
            </w:r>
          </w:hyperlink>
        </w:p>
        <w:p w14:paraId="228F0F73" w14:textId="55D55B62"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31" w:history="1">
            <w:r w:rsidR="00380D12" w:rsidRPr="001772EA">
              <w:rPr>
                <w:rStyle w:val="Hyperlink"/>
                <w:noProof/>
              </w:rPr>
              <w:t>Children potentially at greater risk of harm</w:t>
            </w:r>
            <w:r w:rsidR="00380D12">
              <w:rPr>
                <w:noProof/>
                <w:webHidden/>
              </w:rPr>
              <w:tab/>
            </w:r>
            <w:r w:rsidR="00380D12">
              <w:rPr>
                <w:noProof/>
                <w:webHidden/>
              </w:rPr>
              <w:fldChar w:fldCharType="begin"/>
            </w:r>
            <w:r w:rsidR="00380D12">
              <w:rPr>
                <w:noProof/>
                <w:webHidden/>
              </w:rPr>
              <w:instrText xml:space="preserve"> PAGEREF _Toc175156131 \h </w:instrText>
            </w:r>
            <w:r w:rsidR="00380D12">
              <w:rPr>
                <w:noProof/>
                <w:webHidden/>
              </w:rPr>
            </w:r>
            <w:r w:rsidR="00380D12">
              <w:rPr>
                <w:noProof/>
                <w:webHidden/>
              </w:rPr>
              <w:fldChar w:fldCharType="separate"/>
            </w:r>
            <w:r w:rsidR="000D095F">
              <w:rPr>
                <w:noProof/>
                <w:webHidden/>
              </w:rPr>
              <w:t>28</w:t>
            </w:r>
            <w:r w:rsidR="00380D12">
              <w:rPr>
                <w:noProof/>
                <w:webHidden/>
              </w:rPr>
              <w:fldChar w:fldCharType="end"/>
            </w:r>
          </w:hyperlink>
        </w:p>
        <w:p w14:paraId="65507B6D" w14:textId="5C04CC3C"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32" w:history="1">
            <w:r w:rsidR="00380D12" w:rsidRPr="001772EA">
              <w:rPr>
                <w:rStyle w:val="Hyperlink"/>
                <w:noProof/>
              </w:rPr>
              <w:t>Supporting children who are absent from education</w:t>
            </w:r>
            <w:r w:rsidR="00380D12">
              <w:rPr>
                <w:noProof/>
                <w:webHidden/>
              </w:rPr>
              <w:tab/>
            </w:r>
            <w:r w:rsidR="00380D12">
              <w:rPr>
                <w:noProof/>
                <w:webHidden/>
              </w:rPr>
              <w:fldChar w:fldCharType="begin"/>
            </w:r>
            <w:r w:rsidR="00380D12">
              <w:rPr>
                <w:noProof/>
                <w:webHidden/>
              </w:rPr>
              <w:instrText xml:space="preserve"> PAGEREF _Toc175156132 \h </w:instrText>
            </w:r>
            <w:r w:rsidR="00380D12">
              <w:rPr>
                <w:noProof/>
                <w:webHidden/>
              </w:rPr>
            </w:r>
            <w:r w:rsidR="00380D12">
              <w:rPr>
                <w:noProof/>
                <w:webHidden/>
              </w:rPr>
              <w:fldChar w:fldCharType="separate"/>
            </w:r>
            <w:r w:rsidR="000D095F">
              <w:rPr>
                <w:noProof/>
                <w:webHidden/>
              </w:rPr>
              <w:t>28</w:t>
            </w:r>
            <w:r w:rsidR="00380D12">
              <w:rPr>
                <w:noProof/>
                <w:webHidden/>
              </w:rPr>
              <w:fldChar w:fldCharType="end"/>
            </w:r>
          </w:hyperlink>
        </w:p>
        <w:p w14:paraId="5B9BFDD5" w14:textId="2E98034D"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33" w:history="1">
            <w:r w:rsidR="00380D12" w:rsidRPr="001772EA">
              <w:rPr>
                <w:rStyle w:val="Hyperlink"/>
                <w:noProof/>
              </w:rPr>
              <w:t>Supporting children requiring mental health support</w:t>
            </w:r>
            <w:r w:rsidR="00380D12">
              <w:rPr>
                <w:noProof/>
                <w:webHidden/>
              </w:rPr>
              <w:tab/>
            </w:r>
            <w:r w:rsidR="00380D12">
              <w:rPr>
                <w:noProof/>
                <w:webHidden/>
              </w:rPr>
              <w:fldChar w:fldCharType="begin"/>
            </w:r>
            <w:r w:rsidR="00380D12">
              <w:rPr>
                <w:noProof/>
                <w:webHidden/>
              </w:rPr>
              <w:instrText xml:space="preserve"> PAGEREF _Toc175156133 \h </w:instrText>
            </w:r>
            <w:r w:rsidR="00380D12">
              <w:rPr>
                <w:noProof/>
                <w:webHidden/>
              </w:rPr>
            </w:r>
            <w:r w:rsidR="00380D12">
              <w:rPr>
                <w:noProof/>
                <w:webHidden/>
              </w:rPr>
              <w:fldChar w:fldCharType="separate"/>
            </w:r>
            <w:r w:rsidR="000D095F">
              <w:rPr>
                <w:noProof/>
                <w:webHidden/>
              </w:rPr>
              <w:t>29</w:t>
            </w:r>
            <w:r w:rsidR="00380D12">
              <w:rPr>
                <w:noProof/>
                <w:webHidden/>
              </w:rPr>
              <w:fldChar w:fldCharType="end"/>
            </w:r>
          </w:hyperlink>
        </w:p>
        <w:p w14:paraId="0A65AA2D" w14:textId="1D5F99D7" w:rsidR="00380D12" w:rsidRPr="007A63D5" w:rsidRDefault="00000000" w:rsidP="007072BD">
          <w:pPr>
            <w:pStyle w:val="TOC2"/>
            <w:spacing w:line="240" w:lineRule="auto"/>
            <w:rPr>
              <w:rFonts w:eastAsiaTheme="minorEastAsia"/>
              <w:noProof/>
              <w:kern w:val="2"/>
              <w:sz w:val="24"/>
              <w:szCs w:val="24"/>
              <w:lang w:eastAsia="en-GB"/>
              <w14:ligatures w14:val="standardContextual"/>
            </w:rPr>
          </w:pPr>
          <w:hyperlink w:anchor="_Toc175156134" w:history="1">
            <w:r w:rsidR="00380D12" w:rsidRPr="007A63D5">
              <w:rPr>
                <w:rStyle w:val="Hyperlink"/>
                <w:noProof/>
              </w:rPr>
              <w:t>Supporting Looked After Children and Previously Looked After Children, Including Care Leavers</w:t>
            </w:r>
            <w:r w:rsidR="00380D12" w:rsidRPr="007A63D5">
              <w:rPr>
                <w:noProof/>
                <w:webHidden/>
              </w:rPr>
              <w:tab/>
            </w:r>
            <w:r w:rsidR="00380D12" w:rsidRPr="007A63D5">
              <w:rPr>
                <w:noProof/>
                <w:webHidden/>
              </w:rPr>
              <w:fldChar w:fldCharType="begin"/>
            </w:r>
            <w:r w:rsidR="00380D12" w:rsidRPr="007A63D5">
              <w:rPr>
                <w:noProof/>
                <w:webHidden/>
              </w:rPr>
              <w:instrText xml:space="preserve"> PAGEREF _Toc175156134 \h </w:instrText>
            </w:r>
            <w:r w:rsidR="00380D12" w:rsidRPr="007A63D5">
              <w:rPr>
                <w:noProof/>
                <w:webHidden/>
              </w:rPr>
            </w:r>
            <w:r w:rsidR="00380D12" w:rsidRPr="007A63D5">
              <w:rPr>
                <w:noProof/>
                <w:webHidden/>
              </w:rPr>
              <w:fldChar w:fldCharType="separate"/>
            </w:r>
            <w:r w:rsidR="000D095F" w:rsidRPr="007A63D5">
              <w:rPr>
                <w:noProof/>
                <w:webHidden/>
              </w:rPr>
              <w:t>29</w:t>
            </w:r>
            <w:r w:rsidR="00380D12" w:rsidRPr="007A63D5">
              <w:rPr>
                <w:noProof/>
                <w:webHidden/>
              </w:rPr>
              <w:fldChar w:fldCharType="end"/>
            </w:r>
          </w:hyperlink>
        </w:p>
        <w:p w14:paraId="793E32FF" w14:textId="74EF7108" w:rsidR="00380D12" w:rsidRPr="007A63D5" w:rsidRDefault="00000000" w:rsidP="007072BD">
          <w:pPr>
            <w:pStyle w:val="TOC2"/>
            <w:spacing w:line="240" w:lineRule="auto"/>
            <w:rPr>
              <w:rFonts w:eastAsiaTheme="minorEastAsia"/>
              <w:noProof/>
              <w:kern w:val="2"/>
              <w:sz w:val="24"/>
              <w:szCs w:val="24"/>
              <w:lang w:eastAsia="en-GB"/>
              <w14:ligatures w14:val="standardContextual"/>
            </w:rPr>
          </w:pPr>
          <w:hyperlink w:anchor="_Toc175156135" w:history="1">
            <w:r w:rsidR="00380D12" w:rsidRPr="007A63D5">
              <w:rPr>
                <w:rStyle w:val="Hyperlink"/>
                <w:noProof/>
              </w:rPr>
              <w:t>Supporting children with special educational needs or disabilities (SEND) or certain health issues</w:t>
            </w:r>
            <w:r w:rsidR="00380D12" w:rsidRPr="007A63D5">
              <w:rPr>
                <w:noProof/>
                <w:webHidden/>
              </w:rPr>
              <w:tab/>
            </w:r>
            <w:r w:rsidR="00380D12" w:rsidRPr="007A63D5">
              <w:rPr>
                <w:noProof/>
                <w:webHidden/>
              </w:rPr>
              <w:fldChar w:fldCharType="begin"/>
            </w:r>
            <w:r w:rsidR="00380D12" w:rsidRPr="007A63D5">
              <w:rPr>
                <w:noProof/>
                <w:webHidden/>
              </w:rPr>
              <w:instrText xml:space="preserve"> PAGEREF _Toc175156135 \h </w:instrText>
            </w:r>
            <w:r w:rsidR="00380D12" w:rsidRPr="007A63D5">
              <w:rPr>
                <w:noProof/>
                <w:webHidden/>
              </w:rPr>
            </w:r>
            <w:r w:rsidR="00380D12" w:rsidRPr="007A63D5">
              <w:rPr>
                <w:noProof/>
                <w:webHidden/>
              </w:rPr>
              <w:fldChar w:fldCharType="separate"/>
            </w:r>
            <w:r w:rsidR="000D095F" w:rsidRPr="007A63D5">
              <w:rPr>
                <w:noProof/>
                <w:webHidden/>
              </w:rPr>
              <w:t>29</w:t>
            </w:r>
            <w:r w:rsidR="00380D12" w:rsidRPr="007A63D5">
              <w:rPr>
                <w:noProof/>
                <w:webHidden/>
              </w:rPr>
              <w:fldChar w:fldCharType="end"/>
            </w:r>
          </w:hyperlink>
        </w:p>
        <w:p w14:paraId="623758BF" w14:textId="7129B90D"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36" w:history="1">
            <w:r w:rsidR="00380D12" w:rsidRPr="007A63D5">
              <w:rPr>
                <w:rStyle w:val="Hyperlink"/>
                <w:noProof/>
              </w:rPr>
              <w:t>Supporting children who are lesbian, gay, bi, or gender questioning</w:t>
            </w:r>
            <w:r w:rsidR="00380D12" w:rsidRPr="007A63D5">
              <w:rPr>
                <w:noProof/>
                <w:webHidden/>
              </w:rPr>
              <w:tab/>
            </w:r>
            <w:r w:rsidR="00380D12" w:rsidRPr="007A63D5">
              <w:rPr>
                <w:noProof/>
                <w:webHidden/>
              </w:rPr>
              <w:fldChar w:fldCharType="begin"/>
            </w:r>
            <w:r w:rsidR="00380D12" w:rsidRPr="007A63D5">
              <w:rPr>
                <w:noProof/>
                <w:webHidden/>
              </w:rPr>
              <w:instrText xml:space="preserve"> PAGEREF _Toc175156136 \h </w:instrText>
            </w:r>
            <w:r w:rsidR="00380D12" w:rsidRPr="007A63D5">
              <w:rPr>
                <w:noProof/>
                <w:webHidden/>
              </w:rPr>
            </w:r>
            <w:r w:rsidR="00380D12" w:rsidRPr="007A63D5">
              <w:rPr>
                <w:noProof/>
                <w:webHidden/>
              </w:rPr>
              <w:fldChar w:fldCharType="separate"/>
            </w:r>
            <w:r w:rsidR="000D095F" w:rsidRPr="007A63D5">
              <w:rPr>
                <w:noProof/>
                <w:webHidden/>
              </w:rPr>
              <w:t>30</w:t>
            </w:r>
            <w:r w:rsidR="00380D12" w:rsidRPr="007A63D5">
              <w:rPr>
                <w:noProof/>
                <w:webHidden/>
              </w:rPr>
              <w:fldChar w:fldCharType="end"/>
            </w:r>
          </w:hyperlink>
        </w:p>
        <w:p w14:paraId="005477D3" w14:textId="56B91738" w:rsidR="00380D12" w:rsidRDefault="00000000" w:rsidP="00B2405E">
          <w:pPr>
            <w:pStyle w:val="TOC1"/>
            <w:rPr>
              <w:rFonts w:eastAsiaTheme="minorEastAsia"/>
              <w:noProof/>
              <w:kern w:val="2"/>
              <w:sz w:val="24"/>
              <w:szCs w:val="24"/>
              <w:lang w:eastAsia="en-GB"/>
              <w14:ligatures w14:val="standardContextual"/>
            </w:rPr>
          </w:pPr>
          <w:hyperlink w:anchor="_Toc175156137" w:history="1">
            <w:r w:rsidR="00380D12" w:rsidRPr="001772EA">
              <w:rPr>
                <w:rStyle w:val="Hyperlink"/>
                <w:rFonts w:ascii="Calibri" w:hAnsi="Calibri" w:cs="Calibri"/>
                <w:noProof/>
              </w:rPr>
              <w:t>6.</w:t>
            </w:r>
            <w:r w:rsidR="00380D12">
              <w:rPr>
                <w:rFonts w:eastAsiaTheme="minorEastAsia"/>
                <w:noProof/>
                <w:kern w:val="2"/>
                <w:sz w:val="24"/>
                <w:szCs w:val="24"/>
                <w:lang w:eastAsia="en-GB"/>
                <w14:ligatures w14:val="standardContextual"/>
              </w:rPr>
              <w:tab/>
            </w:r>
            <w:r w:rsidR="00380D12" w:rsidRPr="001772EA">
              <w:rPr>
                <w:rStyle w:val="Hyperlink"/>
                <w:rFonts w:ascii="Calibri" w:hAnsi="Calibri" w:cs="Calibri"/>
                <w:noProof/>
              </w:rPr>
              <w:t>Safeguarding children and young people</w:t>
            </w:r>
            <w:r w:rsidR="00380D12">
              <w:rPr>
                <w:noProof/>
                <w:webHidden/>
              </w:rPr>
              <w:tab/>
            </w:r>
            <w:r w:rsidR="00380D12">
              <w:rPr>
                <w:noProof/>
                <w:webHidden/>
              </w:rPr>
              <w:fldChar w:fldCharType="begin"/>
            </w:r>
            <w:r w:rsidR="00380D12">
              <w:rPr>
                <w:noProof/>
                <w:webHidden/>
              </w:rPr>
              <w:instrText xml:space="preserve"> PAGEREF _Toc175156137 \h </w:instrText>
            </w:r>
            <w:r w:rsidR="00380D12">
              <w:rPr>
                <w:noProof/>
                <w:webHidden/>
              </w:rPr>
            </w:r>
            <w:r w:rsidR="00380D12">
              <w:rPr>
                <w:noProof/>
                <w:webHidden/>
              </w:rPr>
              <w:fldChar w:fldCharType="separate"/>
            </w:r>
            <w:r w:rsidR="000D095F">
              <w:rPr>
                <w:noProof/>
                <w:webHidden/>
              </w:rPr>
              <w:t>30</w:t>
            </w:r>
            <w:r w:rsidR="00380D12">
              <w:rPr>
                <w:noProof/>
                <w:webHidden/>
              </w:rPr>
              <w:fldChar w:fldCharType="end"/>
            </w:r>
          </w:hyperlink>
        </w:p>
        <w:p w14:paraId="4385845D" w14:textId="00FF7E39"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38" w:history="1">
            <w:r w:rsidR="00380D12" w:rsidRPr="001772EA">
              <w:rPr>
                <w:rStyle w:val="Hyperlink"/>
                <w:noProof/>
              </w:rPr>
              <w:t>Multi–agency working</w:t>
            </w:r>
            <w:r w:rsidR="00380D12">
              <w:rPr>
                <w:noProof/>
                <w:webHidden/>
              </w:rPr>
              <w:tab/>
            </w:r>
            <w:r w:rsidR="00380D12">
              <w:rPr>
                <w:noProof/>
                <w:webHidden/>
              </w:rPr>
              <w:fldChar w:fldCharType="begin"/>
            </w:r>
            <w:r w:rsidR="00380D12">
              <w:rPr>
                <w:noProof/>
                <w:webHidden/>
              </w:rPr>
              <w:instrText xml:space="preserve"> PAGEREF _Toc175156138 \h </w:instrText>
            </w:r>
            <w:r w:rsidR="00380D12">
              <w:rPr>
                <w:noProof/>
                <w:webHidden/>
              </w:rPr>
            </w:r>
            <w:r w:rsidR="00380D12">
              <w:rPr>
                <w:noProof/>
                <w:webHidden/>
              </w:rPr>
              <w:fldChar w:fldCharType="separate"/>
            </w:r>
            <w:r w:rsidR="000D095F">
              <w:rPr>
                <w:noProof/>
                <w:webHidden/>
              </w:rPr>
              <w:t>30</w:t>
            </w:r>
            <w:r w:rsidR="00380D12">
              <w:rPr>
                <w:noProof/>
                <w:webHidden/>
              </w:rPr>
              <w:fldChar w:fldCharType="end"/>
            </w:r>
          </w:hyperlink>
        </w:p>
        <w:p w14:paraId="7433ABCA" w14:textId="02494024"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39" w:history="1">
            <w:r w:rsidR="00380D12" w:rsidRPr="001772EA">
              <w:rPr>
                <w:rStyle w:val="Hyperlink"/>
                <w:noProof/>
              </w:rPr>
              <w:t>Information sharing</w:t>
            </w:r>
            <w:r w:rsidR="00380D12">
              <w:rPr>
                <w:noProof/>
                <w:webHidden/>
              </w:rPr>
              <w:tab/>
            </w:r>
            <w:r w:rsidR="00380D12">
              <w:rPr>
                <w:noProof/>
                <w:webHidden/>
              </w:rPr>
              <w:fldChar w:fldCharType="begin"/>
            </w:r>
            <w:r w:rsidR="00380D12">
              <w:rPr>
                <w:noProof/>
                <w:webHidden/>
              </w:rPr>
              <w:instrText xml:space="preserve"> PAGEREF _Toc175156139 \h </w:instrText>
            </w:r>
            <w:r w:rsidR="00380D12">
              <w:rPr>
                <w:noProof/>
                <w:webHidden/>
              </w:rPr>
            </w:r>
            <w:r w:rsidR="00380D12">
              <w:rPr>
                <w:noProof/>
                <w:webHidden/>
              </w:rPr>
              <w:fldChar w:fldCharType="separate"/>
            </w:r>
            <w:r w:rsidR="000D095F">
              <w:rPr>
                <w:noProof/>
                <w:webHidden/>
              </w:rPr>
              <w:t>31</w:t>
            </w:r>
            <w:r w:rsidR="00380D12">
              <w:rPr>
                <w:noProof/>
                <w:webHidden/>
              </w:rPr>
              <w:fldChar w:fldCharType="end"/>
            </w:r>
          </w:hyperlink>
        </w:p>
        <w:p w14:paraId="7D5261F6" w14:textId="406F8C9B"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0" w:history="1">
            <w:r w:rsidR="00380D12" w:rsidRPr="001772EA">
              <w:rPr>
                <w:rStyle w:val="Hyperlink"/>
                <w:noProof/>
              </w:rPr>
              <w:t>Staff training</w:t>
            </w:r>
            <w:r w:rsidR="00380D12">
              <w:rPr>
                <w:noProof/>
                <w:webHidden/>
              </w:rPr>
              <w:tab/>
            </w:r>
            <w:r w:rsidR="00380D12">
              <w:rPr>
                <w:noProof/>
                <w:webHidden/>
              </w:rPr>
              <w:fldChar w:fldCharType="begin"/>
            </w:r>
            <w:r w:rsidR="00380D12">
              <w:rPr>
                <w:noProof/>
                <w:webHidden/>
              </w:rPr>
              <w:instrText xml:space="preserve"> PAGEREF _Toc175156140 \h </w:instrText>
            </w:r>
            <w:r w:rsidR="00380D12">
              <w:rPr>
                <w:noProof/>
                <w:webHidden/>
              </w:rPr>
            </w:r>
            <w:r w:rsidR="00380D12">
              <w:rPr>
                <w:noProof/>
                <w:webHidden/>
              </w:rPr>
              <w:fldChar w:fldCharType="separate"/>
            </w:r>
            <w:r w:rsidR="000D095F">
              <w:rPr>
                <w:noProof/>
                <w:webHidden/>
              </w:rPr>
              <w:t>31</w:t>
            </w:r>
            <w:r w:rsidR="00380D12">
              <w:rPr>
                <w:noProof/>
                <w:webHidden/>
              </w:rPr>
              <w:fldChar w:fldCharType="end"/>
            </w:r>
          </w:hyperlink>
        </w:p>
        <w:p w14:paraId="5C8504B0" w14:textId="367BA5F9"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1" w:history="1">
            <w:r w:rsidR="00380D12" w:rsidRPr="001772EA">
              <w:rPr>
                <w:rStyle w:val="Hyperlink"/>
                <w:noProof/>
              </w:rPr>
              <w:t>Opportunities to teach safeguarding</w:t>
            </w:r>
            <w:r w:rsidR="00380D12">
              <w:rPr>
                <w:noProof/>
                <w:webHidden/>
              </w:rPr>
              <w:tab/>
            </w:r>
            <w:r w:rsidR="00380D12">
              <w:rPr>
                <w:noProof/>
                <w:webHidden/>
              </w:rPr>
              <w:fldChar w:fldCharType="begin"/>
            </w:r>
            <w:r w:rsidR="00380D12">
              <w:rPr>
                <w:noProof/>
                <w:webHidden/>
              </w:rPr>
              <w:instrText xml:space="preserve"> PAGEREF _Toc175156141 \h </w:instrText>
            </w:r>
            <w:r w:rsidR="00380D12">
              <w:rPr>
                <w:noProof/>
                <w:webHidden/>
              </w:rPr>
            </w:r>
            <w:r w:rsidR="00380D12">
              <w:rPr>
                <w:noProof/>
                <w:webHidden/>
              </w:rPr>
              <w:fldChar w:fldCharType="separate"/>
            </w:r>
            <w:r w:rsidR="000D095F">
              <w:rPr>
                <w:noProof/>
                <w:webHidden/>
              </w:rPr>
              <w:t>32</w:t>
            </w:r>
            <w:r w:rsidR="00380D12">
              <w:rPr>
                <w:noProof/>
                <w:webHidden/>
              </w:rPr>
              <w:fldChar w:fldCharType="end"/>
            </w:r>
          </w:hyperlink>
        </w:p>
        <w:p w14:paraId="7611CA8C" w14:textId="15B5CF5A"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2" w:history="1">
            <w:r w:rsidR="00380D12" w:rsidRPr="001772EA">
              <w:rPr>
                <w:rStyle w:val="Hyperlink"/>
                <w:noProof/>
              </w:rPr>
              <w:t>Online safety</w:t>
            </w:r>
            <w:r w:rsidR="00380D12">
              <w:rPr>
                <w:noProof/>
                <w:webHidden/>
              </w:rPr>
              <w:tab/>
            </w:r>
            <w:r w:rsidR="00380D12">
              <w:rPr>
                <w:noProof/>
                <w:webHidden/>
              </w:rPr>
              <w:fldChar w:fldCharType="begin"/>
            </w:r>
            <w:r w:rsidR="00380D12">
              <w:rPr>
                <w:noProof/>
                <w:webHidden/>
              </w:rPr>
              <w:instrText xml:space="preserve"> PAGEREF _Toc175156142 \h </w:instrText>
            </w:r>
            <w:r w:rsidR="00380D12">
              <w:rPr>
                <w:noProof/>
                <w:webHidden/>
              </w:rPr>
            </w:r>
            <w:r w:rsidR="00380D12">
              <w:rPr>
                <w:noProof/>
                <w:webHidden/>
              </w:rPr>
              <w:fldChar w:fldCharType="separate"/>
            </w:r>
            <w:r w:rsidR="000D095F">
              <w:rPr>
                <w:noProof/>
                <w:webHidden/>
              </w:rPr>
              <w:t>32</w:t>
            </w:r>
            <w:r w:rsidR="00380D12">
              <w:rPr>
                <w:noProof/>
                <w:webHidden/>
              </w:rPr>
              <w:fldChar w:fldCharType="end"/>
            </w:r>
          </w:hyperlink>
        </w:p>
        <w:p w14:paraId="23944B4E" w14:textId="0BE7D091"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3" w:history="1">
            <w:r w:rsidR="00380D12" w:rsidRPr="001772EA">
              <w:rPr>
                <w:rStyle w:val="Hyperlink"/>
                <w:noProof/>
              </w:rPr>
              <w:t>Use of mobile/smart technology and remote working</w:t>
            </w:r>
            <w:r w:rsidR="00380D12">
              <w:rPr>
                <w:noProof/>
                <w:webHidden/>
              </w:rPr>
              <w:tab/>
            </w:r>
            <w:r w:rsidR="00380D12">
              <w:rPr>
                <w:noProof/>
                <w:webHidden/>
              </w:rPr>
              <w:fldChar w:fldCharType="begin"/>
            </w:r>
            <w:r w:rsidR="00380D12">
              <w:rPr>
                <w:noProof/>
                <w:webHidden/>
              </w:rPr>
              <w:instrText xml:space="preserve"> PAGEREF _Toc175156143 \h </w:instrText>
            </w:r>
            <w:r w:rsidR="00380D12">
              <w:rPr>
                <w:noProof/>
                <w:webHidden/>
              </w:rPr>
            </w:r>
            <w:r w:rsidR="00380D12">
              <w:rPr>
                <w:noProof/>
                <w:webHidden/>
              </w:rPr>
              <w:fldChar w:fldCharType="separate"/>
            </w:r>
            <w:r w:rsidR="000D095F">
              <w:rPr>
                <w:noProof/>
                <w:webHidden/>
              </w:rPr>
              <w:t>33</w:t>
            </w:r>
            <w:r w:rsidR="00380D12">
              <w:rPr>
                <w:noProof/>
                <w:webHidden/>
              </w:rPr>
              <w:fldChar w:fldCharType="end"/>
            </w:r>
          </w:hyperlink>
        </w:p>
        <w:p w14:paraId="0B19BF4A" w14:textId="41A5E264"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4" w:history="1">
            <w:r w:rsidR="00380D12" w:rsidRPr="001772EA">
              <w:rPr>
                <w:rStyle w:val="Hyperlink"/>
                <w:noProof/>
              </w:rPr>
              <w:t>Information security, filters, access, and monitoring</w:t>
            </w:r>
            <w:r w:rsidR="00380D12">
              <w:rPr>
                <w:noProof/>
                <w:webHidden/>
              </w:rPr>
              <w:tab/>
            </w:r>
            <w:r w:rsidR="00380D12">
              <w:rPr>
                <w:noProof/>
                <w:webHidden/>
              </w:rPr>
              <w:fldChar w:fldCharType="begin"/>
            </w:r>
            <w:r w:rsidR="00380D12">
              <w:rPr>
                <w:noProof/>
                <w:webHidden/>
              </w:rPr>
              <w:instrText xml:space="preserve"> PAGEREF _Toc175156144 \h </w:instrText>
            </w:r>
            <w:r w:rsidR="00380D12">
              <w:rPr>
                <w:noProof/>
                <w:webHidden/>
              </w:rPr>
            </w:r>
            <w:r w:rsidR="00380D12">
              <w:rPr>
                <w:noProof/>
                <w:webHidden/>
              </w:rPr>
              <w:fldChar w:fldCharType="separate"/>
            </w:r>
            <w:r w:rsidR="000D095F">
              <w:rPr>
                <w:noProof/>
                <w:webHidden/>
              </w:rPr>
              <w:t>33</w:t>
            </w:r>
            <w:r w:rsidR="00380D12">
              <w:rPr>
                <w:noProof/>
                <w:webHidden/>
              </w:rPr>
              <w:fldChar w:fldCharType="end"/>
            </w:r>
          </w:hyperlink>
        </w:p>
        <w:p w14:paraId="75CC2616" w14:textId="35FE3F73"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5" w:history="1">
            <w:r w:rsidR="00380D12" w:rsidRPr="001772EA">
              <w:rPr>
                <w:rStyle w:val="Hyperlink"/>
                <w:noProof/>
              </w:rPr>
              <w:t>Safeguarding concerns or allegations about adults working in schools</w:t>
            </w:r>
            <w:r w:rsidR="00380D12">
              <w:rPr>
                <w:noProof/>
                <w:webHidden/>
              </w:rPr>
              <w:tab/>
            </w:r>
            <w:r w:rsidR="00380D12">
              <w:rPr>
                <w:noProof/>
                <w:webHidden/>
              </w:rPr>
              <w:fldChar w:fldCharType="begin"/>
            </w:r>
            <w:r w:rsidR="00380D12">
              <w:rPr>
                <w:noProof/>
                <w:webHidden/>
              </w:rPr>
              <w:instrText xml:space="preserve"> PAGEREF _Toc175156145 \h </w:instrText>
            </w:r>
            <w:r w:rsidR="00380D12">
              <w:rPr>
                <w:noProof/>
                <w:webHidden/>
              </w:rPr>
            </w:r>
            <w:r w:rsidR="00380D12">
              <w:rPr>
                <w:noProof/>
                <w:webHidden/>
              </w:rPr>
              <w:fldChar w:fldCharType="separate"/>
            </w:r>
            <w:r w:rsidR="000D095F">
              <w:rPr>
                <w:noProof/>
                <w:webHidden/>
              </w:rPr>
              <w:t>34</w:t>
            </w:r>
            <w:r w:rsidR="00380D12">
              <w:rPr>
                <w:noProof/>
                <w:webHidden/>
              </w:rPr>
              <w:fldChar w:fldCharType="end"/>
            </w:r>
          </w:hyperlink>
        </w:p>
        <w:p w14:paraId="33DE20A4" w14:textId="06D11162"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6" w:history="1">
            <w:r w:rsidR="00380D12" w:rsidRPr="001772EA">
              <w:rPr>
                <w:rStyle w:val="Hyperlink"/>
                <w:noProof/>
              </w:rPr>
              <w:t>The use of ‘reasonable force’</w:t>
            </w:r>
            <w:r w:rsidR="00380D12">
              <w:rPr>
                <w:noProof/>
                <w:webHidden/>
              </w:rPr>
              <w:tab/>
            </w:r>
            <w:r w:rsidR="00380D12">
              <w:rPr>
                <w:noProof/>
                <w:webHidden/>
              </w:rPr>
              <w:fldChar w:fldCharType="begin"/>
            </w:r>
            <w:r w:rsidR="00380D12">
              <w:rPr>
                <w:noProof/>
                <w:webHidden/>
              </w:rPr>
              <w:instrText xml:space="preserve"> PAGEREF _Toc175156146 \h </w:instrText>
            </w:r>
            <w:r w:rsidR="00380D12">
              <w:rPr>
                <w:noProof/>
                <w:webHidden/>
              </w:rPr>
            </w:r>
            <w:r w:rsidR="00380D12">
              <w:rPr>
                <w:noProof/>
                <w:webHidden/>
              </w:rPr>
              <w:fldChar w:fldCharType="separate"/>
            </w:r>
            <w:r w:rsidR="000D095F">
              <w:rPr>
                <w:noProof/>
                <w:webHidden/>
              </w:rPr>
              <w:t>34</w:t>
            </w:r>
            <w:r w:rsidR="00380D12">
              <w:rPr>
                <w:noProof/>
                <w:webHidden/>
              </w:rPr>
              <w:fldChar w:fldCharType="end"/>
            </w:r>
          </w:hyperlink>
        </w:p>
        <w:p w14:paraId="6B96F6C9" w14:textId="68EF0F59"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7" w:history="1">
            <w:r w:rsidR="00380D12" w:rsidRPr="001772EA">
              <w:rPr>
                <w:rStyle w:val="Hyperlink"/>
                <w:noProof/>
              </w:rPr>
              <w:t>Use of school premises for non-school activities</w:t>
            </w:r>
            <w:r w:rsidR="00380D12">
              <w:rPr>
                <w:noProof/>
                <w:webHidden/>
              </w:rPr>
              <w:tab/>
            </w:r>
            <w:r w:rsidR="00380D12">
              <w:rPr>
                <w:noProof/>
                <w:webHidden/>
              </w:rPr>
              <w:fldChar w:fldCharType="begin"/>
            </w:r>
            <w:r w:rsidR="00380D12">
              <w:rPr>
                <w:noProof/>
                <w:webHidden/>
              </w:rPr>
              <w:instrText xml:space="preserve"> PAGEREF _Toc175156147 \h </w:instrText>
            </w:r>
            <w:r w:rsidR="00380D12">
              <w:rPr>
                <w:noProof/>
                <w:webHidden/>
              </w:rPr>
            </w:r>
            <w:r w:rsidR="00380D12">
              <w:rPr>
                <w:noProof/>
                <w:webHidden/>
              </w:rPr>
              <w:fldChar w:fldCharType="separate"/>
            </w:r>
            <w:r w:rsidR="000D095F">
              <w:rPr>
                <w:noProof/>
                <w:webHidden/>
              </w:rPr>
              <w:t>35</w:t>
            </w:r>
            <w:r w:rsidR="00380D12">
              <w:rPr>
                <w:noProof/>
                <w:webHidden/>
              </w:rPr>
              <w:fldChar w:fldCharType="end"/>
            </w:r>
          </w:hyperlink>
        </w:p>
        <w:p w14:paraId="19867A9A" w14:textId="6BAA4791"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8" w:history="1">
            <w:r w:rsidR="00380D12" w:rsidRPr="001772EA">
              <w:rPr>
                <w:rStyle w:val="Hyperlink"/>
                <w:noProof/>
              </w:rPr>
              <w:t>Alternative provision, suspensions and risk of permanent exclusion</w:t>
            </w:r>
            <w:r w:rsidR="00380D12">
              <w:rPr>
                <w:noProof/>
                <w:webHidden/>
              </w:rPr>
              <w:tab/>
            </w:r>
            <w:r w:rsidR="00380D12">
              <w:rPr>
                <w:noProof/>
                <w:webHidden/>
              </w:rPr>
              <w:fldChar w:fldCharType="begin"/>
            </w:r>
            <w:r w:rsidR="00380D12">
              <w:rPr>
                <w:noProof/>
                <w:webHidden/>
              </w:rPr>
              <w:instrText xml:space="preserve"> PAGEREF _Toc175156148 \h </w:instrText>
            </w:r>
            <w:r w:rsidR="00380D12">
              <w:rPr>
                <w:noProof/>
                <w:webHidden/>
              </w:rPr>
            </w:r>
            <w:r w:rsidR="00380D12">
              <w:rPr>
                <w:noProof/>
                <w:webHidden/>
              </w:rPr>
              <w:fldChar w:fldCharType="separate"/>
            </w:r>
            <w:r w:rsidR="000D095F">
              <w:rPr>
                <w:noProof/>
                <w:webHidden/>
              </w:rPr>
              <w:t>35</w:t>
            </w:r>
            <w:r w:rsidR="00380D12">
              <w:rPr>
                <w:noProof/>
                <w:webHidden/>
              </w:rPr>
              <w:fldChar w:fldCharType="end"/>
            </w:r>
          </w:hyperlink>
        </w:p>
        <w:p w14:paraId="571A29E7" w14:textId="519F92DF" w:rsidR="00380D12" w:rsidRDefault="00000000" w:rsidP="007072BD">
          <w:pPr>
            <w:pStyle w:val="TOC2"/>
            <w:spacing w:line="240" w:lineRule="auto"/>
            <w:rPr>
              <w:rFonts w:eastAsiaTheme="minorEastAsia"/>
              <w:noProof/>
              <w:kern w:val="2"/>
              <w:sz w:val="24"/>
              <w:szCs w:val="24"/>
              <w:lang w:eastAsia="en-GB"/>
              <w14:ligatures w14:val="standardContextual"/>
            </w:rPr>
          </w:pPr>
          <w:hyperlink w:anchor="_Toc175156149" w:history="1">
            <w:r w:rsidR="00380D12" w:rsidRPr="001772EA">
              <w:rPr>
                <w:rStyle w:val="Hyperlink"/>
                <w:noProof/>
              </w:rPr>
              <w:t>Elective home education (EHE)</w:t>
            </w:r>
            <w:r w:rsidR="00380D12">
              <w:rPr>
                <w:noProof/>
                <w:webHidden/>
              </w:rPr>
              <w:tab/>
            </w:r>
            <w:r w:rsidR="00380D12">
              <w:rPr>
                <w:noProof/>
                <w:webHidden/>
              </w:rPr>
              <w:fldChar w:fldCharType="begin"/>
            </w:r>
            <w:r w:rsidR="00380D12">
              <w:rPr>
                <w:noProof/>
                <w:webHidden/>
              </w:rPr>
              <w:instrText xml:space="preserve"> PAGEREF _Toc175156149 \h </w:instrText>
            </w:r>
            <w:r w:rsidR="00380D12">
              <w:rPr>
                <w:noProof/>
                <w:webHidden/>
              </w:rPr>
            </w:r>
            <w:r w:rsidR="00380D12">
              <w:rPr>
                <w:noProof/>
                <w:webHidden/>
              </w:rPr>
              <w:fldChar w:fldCharType="separate"/>
            </w:r>
            <w:r w:rsidR="000D095F">
              <w:rPr>
                <w:noProof/>
                <w:webHidden/>
              </w:rPr>
              <w:t>35</w:t>
            </w:r>
            <w:r w:rsidR="00380D12">
              <w:rPr>
                <w:noProof/>
                <w:webHidden/>
              </w:rPr>
              <w:fldChar w:fldCharType="end"/>
            </w:r>
          </w:hyperlink>
        </w:p>
        <w:p w14:paraId="21C67975" w14:textId="2C33525A" w:rsidR="00380D12" w:rsidRDefault="00000000" w:rsidP="00B2405E">
          <w:pPr>
            <w:pStyle w:val="TOC1"/>
            <w:rPr>
              <w:rFonts w:eastAsiaTheme="minorEastAsia"/>
              <w:noProof/>
              <w:kern w:val="2"/>
              <w:sz w:val="24"/>
              <w:szCs w:val="24"/>
              <w:lang w:eastAsia="en-GB"/>
              <w14:ligatures w14:val="standardContextual"/>
            </w:rPr>
          </w:pPr>
          <w:hyperlink w:anchor="_Toc175156150" w:history="1">
            <w:r w:rsidR="00380D12" w:rsidRPr="001772EA">
              <w:rPr>
                <w:rStyle w:val="Hyperlink"/>
                <w:rFonts w:ascii="Calibri" w:hAnsi="Calibri" w:cs="Calibri"/>
                <w:noProof/>
              </w:rPr>
              <w:t xml:space="preserve">7. Policy </w:t>
            </w:r>
            <w:r w:rsidR="00380D12" w:rsidRPr="001772EA">
              <w:rPr>
                <w:rStyle w:val="Hyperlink"/>
                <w:rFonts w:cs="Calibri"/>
                <w:noProof/>
              </w:rPr>
              <w:t>r</w:t>
            </w:r>
            <w:r w:rsidR="00380D12" w:rsidRPr="001772EA">
              <w:rPr>
                <w:rStyle w:val="Hyperlink"/>
                <w:rFonts w:ascii="Calibri" w:hAnsi="Calibri" w:cs="Calibri"/>
                <w:noProof/>
              </w:rPr>
              <w:t>eferences</w:t>
            </w:r>
            <w:r w:rsidR="00380D12" w:rsidRPr="001772EA">
              <w:rPr>
                <w:rStyle w:val="Hyperlink"/>
                <w:rFonts w:cs="Calibri"/>
                <w:noProof/>
              </w:rPr>
              <w:t xml:space="preserve"> and associated documents</w:t>
            </w:r>
            <w:r w:rsidR="00380D12">
              <w:rPr>
                <w:noProof/>
                <w:webHidden/>
              </w:rPr>
              <w:tab/>
            </w:r>
            <w:r w:rsidR="00380D12">
              <w:rPr>
                <w:noProof/>
                <w:webHidden/>
              </w:rPr>
              <w:fldChar w:fldCharType="begin"/>
            </w:r>
            <w:r w:rsidR="00380D12">
              <w:rPr>
                <w:noProof/>
                <w:webHidden/>
              </w:rPr>
              <w:instrText xml:space="preserve"> PAGEREF _Toc175156150 \h </w:instrText>
            </w:r>
            <w:r w:rsidR="00380D12">
              <w:rPr>
                <w:noProof/>
                <w:webHidden/>
              </w:rPr>
            </w:r>
            <w:r w:rsidR="00380D12">
              <w:rPr>
                <w:noProof/>
                <w:webHidden/>
              </w:rPr>
              <w:fldChar w:fldCharType="separate"/>
            </w:r>
            <w:r w:rsidR="000D095F">
              <w:rPr>
                <w:noProof/>
                <w:webHidden/>
              </w:rPr>
              <w:t>36</w:t>
            </w:r>
            <w:r w:rsidR="00380D12">
              <w:rPr>
                <w:noProof/>
                <w:webHidden/>
              </w:rPr>
              <w:fldChar w:fldCharType="end"/>
            </w:r>
          </w:hyperlink>
        </w:p>
        <w:p w14:paraId="761DD0FF" w14:textId="2994A60D" w:rsidR="007072BD" w:rsidRDefault="00A877CE" w:rsidP="0051273C">
          <w:pPr>
            <w:spacing w:after="0"/>
            <w:rPr>
              <w:b/>
              <w:bCs/>
              <w:noProof/>
              <w:sz w:val="21"/>
              <w:szCs w:val="21"/>
            </w:rPr>
          </w:pPr>
          <w:r w:rsidRPr="00A1648C">
            <w:rPr>
              <w:rFonts w:cstheme="minorHAnsi"/>
              <w:b/>
              <w:bCs/>
              <w:noProof/>
            </w:rPr>
            <w:fldChar w:fldCharType="end"/>
          </w:r>
        </w:p>
      </w:sdtContent>
    </w:sdt>
    <w:p w14:paraId="46B31265" w14:textId="77777777" w:rsidR="007072BD" w:rsidRDefault="007072BD">
      <w:pPr>
        <w:spacing w:after="160" w:line="259" w:lineRule="auto"/>
        <w:rPr>
          <w:b/>
          <w:bCs/>
          <w:noProof/>
          <w:sz w:val="21"/>
          <w:szCs w:val="21"/>
        </w:rPr>
      </w:pPr>
      <w:r>
        <w:rPr>
          <w:b/>
          <w:bCs/>
          <w:noProof/>
          <w:sz w:val="21"/>
          <w:szCs w:val="21"/>
        </w:rPr>
        <w:br w:type="page"/>
      </w:r>
    </w:p>
    <w:p w14:paraId="10A06A11" w14:textId="77777777" w:rsidR="00A877CE" w:rsidRPr="00667590" w:rsidRDefault="00A877CE" w:rsidP="00F703E2">
      <w:pPr>
        <w:pStyle w:val="Heading1"/>
        <w:numPr>
          <w:ilvl w:val="0"/>
          <w:numId w:val="27"/>
        </w:numPr>
        <w:ind w:left="360"/>
        <w:rPr>
          <w:rFonts w:ascii="Calibri" w:hAnsi="Calibri" w:cs="Calibri"/>
        </w:rPr>
      </w:pPr>
      <w:bookmarkStart w:id="2" w:name="_Toc18935727"/>
      <w:bookmarkStart w:id="3" w:name="_Toc45023614"/>
      <w:bookmarkStart w:id="4" w:name="_Toc45634158"/>
      <w:bookmarkStart w:id="5" w:name="_Toc79741364"/>
      <w:bookmarkStart w:id="6" w:name="_Toc103174460"/>
      <w:bookmarkStart w:id="7" w:name="_Toc175156114"/>
      <w:r w:rsidRPr="00667590">
        <w:rPr>
          <w:rFonts w:ascii="Calibri" w:hAnsi="Calibri" w:cs="Calibri"/>
        </w:rPr>
        <w:lastRenderedPageBreak/>
        <w:t>Introduction</w:t>
      </w:r>
      <w:bookmarkEnd w:id="2"/>
      <w:bookmarkEnd w:id="3"/>
      <w:bookmarkEnd w:id="4"/>
      <w:bookmarkEnd w:id="5"/>
      <w:r w:rsidRPr="00667590">
        <w:rPr>
          <w:rFonts w:ascii="Calibri" w:hAnsi="Calibri" w:cs="Calibri"/>
        </w:rPr>
        <w:t xml:space="preserve"> and Aims</w:t>
      </w:r>
      <w:bookmarkEnd w:id="6"/>
      <w:bookmarkEnd w:id="7"/>
    </w:p>
    <w:p w14:paraId="46FF612A" w14:textId="77777777" w:rsidR="00A877CE" w:rsidRPr="00667590" w:rsidRDefault="00A877CE" w:rsidP="00A877CE">
      <w:pPr>
        <w:pStyle w:val="DfESBullets"/>
        <w:tabs>
          <w:tab w:val="clear" w:pos="720"/>
        </w:tabs>
        <w:spacing w:after="0"/>
        <w:ind w:left="0" w:firstLine="0"/>
        <w:rPr>
          <w:rFonts w:ascii="Calibri" w:hAnsi="Calibri" w:cs="Calibri"/>
          <w:b/>
          <w:bCs/>
        </w:rPr>
      </w:pPr>
      <w:r w:rsidRPr="00667590">
        <w:rPr>
          <w:rFonts w:ascii="Calibri" w:hAnsi="Calibri" w:cs="Calibri"/>
          <w:b/>
          <w:bCs/>
        </w:rPr>
        <w:t>This policy applies to all adults, including volunteers, working in or on behalf of the Trust or school. It will provide a framework for staff to meet their statutory duties and to ensure consistency of good practice.</w:t>
      </w:r>
    </w:p>
    <w:p w14:paraId="4E3F6B16" w14:textId="77777777" w:rsidR="00A877CE" w:rsidRPr="00667590" w:rsidRDefault="00A877CE" w:rsidP="00A877CE">
      <w:pPr>
        <w:pStyle w:val="DfESBullets"/>
        <w:tabs>
          <w:tab w:val="clear" w:pos="720"/>
        </w:tabs>
        <w:spacing w:after="0"/>
        <w:ind w:left="0" w:firstLine="0"/>
        <w:rPr>
          <w:rFonts w:ascii="Calibri" w:hAnsi="Calibri" w:cs="Calibri"/>
          <w:b/>
          <w:bCs/>
        </w:rPr>
      </w:pPr>
    </w:p>
    <w:p w14:paraId="310C8420" w14:textId="77777777" w:rsidR="00717A22" w:rsidRDefault="00717A22" w:rsidP="00F91512">
      <w:pPr>
        <w:widowControl w:val="0"/>
        <w:autoSpaceDE w:val="0"/>
        <w:autoSpaceDN w:val="0"/>
        <w:adjustRightInd w:val="0"/>
        <w:ind w:right="-20"/>
        <w:jc w:val="center"/>
        <w:rPr>
          <w:rFonts w:ascii="Calibri" w:hAnsi="Calibri" w:cs="Calibri"/>
          <w:i/>
          <w:iCs/>
          <w:color w:val="000000"/>
        </w:rPr>
      </w:pPr>
      <w:r>
        <w:rPr>
          <w:rFonts w:ascii="Calibri" w:hAnsi="Calibri" w:cs="Calibri"/>
          <w:i/>
          <w:iCs/>
          <w:color w:val="000000"/>
        </w:rPr>
        <w:t>“</w:t>
      </w:r>
      <w:r w:rsidR="00A877CE" w:rsidRPr="00A877CE">
        <w:rPr>
          <w:rFonts w:ascii="Calibri" w:hAnsi="Calibri" w:cs="Calibri"/>
          <w:i/>
          <w:iCs/>
          <w:color w:val="000000"/>
        </w:rPr>
        <w:t>Safeguard</w:t>
      </w:r>
      <w:r w:rsidR="00A877CE" w:rsidRPr="00A877CE">
        <w:rPr>
          <w:rFonts w:ascii="Calibri" w:hAnsi="Calibri" w:cs="Calibri"/>
          <w:i/>
          <w:iCs/>
          <w:color w:val="000000"/>
          <w:spacing w:val="1"/>
        </w:rPr>
        <w:t>i</w:t>
      </w:r>
      <w:r w:rsidR="00A877CE" w:rsidRPr="00A877CE">
        <w:rPr>
          <w:rFonts w:ascii="Calibri" w:hAnsi="Calibri" w:cs="Calibri"/>
          <w:i/>
          <w:iCs/>
          <w:color w:val="000000"/>
        </w:rPr>
        <w:t>ng</w:t>
      </w:r>
      <w:r w:rsidR="00A877CE" w:rsidRPr="00A877CE">
        <w:rPr>
          <w:rFonts w:ascii="Calibri" w:hAnsi="Calibri" w:cs="Calibri"/>
          <w:i/>
          <w:iCs/>
          <w:color w:val="000000"/>
          <w:spacing w:val="-4"/>
        </w:rPr>
        <w:t xml:space="preserve"> </w:t>
      </w:r>
      <w:r w:rsidR="00A877CE" w:rsidRPr="00A877CE">
        <w:rPr>
          <w:rFonts w:ascii="Calibri" w:hAnsi="Calibri" w:cs="Calibri"/>
          <w:i/>
          <w:iCs/>
          <w:color w:val="000000"/>
        </w:rPr>
        <w:t>and promot</w:t>
      </w:r>
      <w:r w:rsidR="00A877CE" w:rsidRPr="00A877CE">
        <w:rPr>
          <w:rFonts w:ascii="Calibri" w:hAnsi="Calibri" w:cs="Calibri"/>
          <w:i/>
          <w:iCs/>
          <w:color w:val="000000"/>
          <w:spacing w:val="-1"/>
        </w:rPr>
        <w:t>i</w:t>
      </w:r>
      <w:r w:rsidR="00A877CE" w:rsidRPr="00A877CE">
        <w:rPr>
          <w:rFonts w:ascii="Calibri" w:hAnsi="Calibri" w:cs="Calibri"/>
          <w:i/>
          <w:iCs/>
          <w:color w:val="000000"/>
        </w:rPr>
        <w:t>ng</w:t>
      </w:r>
      <w:r w:rsidR="00A877CE" w:rsidRPr="00A877CE">
        <w:rPr>
          <w:rFonts w:ascii="Calibri" w:hAnsi="Calibri" w:cs="Calibri"/>
          <w:i/>
          <w:iCs/>
          <w:color w:val="000000"/>
          <w:spacing w:val="-2"/>
        </w:rPr>
        <w:t xml:space="preserve"> </w:t>
      </w:r>
      <w:r w:rsidR="00A877CE" w:rsidRPr="00A877CE">
        <w:rPr>
          <w:rFonts w:ascii="Calibri" w:hAnsi="Calibri" w:cs="Calibri"/>
          <w:i/>
          <w:iCs/>
          <w:color w:val="000000"/>
          <w:spacing w:val="1"/>
        </w:rPr>
        <w:t>t</w:t>
      </w:r>
      <w:r w:rsidR="00A877CE" w:rsidRPr="00A877CE">
        <w:rPr>
          <w:rFonts w:ascii="Calibri" w:hAnsi="Calibri" w:cs="Calibri"/>
          <w:i/>
          <w:iCs/>
          <w:color w:val="000000"/>
        </w:rPr>
        <w:t>he</w:t>
      </w:r>
      <w:r w:rsidR="00A877CE" w:rsidRPr="00A877CE">
        <w:rPr>
          <w:rFonts w:ascii="Calibri" w:hAnsi="Calibri" w:cs="Calibri"/>
          <w:i/>
          <w:iCs/>
          <w:color w:val="000000"/>
          <w:spacing w:val="-2"/>
        </w:rPr>
        <w:t xml:space="preserve"> </w:t>
      </w:r>
      <w:r w:rsidR="00A877CE" w:rsidRPr="00A877CE">
        <w:rPr>
          <w:rFonts w:ascii="Calibri" w:hAnsi="Calibri" w:cs="Calibri"/>
          <w:i/>
          <w:iCs/>
          <w:color w:val="000000"/>
          <w:spacing w:val="-1"/>
        </w:rPr>
        <w:t>w</w:t>
      </w:r>
      <w:r w:rsidR="00A877CE" w:rsidRPr="00A877CE">
        <w:rPr>
          <w:rFonts w:ascii="Calibri" w:hAnsi="Calibri" w:cs="Calibri"/>
          <w:i/>
          <w:iCs/>
          <w:color w:val="000000"/>
        </w:rPr>
        <w:t>e</w:t>
      </w:r>
      <w:r w:rsidR="00A877CE" w:rsidRPr="00A877CE">
        <w:rPr>
          <w:rFonts w:ascii="Calibri" w:hAnsi="Calibri" w:cs="Calibri"/>
          <w:i/>
          <w:iCs/>
          <w:color w:val="000000"/>
          <w:spacing w:val="-1"/>
        </w:rPr>
        <w:t>l</w:t>
      </w:r>
      <w:r w:rsidR="00A877CE" w:rsidRPr="00A877CE">
        <w:rPr>
          <w:rFonts w:ascii="Calibri" w:hAnsi="Calibri" w:cs="Calibri"/>
          <w:i/>
          <w:iCs/>
          <w:color w:val="000000"/>
          <w:spacing w:val="1"/>
        </w:rPr>
        <w:t>f</w:t>
      </w:r>
      <w:r w:rsidR="00A877CE" w:rsidRPr="00A877CE">
        <w:rPr>
          <w:rFonts w:ascii="Calibri" w:hAnsi="Calibri" w:cs="Calibri"/>
          <w:i/>
          <w:iCs/>
          <w:color w:val="000000"/>
        </w:rPr>
        <w:t>are</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of</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ch</w:t>
      </w:r>
      <w:r w:rsidR="00A877CE" w:rsidRPr="00A877CE">
        <w:rPr>
          <w:rFonts w:ascii="Calibri" w:hAnsi="Calibri" w:cs="Calibri"/>
          <w:i/>
          <w:iCs/>
          <w:color w:val="000000"/>
          <w:spacing w:val="-1"/>
        </w:rPr>
        <w:t>il</w:t>
      </w:r>
      <w:r w:rsidR="00A877CE" w:rsidRPr="00A877CE">
        <w:rPr>
          <w:rFonts w:ascii="Calibri" w:hAnsi="Calibri" w:cs="Calibri"/>
          <w:i/>
          <w:iCs/>
          <w:color w:val="000000"/>
        </w:rPr>
        <w:t xml:space="preserve">dren </w:t>
      </w:r>
      <w:r w:rsidR="00A877CE" w:rsidRPr="00A877CE">
        <w:rPr>
          <w:rFonts w:ascii="Calibri" w:hAnsi="Calibri" w:cs="Calibri"/>
          <w:i/>
          <w:iCs/>
          <w:color w:val="000000"/>
          <w:spacing w:val="-1"/>
        </w:rPr>
        <w:t>i</w:t>
      </w:r>
      <w:r w:rsidR="00A877CE" w:rsidRPr="00A877CE">
        <w:rPr>
          <w:rFonts w:ascii="Calibri" w:hAnsi="Calibri" w:cs="Calibri"/>
          <w:i/>
          <w:iCs/>
          <w:color w:val="000000"/>
        </w:rPr>
        <w:t xml:space="preserve">s </w:t>
      </w:r>
      <w:r w:rsidR="00A877CE" w:rsidRPr="00A877CE">
        <w:rPr>
          <w:rFonts w:ascii="Calibri" w:hAnsi="Calibri" w:cs="Calibri"/>
          <w:b/>
          <w:bCs/>
          <w:i/>
          <w:iCs/>
          <w:color w:val="000000"/>
          <w:spacing w:val="1"/>
        </w:rPr>
        <w:t>e</w:t>
      </w:r>
      <w:r w:rsidR="00A877CE" w:rsidRPr="00A877CE">
        <w:rPr>
          <w:rFonts w:ascii="Calibri" w:hAnsi="Calibri" w:cs="Calibri"/>
          <w:b/>
          <w:bCs/>
          <w:i/>
          <w:iCs/>
          <w:color w:val="000000"/>
        </w:rPr>
        <w:t>ve</w:t>
      </w:r>
      <w:r w:rsidR="00A877CE" w:rsidRPr="00A877CE">
        <w:rPr>
          <w:rFonts w:ascii="Calibri" w:hAnsi="Calibri" w:cs="Calibri"/>
          <w:b/>
          <w:bCs/>
          <w:i/>
          <w:iCs/>
          <w:color w:val="000000"/>
          <w:spacing w:val="1"/>
        </w:rPr>
        <w:t>r</w:t>
      </w:r>
      <w:r w:rsidR="00A877CE" w:rsidRPr="00A877CE">
        <w:rPr>
          <w:rFonts w:ascii="Calibri" w:hAnsi="Calibri" w:cs="Calibri"/>
          <w:b/>
          <w:bCs/>
          <w:i/>
          <w:iCs/>
          <w:color w:val="000000"/>
          <w:spacing w:val="-1"/>
        </w:rPr>
        <w:t>y</w:t>
      </w:r>
      <w:r w:rsidR="00A877CE" w:rsidRPr="00A877CE">
        <w:rPr>
          <w:rFonts w:ascii="Calibri" w:hAnsi="Calibri" w:cs="Calibri"/>
          <w:b/>
          <w:bCs/>
          <w:i/>
          <w:iCs/>
          <w:color w:val="000000"/>
        </w:rPr>
        <w:t>one</w:t>
      </w:r>
      <w:r w:rsidR="00A877CE" w:rsidRPr="00A877CE">
        <w:rPr>
          <w:rFonts w:ascii="Calibri" w:hAnsi="Calibri" w:cs="Calibri"/>
          <w:b/>
          <w:bCs/>
          <w:i/>
          <w:iCs/>
          <w:color w:val="000000"/>
          <w:spacing w:val="1"/>
        </w:rPr>
        <w:t>’</w:t>
      </w:r>
      <w:r w:rsidR="00A877CE" w:rsidRPr="00A877CE">
        <w:rPr>
          <w:rFonts w:ascii="Calibri" w:hAnsi="Calibri" w:cs="Calibri"/>
          <w:b/>
          <w:bCs/>
          <w:i/>
          <w:iCs/>
          <w:color w:val="000000"/>
        </w:rPr>
        <w:t>s</w:t>
      </w:r>
      <w:r w:rsidR="00A877CE" w:rsidRPr="00A877CE">
        <w:rPr>
          <w:rFonts w:ascii="Calibri" w:hAnsi="Calibri" w:cs="Calibri"/>
          <w:b/>
          <w:bCs/>
          <w:i/>
          <w:iCs/>
          <w:color w:val="000000"/>
          <w:spacing w:val="-5"/>
        </w:rPr>
        <w:t xml:space="preserve"> </w:t>
      </w:r>
      <w:r w:rsidR="00A877CE" w:rsidRPr="00A877CE">
        <w:rPr>
          <w:rFonts w:ascii="Calibri" w:hAnsi="Calibri" w:cs="Calibri"/>
          <w:i/>
          <w:iCs/>
          <w:color w:val="000000"/>
        </w:rPr>
        <w:t>respons</w:t>
      </w:r>
      <w:r w:rsidR="00A877CE" w:rsidRPr="00A877CE">
        <w:rPr>
          <w:rFonts w:ascii="Calibri" w:hAnsi="Calibri" w:cs="Calibri"/>
          <w:i/>
          <w:iCs/>
          <w:color w:val="000000"/>
          <w:spacing w:val="-1"/>
        </w:rPr>
        <w:t>i</w:t>
      </w:r>
      <w:r w:rsidR="00A877CE" w:rsidRPr="00A877CE">
        <w:rPr>
          <w:rFonts w:ascii="Calibri" w:hAnsi="Calibri" w:cs="Calibri"/>
          <w:i/>
          <w:iCs/>
          <w:color w:val="000000"/>
          <w:spacing w:val="1"/>
        </w:rPr>
        <w:t>b</w:t>
      </w:r>
      <w:r w:rsidR="00A877CE" w:rsidRPr="00A877CE">
        <w:rPr>
          <w:rFonts w:ascii="Calibri" w:hAnsi="Calibri" w:cs="Calibri"/>
          <w:i/>
          <w:iCs/>
          <w:color w:val="000000"/>
          <w:spacing w:val="-1"/>
        </w:rPr>
        <w:t>il</w:t>
      </w:r>
      <w:r w:rsidR="00A877CE" w:rsidRPr="00A877CE">
        <w:rPr>
          <w:rFonts w:ascii="Calibri" w:hAnsi="Calibri" w:cs="Calibri"/>
          <w:i/>
          <w:iCs/>
          <w:color w:val="000000"/>
          <w:spacing w:val="1"/>
        </w:rPr>
        <w:t>it</w:t>
      </w:r>
      <w:r w:rsidR="00A877CE" w:rsidRPr="00A877CE">
        <w:rPr>
          <w:rFonts w:ascii="Calibri" w:hAnsi="Calibri" w:cs="Calibri"/>
          <w:i/>
          <w:iCs/>
          <w:color w:val="000000"/>
        </w:rPr>
        <w:t xml:space="preserve">y. </w:t>
      </w:r>
      <w:r w:rsidR="00A877CE" w:rsidRPr="00A877CE">
        <w:rPr>
          <w:rFonts w:ascii="Calibri" w:hAnsi="Calibri" w:cs="Calibri"/>
          <w:b/>
          <w:bCs/>
          <w:i/>
          <w:iCs/>
          <w:color w:val="000000"/>
        </w:rPr>
        <w:t>Eve</w:t>
      </w:r>
      <w:r w:rsidR="00A877CE" w:rsidRPr="00A877CE">
        <w:rPr>
          <w:rFonts w:ascii="Calibri" w:hAnsi="Calibri" w:cs="Calibri"/>
          <w:b/>
          <w:bCs/>
          <w:i/>
          <w:iCs/>
          <w:color w:val="000000"/>
          <w:spacing w:val="1"/>
        </w:rPr>
        <w:t>r</w:t>
      </w:r>
      <w:r w:rsidR="00A877CE" w:rsidRPr="00A877CE">
        <w:rPr>
          <w:rFonts w:ascii="Calibri" w:hAnsi="Calibri" w:cs="Calibri"/>
          <w:b/>
          <w:bCs/>
          <w:i/>
          <w:iCs/>
          <w:color w:val="000000"/>
          <w:spacing w:val="-1"/>
        </w:rPr>
        <w:t>y</w:t>
      </w:r>
      <w:r w:rsidR="00A877CE" w:rsidRPr="00A877CE">
        <w:rPr>
          <w:rFonts w:ascii="Calibri" w:hAnsi="Calibri" w:cs="Calibri"/>
          <w:b/>
          <w:bCs/>
          <w:i/>
          <w:iCs/>
          <w:color w:val="000000"/>
        </w:rPr>
        <w:t>one</w:t>
      </w:r>
      <w:r w:rsidR="00A877CE" w:rsidRPr="00A877CE">
        <w:rPr>
          <w:rFonts w:ascii="Calibri" w:hAnsi="Calibri" w:cs="Calibri"/>
          <w:b/>
          <w:bCs/>
          <w:i/>
          <w:iCs/>
          <w:color w:val="000000"/>
          <w:spacing w:val="-5"/>
        </w:rPr>
        <w:t xml:space="preserve"> </w:t>
      </w:r>
      <w:r w:rsidR="00A877CE" w:rsidRPr="00A877CE">
        <w:rPr>
          <w:rFonts w:ascii="Calibri" w:hAnsi="Calibri" w:cs="Calibri"/>
          <w:i/>
          <w:iCs/>
          <w:color w:val="000000"/>
          <w:spacing w:val="-1"/>
        </w:rPr>
        <w:t>w</w:t>
      </w:r>
      <w:r w:rsidR="00A877CE" w:rsidRPr="00A877CE">
        <w:rPr>
          <w:rFonts w:ascii="Calibri" w:hAnsi="Calibri" w:cs="Calibri"/>
          <w:i/>
          <w:iCs/>
          <w:color w:val="000000"/>
        </w:rPr>
        <w:t xml:space="preserve">ho comes </w:t>
      </w:r>
      <w:r w:rsidR="00A877CE" w:rsidRPr="00A877CE">
        <w:rPr>
          <w:rFonts w:ascii="Calibri" w:hAnsi="Calibri" w:cs="Calibri"/>
          <w:i/>
          <w:iCs/>
          <w:color w:val="000000"/>
          <w:spacing w:val="-1"/>
        </w:rPr>
        <w:t>i</w:t>
      </w:r>
      <w:r w:rsidR="00A877CE" w:rsidRPr="00A877CE">
        <w:rPr>
          <w:rFonts w:ascii="Calibri" w:hAnsi="Calibri" w:cs="Calibri"/>
          <w:i/>
          <w:iCs/>
          <w:color w:val="000000"/>
        </w:rPr>
        <w:t>nto</w:t>
      </w:r>
      <w:r w:rsidR="00A877CE" w:rsidRPr="00A877CE">
        <w:rPr>
          <w:rFonts w:ascii="Calibri" w:hAnsi="Calibri" w:cs="Calibri"/>
          <w:i/>
          <w:iCs/>
          <w:color w:val="000000"/>
          <w:spacing w:val="-2"/>
        </w:rPr>
        <w:t xml:space="preserve"> </w:t>
      </w:r>
      <w:r w:rsidR="00A877CE" w:rsidRPr="00A877CE">
        <w:rPr>
          <w:rFonts w:ascii="Calibri" w:hAnsi="Calibri" w:cs="Calibri"/>
          <w:i/>
          <w:iCs/>
          <w:color w:val="000000"/>
        </w:rPr>
        <w:t xml:space="preserve">contact </w:t>
      </w:r>
      <w:r w:rsidR="00A877CE" w:rsidRPr="00A877CE">
        <w:rPr>
          <w:rFonts w:ascii="Calibri" w:hAnsi="Calibri" w:cs="Calibri"/>
          <w:i/>
          <w:iCs/>
          <w:color w:val="000000"/>
          <w:spacing w:val="-1"/>
        </w:rPr>
        <w:t>wi</w:t>
      </w:r>
      <w:r w:rsidR="00A877CE" w:rsidRPr="00A877CE">
        <w:rPr>
          <w:rFonts w:ascii="Calibri" w:hAnsi="Calibri" w:cs="Calibri"/>
          <w:i/>
          <w:iCs/>
          <w:color w:val="000000"/>
          <w:spacing w:val="1"/>
        </w:rPr>
        <w:t>t</w:t>
      </w:r>
      <w:r w:rsidR="00A877CE" w:rsidRPr="00A877CE">
        <w:rPr>
          <w:rFonts w:ascii="Calibri" w:hAnsi="Calibri" w:cs="Calibri"/>
          <w:i/>
          <w:iCs/>
          <w:color w:val="000000"/>
        </w:rPr>
        <w:t>h</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ch</w:t>
      </w:r>
      <w:r w:rsidR="00A877CE" w:rsidRPr="00A877CE">
        <w:rPr>
          <w:rFonts w:ascii="Calibri" w:hAnsi="Calibri" w:cs="Calibri"/>
          <w:i/>
          <w:iCs/>
          <w:color w:val="000000"/>
          <w:spacing w:val="-1"/>
        </w:rPr>
        <w:t>il</w:t>
      </w:r>
      <w:r w:rsidR="00A877CE" w:rsidRPr="00A877CE">
        <w:rPr>
          <w:rFonts w:ascii="Calibri" w:hAnsi="Calibri" w:cs="Calibri"/>
          <w:i/>
          <w:iCs/>
          <w:color w:val="000000"/>
        </w:rPr>
        <w:t xml:space="preserve">dren and </w:t>
      </w:r>
      <w:r w:rsidR="00A877CE" w:rsidRPr="00A877CE">
        <w:rPr>
          <w:rFonts w:ascii="Calibri" w:hAnsi="Calibri" w:cs="Calibri"/>
          <w:i/>
          <w:iCs/>
          <w:color w:val="000000"/>
          <w:spacing w:val="1"/>
        </w:rPr>
        <w:t>t</w:t>
      </w:r>
      <w:r w:rsidR="00A877CE" w:rsidRPr="00A877CE">
        <w:rPr>
          <w:rFonts w:ascii="Calibri" w:hAnsi="Calibri" w:cs="Calibri"/>
          <w:i/>
          <w:iCs/>
          <w:color w:val="000000"/>
        </w:rPr>
        <w:t>he</w:t>
      </w:r>
      <w:r w:rsidR="00A877CE" w:rsidRPr="00A877CE">
        <w:rPr>
          <w:rFonts w:ascii="Calibri" w:hAnsi="Calibri" w:cs="Calibri"/>
          <w:i/>
          <w:iCs/>
          <w:color w:val="000000"/>
          <w:spacing w:val="1"/>
        </w:rPr>
        <w:t>i</w:t>
      </w:r>
      <w:r w:rsidR="00A877CE" w:rsidRPr="00A877CE">
        <w:rPr>
          <w:rFonts w:ascii="Calibri" w:hAnsi="Calibri" w:cs="Calibri"/>
          <w:i/>
          <w:iCs/>
          <w:color w:val="000000"/>
        </w:rPr>
        <w:t xml:space="preserve">r </w:t>
      </w:r>
      <w:r w:rsidR="00A877CE" w:rsidRPr="00A877CE">
        <w:rPr>
          <w:rFonts w:ascii="Calibri" w:hAnsi="Calibri" w:cs="Calibri"/>
          <w:i/>
          <w:iCs/>
          <w:color w:val="000000"/>
          <w:spacing w:val="1"/>
        </w:rPr>
        <w:t>f</w:t>
      </w:r>
      <w:r w:rsidR="00A877CE" w:rsidRPr="00A877CE">
        <w:rPr>
          <w:rFonts w:ascii="Calibri" w:hAnsi="Calibri" w:cs="Calibri"/>
          <w:i/>
          <w:iCs/>
          <w:color w:val="000000"/>
        </w:rPr>
        <w:t>am</w:t>
      </w:r>
      <w:r w:rsidR="00A877CE" w:rsidRPr="00A877CE">
        <w:rPr>
          <w:rFonts w:ascii="Calibri" w:hAnsi="Calibri" w:cs="Calibri"/>
          <w:i/>
          <w:iCs/>
          <w:color w:val="000000"/>
          <w:spacing w:val="-1"/>
        </w:rPr>
        <w:t>ili</w:t>
      </w:r>
      <w:r w:rsidR="00A877CE" w:rsidRPr="00A877CE">
        <w:rPr>
          <w:rFonts w:ascii="Calibri" w:hAnsi="Calibri" w:cs="Calibri"/>
          <w:i/>
          <w:iCs/>
          <w:color w:val="000000"/>
        </w:rPr>
        <w:t>es</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 xml:space="preserve">and carers </w:t>
      </w:r>
      <w:r w:rsidR="00A877CE" w:rsidRPr="00A877CE">
        <w:rPr>
          <w:rFonts w:ascii="Calibri" w:hAnsi="Calibri" w:cs="Calibri"/>
          <w:i/>
          <w:iCs/>
          <w:color w:val="000000"/>
          <w:spacing w:val="-1"/>
        </w:rPr>
        <w:t>h</w:t>
      </w:r>
      <w:r w:rsidR="00A877CE" w:rsidRPr="00A877CE">
        <w:rPr>
          <w:rFonts w:ascii="Calibri" w:hAnsi="Calibri" w:cs="Calibri"/>
          <w:i/>
          <w:iCs/>
          <w:color w:val="000000"/>
        </w:rPr>
        <w:t>as a ro</w:t>
      </w:r>
      <w:r w:rsidR="00A877CE" w:rsidRPr="00A877CE">
        <w:rPr>
          <w:rFonts w:ascii="Calibri" w:hAnsi="Calibri" w:cs="Calibri"/>
          <w:i/>
          <w:iCs/>
          <w:color w:val="000000"/>
          <w:spacing w:val="-1"/>
        </w:rPr>
        <w:t>l</w:t>
      </w:r>
      <w:r w:rsidR="00A877CE" w:rsidRPr="00A877CE">
        <w:rPr>
          <w:rFonts w:ascii="Calibri" w:hAnsi="Calibri" w:cs="Calibri"/>
          <w:i/>
          <w:iCs/>
          <w:color w:val="000000"/>
        </w:rPr>
        <w:t xml:space="preserve">e </w:t>
      </w:r>
      <w:r w:rsidR="00A877CE" w:rsidRPr="00A877CE">
        <w:rPr>
          <w:rFonts w:ascii="Calibri" w:hAnsi="Calibri" w:cs="Calibri"/>
          <w:i/>
          <w:iCs/>
          <w:color w:val="000000"/>
          <w:spacing w:val="1"/>
        </w:rPr>
        <w:t>t</w:t>
      </w:r>
      <w:r w:rsidR="00A877CE" w:rsidRPr="00A877CE">
        <w:rPr>
          <w:rFonts w:ascii="Calibri" w:hAnsi="Calibri" w:cs="Calibri"/>
          <w:i/>
          <w:iCs/>
          <w:color w:val="000000"/>
        </w:rPr>
        <w:t>o</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p</w:t>
      </w:r>
      <w:r w:rsidR="00A877CE" w:rsidRPr="00A877CE">
        <w:rPr>
          <w:rFonts w:ascii="Calibri" w:hAnsi="Calibri" w:cs="Calibri"/>
          <w:i/>
          <w:iCs/>
          <w:color w:val="000000"/>
          <w:spacing w:val="-1"/>
        </w:rPr>
        <w:t>l</w:t>
      </w:r>
      <w:r w:rsidR="00A877CE" w:rsidRPr="00A877CE">
        <w:rPr>
          <w:rFonts w:ascii="Calibri" w:hAnsi="Calibri" w:cs="Calibri"/>
          <w:i/>
          <w:iCs/>
          <w:color w:val="000000"/>
        </w:rPr>
        <w:t xml:space="preserve">ay. </w:t>
      </w:r>
      <w:r w:rsidR="00A877CE" w:rsidRPr="00A877CE">
        <w:rPr>
          <w:rFonts w:ascii="Calibri" w:hAnsi="Calibri" w:cs="Calibri"/>
          <w:i/>
          <w:iCs/>
          <w:color w:val="000000"/>
          <w:spacing w:val="1"/>
        </w:rPr>
        <w:t>I</w:t>
      </w:r>
      <w:r w:rsidR="00A877CE" w:rsidRPr="00A877CE">
        <w:rPr>
          <w:rFonts w:ascii="Calibri" w:hAnsi="Calibri" w:cs="Calibri"/>
          <w:i/>
          <w:iCs/>
          <w:color w:val="000000"/>
        </w:rPr>
        <w:t>n</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 xml:space="preserve">order </w:t>
      </w:r>
      <w:r w:rsidR="00A877CE" w:rsidRPr="00A877CE">
        <w:rPr>
          <w:rFonts w:ascii="Calibri" w:hAnsi="Calibri" w:cs="Calibri"/>
          <w:i/>
          <w:iCs/>
          <w:color w:val="000000"/>
          <w:spacing w:val="1"/>
        </w:rPr>
        <w:t>t</w:t>
      </w:r>
      <w:r w:rsidR="00A877CE" w:rsidRPr="00A877CE">
        <w:rPr>
          <w:rFonts w:ascii="Calibri" w:hAnsi="Calibri" w:cs="Calibri"/>
          <w:i/>
          <w:iCs/>
          <w:color w:val="000000"/>
        </w:rPr>
        <w:t>o</w:t>
      </w:r>
      <w:r w:rsidR="00A877CE" w:rsidRPr="00A877CE">
        <w:rPr>
          <w:rFonts w:ascii="Calibri" w:hAnsi="Calibri" w:cs="Calibri"/>
          <w:i/>
          <w:iCs/>
          <w:color w:val="000000"/>
          <w:spacing w:val="-1"/>
        </w:rPr>
        <w:t xml:space="preserve"> f</w:t>
      </w:r>
      <w:r w:rsidR="00A877CE" w:rsidRPr="00A877CE">
        <w:rPr>
          <w:rFonts w:ascii="Calibri" w:hAnsi="Calibri" w:cs="Calibri"/>
          <w:i/>
          <w:iCs/>
          <w:color w:val="000000"/>
        </w:rPr>
        <w:t>u</w:t>
      </w:r>
      <w:r w:rsidR="00A877CE" w:rsidRPr="00A877CE">
        <w:rPr>
          <w:rFonts w:ascii="Calibri" w:hAnsi="Calibri" w:cs="Calibri"/>
          <w:i/>
          <w:iCs/>
          <w:color w:val="000000"/>
          <w:spacing w:val="-1"/>
        </w:rPr>
        <w:t>l</w:t>
      </w:r>
      <w:r w:rsidR="00A877CE" w:rsidRPr="00A877CE">
        <w:rPr>
          <w:rFonts w:ascii="Calibri" w:hAnsi="Calibri" w:cs="Calibri"/>
          <w:i/>
          <w:iCs/>
          <w:color w:val="000000"/>
          <w:spacing w:val="1"/>
        </w:rPr>
        <w:t>f</w:t>
      </w:r>
      <w:r w:rsidR="00A877CE" w:rsidRPr="00A877CE">
        <w:rPr>
          <w:rFonts w:ascii="Calibri" w:hAnsi="Calibri" w:cs="Calibri"/>
          <w:i/>
          <w:iCs/>
          <w:color w:val="000000"/>
          <w:spacing w:val="-1"/>
        </w:rPr>
        <w:t>i</w:t>
      </w:r>
      <w:r w:rsidR="00A877CE" w:rsidRPr="00A877CE">
        <w:rPr>
          <w:rFonts w:ascii="Calibri" w:hAnsi="Calibri" w:cs="Calibri"/>
          <w:i/>
          <w:iCs/>
          <w:color w:val="000000"/>
        </w:rPr>
        <w:t>l</w:t>
      </w:r>
      <w:r w:rsidR="00A877CE" w:rsidRPr="00A877CE">
        <w:rPr>
          <w:rFonts w:ascii="Calibri" w:hAnsi="Calibri" w:cs="Calibri"/>
          <w:i/>
          <w:iCs/>
          <w:color w:val="000000"/>
          <w:spacing w:val="-1"/>
        </w:rPr>
        <w:t xml:space="preserve"> </w:t>
      </w:r>
      <w:r w:rsidR="00A877CE" w:rsidRPr="00A877CE">
        <w:rPr>
          <w:rFonts w:ascii="Calibri" w:hAnsi="Calibri" w:cs="Calibri"/>
          <w:i/>
          <w:iCs/>
          <w:color w:val="000000"/>
          <w:spacing w:val="1"/>
        </w:rPr>
        <w:t>t</w:t>
      </w:r>
      <w:r w:rsidR="00A877CE" w:rsidRPr="00A877CE">
        <w:rPr>
          <w:rFonts w:ascii="Calibri" w:hAnsi="Calibri" w:cs="Calibri"/>
          <w:i/>
          <w:iCs/>
          <w:color w:val="000000"/>
        </w:rPr>
        <w:t>h</w:t>
      </w:r>
      <w:r w:rsidR="00A877CE" w:rsidRPr="00A877CE">
        <w:rPr>
          <w:rFonts w:ascii="Calibri" w:hAnsi="Calibri" w:cs="Calibri"/>
          <w:i/>
          <w:iCs/>
          <w:color w:val="000000"/>
          <w:spacing w:val="-1"/>
        </w:rPr>
        <w:t>i</w:t>
      </w:r>
      <w:r w:rsidR="00A877CE" w:rsidRPr="00A877CE">
        <w:rPr>
          <w:rFonts w:ascii="Calibri" w:hAnsi="Calibri" w:cs="Calibri"/>
          <w:i/>
          <w:iCs/>
          <w:color w:val="000000"/>
        </w:rPr>
        <w:t>s</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respons</w:t>
      </w:r>
      <w:r w:rsidR="00A877CE" w:rsidRPr="00A877CE">
        <w:rPr>
          <w:rFonts w:ascii="Calibri" w:hAnsi="Calibri" w:cs="Calibri"/>
          <w:i/>
          <w:iCs/>
          <w:color w:val="000000"/>
          <w:spacing w:val="-1"/>
        </w:rPr>
        <w:t>i</w:t>
      </w:r>
      <w:r w:rsidR="00A877CE" w:rsidRPr="00A877CE">
        <w:rPr>
          <w:rFonts w:ascii="Calibri" w:hAnsi="Calibri" w:cs="Calibri"/>
          <w:i/>
          <w:iCs/>
          <w:color w:val="000000"/>
          <w:spacing w:val="1"/>
        </w:rPr>
        <w:t>b</w:t>
      </w:r>
      <w:r w:rsidR="00A877CE" w:rsidRPr="00A877CE">
        <w:rPr>
          <w:rFonts w:ascii="Calibri" w:hAnsi="Calibri" w:cs="Calibri"/>
          <w:i/>
          <w:iCs/>
          <w:color w:val="000000"/>
          <w:spacing w:val="-1"/>
        </w:rPr>
        <w:t>i</w:t>
      </w:r>
      <w:r w:rsidR="00A877CE" w:rsidRPr="00A877CE">
        <w:rPr>
          <w:rFonts w:ascii="Calibri" w:hAnsi="Calibri" w:cs="Calibri"/>
          <w:i/>
          <w:iCs/>
          <w:color w:val="000000"/>
          <w:spacing w:val="1"/>
        </w:rPr>
        <w:t>l</w:t>
      </w:r>
      <w:r w:rsidR="00A877CE" w:rsidRPr="00A877CE">
        <w:rPr>
          <w:rFonts w:ascii="Calibri" w:hAnsi="Calibri" w:cs="Calibri"/>
          <w:i/>
          <w:iCs/>
          <w:color w:val="000000"/>
          <w:spacing w:val="-1"/>
        </w:rPr>
        <w:t>i</w:t>
      </w:r>
      <w:r w:rsidR="00A877CE" w:rsidRPr="00A877CE">
        <w:rPr>
          <w:rFonts w:ascii="Calibri" w:hAnsi="Calibri" w:cs="Calibri"/>
          <w:i/>
          <w:iCs/>
          <w:color w:val="000000"/>
          <w:spacing w:val="1"/>
        </w:rPr>
        <w:t>t</w:t>
      </w:r>
      <w:r w:rsidR="00A877CE" w:rsidRPr="00A877CE">
        <w:rPr>
          <w:rFonts w:ascii="Calibri" w:hAnsi="Calibri" w:cs="Calibri"/>
          <w:i/>
          <w:iCs/>
          <w:color w:val="000000"/>
        </w:rPr>
        <w:t>y</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ef</w:t>
      </w:r>
      <w:r w:rsidR="00A877CE" w:rsidRPr="00A877CE">
        <w:rPr>
          <w:rFonts w:ascii="Calibri" w:hAnsi="Calibri" w:cs="Calibri"/>
          <w:i/>
          <w:iCs/>
          <w:color w:val="000000"/>
          <w:spacing w:val="1"/>
        </w:rPr>
        <w:t>f</w:t>
      </w:r>
      <w:r w:rsidR="00A877CE" w:rsidRPr="00A877CE">
        <w:rPr>
          <w:rFonts w:ascii="Calibri" w:hAnsi="Calibri" w:cs="Calibri"/>
          <w:i/>
          <w:iCs/>
          <w:color w:val="000000"/>
        </w:rPr>
        <w:t>ec</w:t>
      </w:r>
      <w:r w:rsidR="00A877CE" w:rsidRPr="00A877CE">
        <w:rPr>
          <w:rFonts w:ascii="Calibri" w:hAnsi="Calibri" w:cs="Calibri"/>
          <w:i/>
          <w:iCs/>
          <w:color w:val="000000"/>
          <w:spacing w:val="1"/>
        </w:rPr>
        <w:t>t</w:t>
      </w:r>
      <w:r w:rsidR="00A877CE" w:rsidRPr="00A877CE">
        <w:rPr>
          <w:rFonts w:ascii="Calibri" w:hAnsi="Calibri" w:cs="Calibri"/>
          <w:i/>
          <w:iCs/>
          <w:color w:val="000000"/>
          <w:spacing w:val="-1"/>
        </w:rPr>
        <w:t>i</w:t>
      </w:r>
      <w:r w:rsidR="00A877CE" w:rsidRPr="00A877CE">
        <w:rPr>
          <w:rFonts w:ascii="Calibri" w:hAnsi="Calibri" w:cs="Calibri"/>
          <w:i/>
          <w:iCs/>
          <w:color w:val="000000"/>
        </w:rPr>
        <w:t>ve</w:t>
      </w:r>
      <w:r w:rsidR="00A877CE" w:rsidRPr="00A877CE">
        <w:rPr>
          <w:rFonts w:ascii="Calibri" w:hAnsi="Calibri" w:cs="Calibri"/>
          <w:i/>
          <w:iCs/>
          <w:color w:val="000000"/>
          <w:spacing w:val="-1"/>
        </w:rPr>
        <w:t>l</w:t>
      </w:r>
      <w:r w:rsidR="00A877CE" w:rsidRPr="00A877CE">
        <w:rPr>
          <w:rFonts w:ascii="Calibri" w:hAnsi="Calibri" w:cs="Calibri"/>
          <w:i/>
          <w:iCs/>
          <w:color w:val="000000"/>
        </w:rPr>
        <w:t>y,</w:t>
      </w:r>
      <w:r w:rsidR="00A877CE" w:rsidRPr="00A877CE">
        <w:rPr>
          <w:rFonts w:ascii="Calibri" w:hAnsi="Calibri" w:cs="Calibri"/>
          <w:i/>
          <w:iCs/>
          <w:color w:val="000000"/>
          <w:spacing w:val="-4"/>
        </w:rPr>
        <w:t xml:space="preserve"> </w:t>
      </w:r>
      <w:r w:rsidR="00A877CE" w:rsidRPr="00A877CE">
        <w:rPr>
          <w:rFonts w:ascii="Calibri" w:hAnsi="Calibri" w:cs="Calibri"/>
          <w:i/>
          <w:iCs/>
          <w:color w:val="000000"/>
        </w:rPr>
        <w:t>a</w:t>
      </w:r>
      <w:r w:rsidR="00A877CE" w:rsidRPr="00A877CE">
        <w:rPr>
          <w:rFonts w:ascii="Calibri" w:hAnsi="Calibri" w:cs="Calibri"/>
          <w:i/>
          <w:iCs/>
          <w:color w:val="000000"/>
          <w:spacing w:val="-1"/>
        </w:rPr>
        <w:t>l</w:t>
      </w:r>
      <w:r w:rsidR="00A877CE" w:rsidRPr="00A877CE">
        <w:rPr>
          <w:rFonts w:ascii="Calibri" w:hAnsi="Calibri" w:cs="Calibri"/>
          <w:i/>
          <w:iCs/>
          <w:color w:val="000000"/>
        </w:rPr>
        <w:t>l profess</w:t>
      </w:r>
      <w:r w:rsidR="00A877CE" w:rsidRPr="00A877CE">
        <w:rPr>
          <w:rFonts w:ascii="Calibri" w:hAnsi="Calibri" w:cs="Calibri"/>
          <w:i/>
          <w:iCs/>
          <w:color w:val="000000"/>
          <w:spacing w:val="-1"/>
        </w:rPr>
        <w:t>i</w:t>
      </w:r>
      <w:r w:rsidR="00A877CE" w:rsidRPr="00A877CE">
        <w:rPr>
          <w:rFonts w:ascii="Calibri" w:hAnsi="Calibri" w:cs="Calibri"/>
          <w:i/>
          <w:iCs/>
          <w:color w:val="000000"/>
        </w:rPr>
        <w:t>o</w:t>
      </w:r>
      <w:r w:rsidR="00A877CE" w:rsidRPr="00A877CE">
        <w:rPr>
          <w:rFonts w:ascii="Calibri" w:hAnsi="Calibri" w:cs="Calibri"/>
          <w:i/>
          <w:iCs/>
          <w:color w:val="000000"/>
          <w:spacing w:val="1"/>
        </w:rPr>
        <w:t>n</w:t>
      </w:r>
      <w:r w:rsidR="00A877CE" w:rsidRPr="00A877CE">
        <w:rPr>
          <w:rFonts w:ascii="Calibri" w:hAnsi="Calibri" w:cs="Calibri"/>
          <w:i/>
          <w:iCs/>
          <w:color w:val="000000"/>
        </w:rPr>
        <w:t>a</w:t>
      </w:r>
      <w:r w:rsidR="00A877CE" w:rsidRPr="00A877CE">
        <w:rPr>
          <w:rFonts w:ascii="Calibri" w:hAnsi="Calibri" w:cs="Calibri"/>
          <w:i/>
          <w:iCs/>
          <w:color w:val="000000"/>
          <w:spacing w:val="-1"/>
        </w:rPr>
        <w:t>l</w:t>
      </w:r>
      <w:r w:rsidR="00A877CE" w:rsidRPr="00A877CE">
        <w:rPr>
          <w:rFonts w:ascii="Calibri" w:hAnsi="Calibri" w:cs="Calibri"/>
          <w:i/>
          <w:iCs/>
          <w:color w:val="000000"/>
        </w:rPr>
        <w:t>s</w:t>
      </w:r>
      <w:r w:rsidR="00A877CE" w:rsidRPr="00A877CE">
        <w:rPr>
          <w:rFonts w:ascii="Calibri" w:hAnsi="Calibri" w:cs="Calibri"/>
          <w:i/>
          <w:iCs/>
          <w:color w:val="000000"/>
          <w:spacing w:val="-2"/>
        </w:rPr>
        <w:t xml:space="preserve"> </w:t>
      </w:r>
      <w:r w:rsidR="00A877CE" w:rsidRPr="00A877CE">
        <w:rPr>
          <w:rFonts w:ascii="Calibri" w:hAnsi="Calibri" w:cs="Calibri"/>
          <w:i/>
          <w:iCs/>
          <w:color w:val="000000"/>
        </w:rPr>
        <w:t>shou</w:t>
      </w:r>
      <w:r w:rsidR="00A877CE" w:rsidRPr="00A877CE">
        <w:rPr>
          <w:rFonts w:ascii="Calibri" w:hAnsi="Calibri" w:cs="Calibri"/>
          <w:i/>
          <w:iCs/>
          <w:color w:val="000000"/>
          <w:spacing w:val="1"/>
        </w:rPr>
        <w:t>l</w:t>
      </w:r>
      <w:r w:rsidR="00A877CE" w:rsidRPr="00A877CE">
        <w:rPr>
          <w:rFonts w:ascii="Calibri" w:hAnsi="Calibri" w:cs="Calibri"/>
          <w:i/>
          <w:iCs/>
          <w:color w:val="000000"/>
        </w:rPr>
        <w:t>d make sure</w:t>
      </w:r>
      <w:r w:rsidR="00A877CE" w:rsidRPr="00A877CE">
        <w:rPr>
          <w:rFonts w:ascii="Calibri" w:hAnsi="Calibri" w:cs="Calibri"/>
          <w:i/>
          <w:iCs/>
          <w:color w:val="000000"/>
          <w:spacing w:val="-1"/>
        </w:rPr>
        <w:t xml:space="preserve"> </w:t>
      </w:r>
      <w:r w:rsidR="00A877CE" w:rsidRPr="00A877CE">
        <w:rPr>
          <w:rFonts w:ascii="Calibri" w:hAnsi="Calibri" w:cs="Calibri"/>
          <w:i/>
          <w:iCs/>
          <w:color w:val="000000"/>
          <w:spacing w:val="1"/>
        </w:rPr>
        <w:t>t</w:t>
      </w:r>
      <w:r w:rsidR="00A877CE" w:rsidRPr="00A877CE">
        <w:rPr>
          <w:rFonts w:ascii="Calibri" w:hAnsi="Calibri" w:cs="Calibri"/>
          <w:i/>
          <w:iCs/>
          <w:color w:val="000000"/>
        </w:rPr>
        <w:t>he</w:t>
      </w:r>
      <w:r w:rsidR="00A877CE" w:rsidRPr="00A877CE">
        <w:rPr>
          <w:rFonts w:ascii="Calibri" w:hAnsi="Calibri" w:cs="Calibri"/>
          <w:i/>
          <w:iCs/>
          <w:color w:val="000000"/>
          <w:spacing w:val="-1"/>
        </w:rPr>
        <w:t>i</w:t>
      </w:r>
      <w:r w:rsidR="00A877CE" w:rsidRPr="00A877CE">
        <w:rPr>
          <w:rFonts w:ascii="Calibri" w:hAnsi="Calibri" w:cs="Calibri"/>
          <w:i/>
          <w:iCs/>
          <w:color w:val="000000"/>
        </w:rPr>
        <w:t xml:space="preserve">r approach </w:t>
      </w:r>
      <w:r w:rsidR="00A877CE" w:rsidRPr="00A877CE">
        <w:rPr>
          <w:rFonts w:ascii="Calibri" w:hAnsi="Calibri" w:cs="Calibri"/>
          <w:i/>
          <w:iCs/>
          <w:color w:val="000000"/>
          <w:spacing w:val="-1"/>
        </w:rPr>
        <w:t>i</w:t>
      </w:r>
      <w:r w:rsidR="00A877CE" w:rsidRPr="00A877CE">
        <w:rPr>
          <w:rFonts w:ascii="Calibri" w:hAnsi="Calibri" w:cs="Calibri"/>
          <w:i/>
          <w:iCs/>
          <w:color w:val="000000"/>
        </w:rPr>
        <w:t>s ch</w:t>
      </w:r>
      <w:r w:rsidR="00A877CE" w:rsidRPr="00A877CE">
        <w:rPr>
          <w:rFonts w:ascii="Calibri" w:hAnsi="Calibri" w:cs="Calibri"/>
          <w:i/>
          <w:iCs/>
          <w:color w:val="000000"/>
          <w:spacing w:val="-1"/>
        </w:rPr>
        <w:t>il</w:t>
      </w:r>
      <w:r w:rsidR="00A877CE" w:rsidRPr="00A877CE">
        <w:rPr>
          <w:rFonts w:ascii="Calibri" w:hAnsi="Calibri" w:cs="Calibri"/>
          <w:i/>
          <w:iCs/>
          <w:color w:val="000000"/>
          <w:spacing w:val="1"/>
        </w:rPr>
        <w:t>d</w:t>
      </w:r>
      <w:r w:rsidR="00A877CE" w:rsidRPr="00A877CE">
        <w:rPr>
          <w:rFonts w:ascii="Calibri" w:hAnsi="Calibri" w:cs="Calibri"/>
          <w:i/>
          <w:iCs/>
          <w:color w:val="000000"/>
        </w:rPr>
        <w:t xml:space="preserve"> centred.</w:t>
      </w:r>
      <w:r w:rsidR="00A877CE" w:rsidRPr="00A877CE">
        <w:rPr>
          <w:rFonts w:ascii="Calibri" w:hAnsi="Calibri" w:cs="Calibri"/>
          <w:i/>
          <w:iCs/>
          <w:color w:val="000000"/>
          <w:spacing w:val="1"/>
        </w:rPr>
        <w:t xml:space="preserve"> </w:t>
      </w:r>
      <w:r w:rsidR="00A877CE" w:rsidRPr="00A877CE">
        <w:rPr>
          <w:rFonts w:ascii="Calibri" w:hAnsi="Calibri" w:cs="Calibri"/>
          <w:i/>
          <w:iCs/>
          <w:color w:val="000000"/>
          <w:spacing w:val="-1"/>
        </w:rPr>
        <w:t>T</w:t>
      </w:r>
      <w:r w:rsidR="00A877CE" w:rsidRPr="00A877CE">
        <w:rPr>
          <w:rFonts w:ascii="Calibri" w:hAnsi="Calibri" w:cs="Calibri"/>
          <w:i/>
          <w:iCs/>
          <w:color w:val="000000"/>
        </w:rPr>
        <w:t>h</w:t>
      </w:r>
      <w:r w:rsidR="00A877CE" w:rsidRPr="00A877CE">
        <w:rPr>
          <w:rFonts w:ascii="Calibri" w:hAnsi="Calibri" w:cs="Calibri"/>
          <w:i/>
          <w:iCs/>
          <w:color w:val="000000"/>
          <w:spacing w:val="-1"/>
        </w:rPr>
        <w:t>i</w:t>
      </w:r>
      <w:r w:rsidR="00A877CE" w:rsidRPr="00A877CE">
        <w:rPr>
          <w:rFonts w:ascii="Calibri" w:hAnsi="Calibri" w:cs="Calibri"/>
          <w:i/>
          <w:iCs/>
          <w:color w:val="000000"/>
        </w:rPr>
        <w:t>s</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 xml:space="preserve">means </w:t>
      </w:r>
      <w:r w:rsidR="00A877CE" w:rsidRPr="00A877CE">
        <w:rPr>
          <w:rFonts w:ascii="Calibri" w:hAnsi="Calibri" w:cs="Calibri"/>
          <w:i/>
          <w:iCs/>
          <w:color w:val="000000"/>
          <w:spacing w:val="1"/>
        </w:rPr>
        <w:t>t</w:t>
      </w:r>
      <w:r w:rsidR="00A877CE" w:rsidRPr="00A877CE">
        <w:rPr>
          <w:rFonts w:ascii="Calibri" w:hAnsi="Calibri" w:cs="Calibri"/>
          <w:i/>
          <w:iCs/>
          <w:color w:val="000000"/>
        </w:rPr>
        <w:t xml:space="preserve">hat </w:t>
      </w:r>
      <w:r w:rsidR="00A877CE" w:rsidRPr="00A877CE">
        <w:rPr>
          <w:rFonts w:ascii="Calibri" w:hAnsi="Calibri" w:cs="Calibri"/>
          <w:i/>
          <w:iCs/>
          <w:color w:val="000000"/>
          <w:spacing w:val="1"/>
        </w:rPr>
        <w:t>t</w:t>
      </w:r>
      <w:r w:rsidR="00A877CE" w:rsidRPr="00A877CE">
        <w:rPr>
          <w:rFonts w:ascii="Calibri" w:hAnsi="Calibri" w:cs="Calibri"/>
          <w:i/>
          <w:iCs/>
          <w:color w:val="000000"/>
        </w:rPr>
        <w:t>hey shou</w:t>
      </w:r>
      <w:r w:rsidR="00A877CE" w:rsidRPr="00A877CE">
        <w:rPr>
          <w:rFonts w:ascii="Calibri" w:hAnsi="Calibri" w:cs="Calibri"/>
          <w:i/>
          <w:iCs/>
          <w:color w:val="000000"/>
          <w:spacing w:val="-1"/>
        </w:rPr>
        <w:t>l</w:t>
      </w:r>
      <w:r w:rsidR="00A877CE" w:rsidRPr="00A877CE">
        <w:rPr>
          <w:rFonts w:ascii="Calibri" w:hAnsi="Calibri" w:cs="Calibri"/>
          <w:i/>
          <w:iCs/>
          <w:color w:val="000000"/>
        </w:rPr>
        <w:t>d co</w:t>
      </w:r>
      <w:r w:rsidR="00A877CE" w:rsidRPr="00A877CE">
        <w:rPr>
          <w:rFonts w:ascii="Calibri" w:hAnsi="Calibri" w:cs="Calibri"/>
          <w:i/>
          <w:iCs/>
          <w:color w:val="000000"/>
          <w:spacing w:val="1"/>
        </w:rPr>
        <w:t>n</w:t>
      </w:r>
      <w:r w:rsidR="00A877CE" w:rsidRPr="00A877CE">
        <w:rPr>
          <w:rFonts w:ascii="Calibri" w:hAnsi="Calibri" w:cs="Calibri"/>
          <w:i/>
          <w:iCs/>
          <w:color w:val="000000"/>
        </w:rPr>
        <w:t>s</w:t>
      </w:r>
      <w:r w:rsidR="00A877CE" w:rsidRPr="00A877CE">
        <w:rPr>
          <w:rFonts w:ascii="Calibri" w:hAnsi="Calibri" w:cs="Calibri"/>
          <w:i/>
          <w:iCs/>
          <w:color w:val="000000"/>
          <w:spacing w:val="-1"/>
        </w:rPr>
        <w:t>i</w:t>
      </w:r>
      <w:r w:rsidR="00A877CE" w:rsidRPr="00A877CE">
        <w:rPr>
          <w:rFonts w:ascii="Calibri" w:hAnsi="Calibri" w:cs="Calibri"/>
          <w:i/>
          <w:iCs/>
          <w:color w:val="000000"/>
        </w:rPr>
        <w:t>der, at</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a</w:t>
      </w:r>
      <w:r w:rsidR="00A877CE" w:rsidRPr="00A877CE">
        <w:rPr>
          <w:rFonts w:ascii="Calibri" w:hAnsi="Calibri" w:cs="Calibri"/>
          <w:i/>
          <w:iCs/>
          <w:color w:val="000000"/>
          <w:spacing w:val="-1"/>
        </w:rPr>
        <w:t>l</w:t>
      </w:r>
      <w:r w:rsidR="00A877CE" w:rsidRPr="00A877CE">
        <w:rPr>
          <w:rFonts w:ascii="Calibri" w:hAnsi="Calibri" w:cs="Calibri"/>
          <w:i/>
          <w:iCs/>
          <w:color w:val="000000"/>
        </w:rPr>
        <w:t xml:space="preserve">l </w:t>
      </w:r>
      <w:r w:rsidR="00A877CE" w:rsidRPr="00A877CE">
        <w:rPr>
          <w:rFonts w:ascii="Calibri" w:hAnsi="Calibri" w:cs="Calibri"/>
          <w:i/>
          <w:iCs/>
          <w:color w:val="000000"/>
          <w:spacing w:val="1"/>
        </w:rPr>
        <w:t>t</w:t>
      </w:r>
      <w:r w:rsidR="00A877CE" w:rsidRPr="00A877CE">
        <w:rPr>
          <w:rFonts w:ascii="Calibri" w:hAnsi="Calibri" w:cs="Calibri"/>
          <w:i/>
          <w:iCs/>
          <w:color w:val="000000"/>
          <w:spacing w:val="-1"/>
        </w:rPr>
        <w:t>i</w:t>
      </w:r>
      <w:r w:rsidR="00A877CE" w:rsidRPr="00A877CE">
        <w:rPr>
          <w:rFonts w:ascii="Calibri" w:hAnsi="Calibri" w:cs="Calibri"/>
          <w:i/>
          <w:iCs/>
          <w:color w:val="000000"/>
        </w:rPr>
        <w:t xml:space="preserve">mes, </w:t>
      </w:r>
      <w:r w:rsidR="00A877CE" w:rsidRPr="00A877CE">
        <w:rPr>
          <w:rFonts w:ascii="Calibri" w:hAnsi="Calibri" w:cs="Calibri"/>
          <w:i/>
          <w:iCs/>
          <w:color w:val="000000"/>
          <w:spacing w:val="-1"/>
        </w:rPr>
        <w:t>w</w:t>
      </w:r>
      <w:r w:rsidR="00A877CE" w:rsidRPr="00A877CE">
        <w:rPr>
          <w:rFonts w:ascii="Calibri" w:hAnsi="Calibri" w:cs="Calibri"/>
          <w:i/>
          <w:iCs/>
          <w:color w:val="000000"/>
        </w:rPr>
        <w:t xml:space="preserve">hat </w:t>
      </w:r>
      <w:r w:rsidR="00A877CE" w:rsidRPr="00A877CE">
        <w:rPr>
          <w:rFonts w:ascii="Calibri" w:hAnsi="Calibri" w:cs="Calibri"/>
          <w:i/>
          <w:iCs/>
          <w:color w:val="000000"/>
          <w:spacing w:val="-1"/>
        </w:rPr>
        <w:t>i</w:t>
      </w:r>
      <w:r w:rsidR="00A877CE" w:rsidRPr="00A877CE">
        <w:rPr>
          <w:rFonts w:ascii="Calibri" w:hAnsi="Calibri" w:cs="Calibri"/>
          <w:i/>
          <w:iCs/>
          <w:color w:val="000000"/>
        </w:rPr>
        <w:t xml:space="preserve">s </w:t>
      </w:r>
      <w:r w:rsidR="00A877CE" w:rsidRPr="00A877CE">
        <w:rPr>
          <w:rFonts w:ascii="Calibri" w:hAnsi="Calibri" w:cs="Calibri"/>
          <w:i/>
          <w:iCs/>
          <w:color w:val="000000"/>
          <w:spacing w:val="-1"/>
        </w:rPr>
        <w:t>i</w:t>
      </w:r>
      <w:r w:rsidR="00A877CE" w:rsidRPr="00A877CE">
        <w:rPr>
          <w:rFonts w:ascii="Calibri" w:hAnsi="Calibri" w:cs="Calibri"/>
          <w:i/>
          <w:iCs/>
          <w:color w:val="000000"/>
        </w:rPr>
        <w:t xml:space="preserve">n </w:t>
      </w:r>
      <w:r w:rsidR="00A877CE" w:rsidRPr="00A877CE">
        <w:rPr>
          <w:rFonts w:ascii="Calibri" w:hAnsi="Calibri" w:cs="Calibri"/>
          <w:i/>
          <w:iCs/>
          <w:color w:val="000000"/>
          <w:spacing w:val="1"/>
        </w:rPr>
        <w:t>t</w:t>
      </w:r>
      <w:r w:rsidR="00A877CE" w:rsidRPr="00A877CE">
        <w:rPr>
          <w:rFonts w:ascii="Calibri" w:hAnsi="Calibri" w:cs="Calibri"/>
          <w:i/>
          <w:iCs/>
          <w:color w:val="000000"/>
        </w:rPr>
        <w:t>he</w:t>
      </w:r>
      <w:r w:rsidR="00A877CE" w:rsidRPr="00A877CE">
        <w:rPr>
          <w:rFonts w:ascii="Calibri" w:hAnsi="Calibri" w:cs="Calibri"/>
          <w:i/>
          <w:iCs/>
          <w:color w:val="000000"/>
          <w:spacing w:val="-1"/>
        </w:rPr>
        <w:t xml:space="preserve"> </w:t>
      </w:r>
      <w:r w:rsidR="00A877CE" w:rsidRPr="00A877CE">
        <w:rPr>
          <w:rFonts w:ascii="Calibri" w:hAnsi="Calibri" w:cs="Calibri"/>
          <w:b/>
          <w:bCs/>
          <w:i/>
          <w:iCs/>
          <w:color w:val="000000"/>
        </w:rPr>
        <w:t>best</w:t>
      </w:r>
      <w:r w:rsidR="00A877CE" w:rsidRPr="00A877CE">
        <w:rPr>
          <w:rFonts w:ascii="Calibri" w:hAnsi="Calibri" w:cs="Calibri"/>
          <w:b/>
          <w:bCs/>
          <w:i/>
          <w:iCs/>
          <w:color w:val="000000"/>
          <w:spacing w:val="1"/>
        </w:rPr>
        <w:t xml:space="preserve"> i</w:t>
      </w:r>
      <w:r w:rsidR="00A877CE" w:rsidRPr="00A877CE">
        <w:rPr>
          <w:rFonts w:ascii="Calibri" w:hAnsi="Calibri" w:cs="Calibri"/>
          <w:b/>
          <w:bCs/>
          <w:i/>
          <w:iCs/>
          <w:color w:val="000000"/>
        </w:rPr>
        <w:t>n</w:t>
      </w:r>
      <w:r w:rsidR="00A877CE" w:rsidRPr="00A877CE">
        <w:rPr>
          <w:rFonts w:ascii="Calibri" w:hAnsi="Calibri" w:cs="Calibri"/>
          <w:b/>
          <w:bCs/>
          <w:i/>
          <w:iCs/>
          <w:color w:val="000000"/>
          <w:spacing w:val="1"/>
        </w:rPr>
        <w:t>t</w:t>
      </w:r>
      <w:r w:rsidR="00A877CE" w:rsidRPr="00A877CE">
        <w:rPr>
          <w:rFonts w:ascii="Calibri" w:hAnsi="Calibri" w:cs="Calibri"/>
          <w:b/>
          <w:bCs/>
          <w:i/>
          <w:iCs/>
          <w:color w:val="000000"/>
        </w:rPr>
        <w:t>ere</w:t>
      </w:r>
      <w:r w:rsidR="00A877CE" w:rsidRPr="00A877CE">
        <w:rPr>
          <w:rFonts w:ascii="Calibri" w:hAnsi="Calibri" w:cs="Calibri"/>
          <w:b/>
          <w:bCs/>
          <w:i/>
          <w:iCs/>
          <w:color w:val="000000"/>
          <w:spacing w:val="-2"/>
        </w:rPr>
        <w:t>s</w:t>
      </w:r>
      <w:r w:rsidR="00A877CE" w:rsidRPr="00A877CE">
        <w:rPr>
          <w:rFonts w:ascii="Calibri" w:hAnsi="Calibri" w:cs="Calibri"/>
          <w:b/>
          <w:bCs/>
          <w:i/>
          <w:iCs/>
          <w:color w:val="000000"/>
        </w:rPr>
        <w:t>ts</w:t>
      </w:r>
      <w:r w:rsidR="00A877CE" w:rsidRPr="00A877CE">
        <w:rPr>
          <w:rFonts w:ascii="Calibri" w:hAnsi="Calibri" w:cs="Calibri"/>
          <w:b/>
          <w:bCs/>
          <w:i/>
          <w:iCs/>
          <w:color w:val="000000"/>
          <w:spacing w:val="-3"/>
        </w:rPr>
        <w:t xml:space="preserve"> </w:t>
      </w:r>
      <w:r w:rsidR="00A877CE" w:rsidRPr="00A877CE">
        <w:rPr>
          <w:rFonts w:ascii="Calibri" w:hAnsi="Calibri" w:cs="Calibri"/>
          <w:i/>
          <w:iCs/>
          <w:color w:val="000000"/>
        </w:rPr>
        <w:t>of</w:t>
      </w:r>
      <w:r w:rsidR="00A877CE" w:rsidRPr="00A877CE">
        <w:rPr>
          <w:rFonts w:ascii="Calibri" w:hAnsi="Calibri" w:cs="Calibri"/>
          <w:i/>
          <w:iCs/>
          <w:color w:val="000000"/>
          <w:spacing w:val="-2"/>
        </w:rPr>
        <w:t xml:space="preserve"> </w:t>
      </w:r>
      <w:r w:rsidR="00A877CE" w:rsidRPr="00A877CE">
        <w:rPr>
          <w:rFonts w:ascii="Calibri" w:hAnsi="Calibri" w:cs="Calibri"/>
          <w:i/>
          <w:iCs/>
          <w:color w:val="000000"/>
          <w:spacing w:val="1"/>
        </w:rPr>
        <w:t>t</w:t>
      </w:r>
      <w:r w:rsidR="00A877CE" w:rsidRPr="00A877CE">
        <w:rPr>
          <w:rFonts w:ascii="Calibri" w:hAnsi="Calibri" w:cs="Calibri"/>
          <w:i/>
          <w:iCs/>
          <w:color w:val="000000"/>
        </w:rPr>
        <w:t>he</w:t>
      </w:r>
      <w:r w:rsidR="00A877CE" w:rsidRPr="00A877CE">
        <w:rPr>
          <w:rFonts w:ascii="Calibri" w:hAnsi="Calibri" w:cs="Calibri"/>
          <w:i/>
          <w:iCs/>
          <w:color w:val="000000"/>
          <w:spacing w:val="-1"/>
        </w:rPr>
        <w:t xml:space="preserve"> </w:t>
      </w:r>
      <w:r w:rsidR="00A877CE" w:rsidRPr="00A877CE">
        <w:rPr>
          <w:rFonts w:ascii="Calibri" w:hAnsi="Calibri" w:cs="Calibri"/>
          <w:i/>
          <w:iCs/>
          <w:color w:val="000000"/>
        </w:rPr>
        <w:t>ch</w:t>
      </w:r>
      <w:r w:rsidR="00A877CE" w:rsidRPr="00A877CE">
        <w:rPr>
          <w:rFonts w:ascii="Calibri" w:hAnsi="Calibri" w:cs="Calibri"/>
          <w:i/>
          <w:iCs/>
          <w:color w:val="000000"/>
          <w:spacing w:val="-1"/>
        </w:rPr>
        <w:t>il</w:t>
      </w:r>
      <w:r w:rsidR="00A877CE" w:rsidRPr="00A877CE">
        <w:rPr>
          <w:rFonts w:ascii="Calibri" w:hAnsi="Calibri" w:cs="Calibri"/>
          <w:i/>
          <w:iCs/>
          <w:color w:val="000000"/>
        </w:rPr>
        <w:t>d.</w:t>
      </w:r>
      <w:r>
        <w:rPr>
          <w:rFonts w:ascii="Calibri" w:hAnsi="Calibri" w:cs="Calibri"/>
          <w:i/>
          <w:iCs/>
          <w:color w:val="000000"/>
        </w:rPr>
        <w:t>”</w:t>
      </w:r>
    </w:p>
    <w:p w14:paraId="746E467E" w14:textId="166B640E" w:rsidR="00A877CE" w:rsidRPr="00667590" w:rsidRDefault="00717A22" w:rsidP="00F91512">
      <w:pPr>
        <w:widowControl w:val="0"/>
        <w:autoSpaceDE w:val="0"/>
        <w:autoSpaceDN w:val="0"/>
        <w:adjustRightInd w:val="0"/>
        <w:ind w:right="-20"/>
        <w:jc w:val="right"/>
        <w:rPr>
          <w:rFonts w:ascii="Calibri" w:hAnsi="Calibri" w:cs="Calibri"/>
        </w:rPr>
      </w:pPr>
      <w:r>
        <w:rPr>
          <w:rFonts w:ascii="Calibri" w:hAnsi="Calibri" w:cs="Calibri"/>
          <w:i/>
          <w:iCs/>
          <w:color w:val="000000"/>
        </w:rPr>
        <w:t>(</w:t>
      </w:r>
      <w:r w:rsidR="00A877CE" w:rsidRPr="00667590">
        <w:rPr>
          <w:rFonts w:ascii="Calibri" w:hAnsi="Calibri" w:cs="Calibri"/>
          <w:i/>
        </w:rPr>
        <w:t>Keeping Children Safe in Education</w:t>
      </w:r>
      <w:r w:rsidR="00A877CE" w:rsidRPr="00667590">
        <w:rPr>
          <w:rFonts w:ascii="Calibri" w:hAnsi="Calibri" w:cs="Calibri"/>
        </w:rPr>
        <w:t xml:space="preserve"> (KCSIE)</w:t>
      </w:r>
      <w:r>
        <w:rPr>
          <w:rFonts w:ascii="Calibri" w:hAnsi="Calibri" w:cs="Calibri"/>
        </w:rPr>
        <w:t>,</w:t>
      </w:r>
      <w:r w:rsidR="00A877CE" w:rsidRPr="00667590">
        <w:rPr>
          <w:rFonts w:ascii="Calibri" w:hAnsi="Calibri" w:cs="Calibri"/>
        </w:rPr>
        <w:t xml:space="preserve"> DfE</w:t>
      </w:r>
      <w:r>
        <w:rPr>
          <w:rFonts w:ascii="Calibri" w:hAnsi="Calibri" w:cs="Calibri"/>
        </w:rPr>
        <w:t>)</w:t>
      </w:r>
    </w:p>
    <w:p w14:paraId="3E4AC8C2" w14:textId="77777777" w:rsidR="00A877CE" w:rsidRPr="00667590" w:rsidRDefault="00A877CE" w:rsidP="00A877CE">
      <w:pPr>
        <w:pStyle w:val="DfESBullets"/>
        <w:tabs>
          <w:tab w:val="clear" w:pos="720"/>
          <w:tab w:val="num" w:pos="360"/>
        </w:tabs>
        <w:spacing w:after="0"/>
        <w:ind w:left="0" w:firstLine="0"/>
        <w:rPr>
          <w:rFonts w:ascii="Calibri" w:hAnsi="Calibri" w:cs="Calibri"/>
        </w:rPr>
      </w:pPr>
    </w:p>
    <w:p w14:paraId="20B40FA8" w14:textId="77777777" w:rsidR="00A877CE" w:rsidRDefault="00A877CE" w:rsidP="00A877CE">
      <w:pPr>
        <w:pStyle w:val="DfESBullets"/>
        <w:tabs>
          <w:tab w:val="clear" w:pos="720"/>
          <w:tab w:val="num" w:pos="360"/>
        </w:tabs>
        <w:spacing w:after="0"/>
        <w:ind w:left="0" w:firstLine="0"/>
        <w:rPr>
          <w:rFonts w:ascii="Calibri" w:hAnsi="Calibri" w:cs="Calibri"/>
          <w:b/>
        </w:rPr>
      </w:pPr>
      <w:r w:rsidRPr="00667590">
        <w:rPr>
          <w:rFonts w:ascii="Calibri" w:hAnsi="Calibri" w:cs="Calibri"/>
          <w:b/>
        </w:rPr>
        <w:t>Safeguarding and promoting the welfare of children is defined as:</w:t>
      </w:r>
    </w:p>
    <w:p w14:paraId="1BF98464" w14:textId="40538D47" w:rsidR="00B70846" w:rsidRPr="00B70846" w:rsidRDefault="00B70846" w:rsidP="3643FFF2">
      <w:pPr>
        <w:pStyle w:val="ListParagraph"/>
        <w:shd w:val="clear" w:color="auto" w:fill="FFFFFF" w:themeFill="background1"/>
        <w:ind w:left="0"/>
        <w:contextualSpacing/>
        <w:rPr>
          <w:rFonts w:asciiTheme="minorHAnsi" w:hAnsiTheme="minorHAnsi" w:cstheme="minorBidi"/>
          <w:b/>
          <w:bCs/>
          <w:i/>
          <w:iCs/>
          <w:color w:val="000000"/>
          <w:highlight w:val="yellow"/>
        </w:rPr>
      </w:pPr>
      <w:r w:rsidRPr="3643FFF2">
        <w:rPr>
          <w:rFonts w:asciiTheme="minorHAnsi" w:hAnsiTheme="minorHAnsi" w:cstheme="minorBidi"/>
          <w:color w:val="000000" w:themeColor="text1"/>
          <w:highlight w:val="yellow"/>
        </w:rPr>
        <w:t xml:space="preserve">Safeguarding and promoting the welfare of children - defined for the purposes of this guidance as: </w:t>
      </w:r>
      <w:r w:rsidR="78246FB5" w:rsidRPr="3643FFF2">
        <w:rPr>
          <w:rFonts w:asciiTheme="minorHAnsi" w:hAnsiTheme="minorHAnsi" w:cstheme="minorBidi"/>
          <w:color w:val="000000" w:themeColor="text1"/>
          <w:highlight w:val="yellow"/>
        </w:rPr>
        <w:t>KCSIE 2024</w:t>
      </w:r>
      <w:commentRangeStart w:id="8"/>
      <w:commentRangeEnd w:id="8"/>
      <w:r>
        <w:rPr>
          <w:rStyle w:val="CommentReference"/>
        </w:rPr>
        <w:commentReference w:id="8"/>
      </w:r>
    </w:p>
    <w:p w14:paraId="4E58B3B0" w14:textId="77777777" w:rsidR="00B70846" w:rsidRPr="00B70846" w:rsidRDefault="00B70846" w:rsidP="00B70846">
      <w:pPr>
        <w:pStyle w:val="ListParagraph"/>
        <w:shd w:val="clear" w:color="auto" w:fill="FFFFFF"/>
        <w:ind w:left="0"/>
        <w:contextualSpacing/>
        <w:rPr>
          <w:rFonts w:asciiTheme="minorHAnsi" w:hAnsiTheme="minorHAnsi" w:cstheme="minorHAnsi"/>
          <w:color w:val="FF0000"/>
          <w:highlight w:val="yellow"/>
        </w:rPr>
      </w:pPr>
    </w:p>
    <w:p w14:paraId="3BF24C17" w14:textId="77777777" w:rsidR="00B70846" w:rsidRPr="00B70846" w:rsidRDefault="00B70846" w:rsidP="00F703E2">
      <w:pPr>
        <w:pStyle w:val="ListParagraph"/>
        <w:numPr>
          <w:ilvl w:val="0"/>
          <w:numId w:val="66"/>
        </w:numPr>
        <w:shd w:val="clear" w:color="auto" w:fill="FFFFFF"/>
        <w:spacing w:before="0" w:after="0"/>
        <w:contextualSpacing/>
        <w:rPr>
          <w:rFonts w:asciiTheme="minorHAnsi" w:hAnsiTheme="minorHAnsi" w:cstheme="minorHAnsi"/>
          <w:color w:val="000000"/>
          <w:highlight w:val="yellow"/>
        </w:rPr>
      </w:pPr>
      <w:r w:rsidRPr="00B70846">
        <w:rPr>
          <w:rFonts w:asciiTheme="minorHAnsi" w:hAnsiTheme="minorHAnsi" w:cstheme="minorHAnsi"/>
          <w:b/>
          <w:bCs/>
          <w:color w:val="000000"/>
          <w:highlight w:val="yellow"/>
        </w:rPr>
        <w:t>Providing help and support to meet the needs of children as soon as problems emerge.</w:t>
      </w:r>
    </w:p>
    <w:p w14:paraId="595DF06F" w14:textId="77777777" w:rsidR="00B70846" w:rsidRPr="00B70846" w:rsidRDefault="00B70846" w:rsidP="00F703E2">
      <w:pPr>
        <w:pStyle w:val="ListParagraph"/>
        <w:numPr>
          <w:ilvl w:val="0"/>
          <w:numId w:val="66"/>
        </w:numPr>
        <w:shd w:val="clear" w:color="auto" w:fill="FFFFFF"/>
        <w:spacing w:before="0" w:after="0"/>
        <w:contextualSpacing/>
        <w:rPr>
          <w:rFonts w:asciiTheme="minorHAnsi" w:hAnsiTheme="minorHAnsi" w:cstheme="minorHAnsi"/>
          <w:color w:val="000000"/>
          <w:highlight w:val="yellow"/>
        </w:rPr>
      </w:pPr>
      <w:r w:rsidRPr="00B70846">
        <w:rPr>
          <w:rFonts w:asciiTheme="minorHAnsi" w:hAnsiTheme="minorHAnsi" w:cstheme="minorHAnsi"/>
          <w:color w:val="000000"/>
          <w:highlight w:val="yellow"/>
        </w:rPr>
        <w:t>Protecting children from maltreatment, </w:t>
      </w:r>
      <w:r w:rsidRPr="00B70846">
        <w:rPr>
          <w:rFonts w:asciiTheme="minorHAnsi" w:hAnsiTheme="minorHAnsi" w:cstheme="minorHAnsi"/>
          <w:b/>
          <w:bCs/>
          <w:color w:val="000000"/>
          <w:highlight w:val="yellow"/>
        </w:rPr>
        <w:t>whether that is within or outside the home, including online.</w:t>
      </w:r>
    </w:p>
    <w:p w14:paraId="03DDC99D" w14:textId="77777777" w:rsidR="00B70846" w:rsidRPr="00B70846" w:rsidRDefault="00B70846" w:rsidP="00F703E2">
      <w:pPr>
        <w:pStyle w:val="ListParagraph"/>
        <w:numPr>
          <w:ilvl w:val="0"/>
          <w:numId w:val="66"/>
        </w:numPr>
        <w:shd w:val="clear" w:color="auto" w:fill="FFFFFF"/>
        <w:spacing w:before="0" w:after="0"/>
        <w:contextualSpacing/>
        <w:rPr>
          <w:rFonts w:asciiTheme="minorHAnsi" w:hAnsiTheme="minorHAnsi" w:cstheme="minorHAnsi"/>
          <w:color w:val="000000"/>
          <w:highlight w:val="yellow"/>
        </w:rPr>
      </w:pPr>
      <w:r w:rsidRPr="00B70846">
        <w:rPr>
          <w:rFonts w:asciiTheme="minorHAnsi" w:hAnsiTheme="minorHAnsi" w:cstheme="minorHAnsi"/>
          <w:color w:val="000000"/>
          <w:highlight w:val="yellow"/>
        </w:rPr>
        <w:t>Preventing impairment of children's mental and physical health or development.</w:t>
      </w:r>
    </w:p>
    <w:p w14:paraId="6E8C461A" w14:textId="77777777" w:rsidR="00B70846" w:rsidRPr="00B70846" w:rsidRDefault="00B70846" w:rsidP="00F703E2">
      <w:pPr>
        <w:pStyle w:val="ListParagraph"/>
        <w:numPr>
          <w:ilvl w:val="0"/>
          <w:numId w:val="66"/>
        </w:numPr>
        <w:shd w:val="clear" w:color="auto" w:fill="FFFFFF"/>
        <w:spacing w:before="0" w:after="0"/>
        <w:contextualSpacing/>
        <w:rPr>
          <w:rFonts w:asciiTheme="minorHAnsi" w:hAnsiTheme="minorHAnsi" w:cstheme="minorHAnsi"/>
          <w:color w:val="000000"/>
          <w:highlight w:val="yellow"/>
        </w:rPr>
      </w:pPr>
      <w:r w:rsidRPr="00B70846">
        <w:rPr>
          <w:rFonts w:asciiTheme="minorHAnsi" w:hAnsiTheme="minorHAnsi" w:cstheme="minorHAnsi"/>
          <w:color w:val="000000"/>
          <w:highlight w:val="yellow"/>
        </w:rPr>
        <w:t>Ensuring that children grow up in circumstances consistent with the provision of safe and effective care.</w:t>
      </w:r>
    </w:p>
    <w:p w14:paraId="06C78843" w14:textId="679A69FD" w:rsidR="00B70846" w:rsidRPr="00B70846" w:rsidRDefault="00B70846" w:rsidP="3643FFF2">
      <w:pPr>
        <w:pStyle w:val="ListParagraph"/>
        <w:numPr>
          <w:ilvl w:val="0"/>
          <w:numId w:val="66"/>
        </w:numPr>
        <w:shd w:val="clear" w:color="auto" w:fill="FFFFFF" w:themeFill="background1"/>
        <w:spacing w:before="0" w:after="0"/>
        <w:contextualSpacing/>
        <w:rPr>
          <w:rFonts w:asciiTheme="minorHAnsi" w:hAnsiTheme="minorHAnsi" w:cstheme="minorBidi"/>
          <w:color w:val="000000"/>
          <w:highlight w:val="yellow"/>
        </w:rPr>
      </w:pPr>
      <w:r w:rsidRPr="3643FFF2">
        <w:rPr>
          <w:rFonts w:asciiTheme="minorHAnsi" w:hAnsiTheme="minorHAnsi" w:cstheme="minorBidi"/>
          <w:color w:val="000000" w:themeColor="text1"/>
          <w:highlight w:val="yellow"/>
        </w:rPr>
        <w:t>Taking action to enable all children to have the best outcomes </w:t>
      </w:r>
      <w:commentRangeStart w:id="9"/>
      <w:commentRangeStart w:id="10"/>
      <w:commentRangeStart w:id="11"/>
      <w:commentRangeEnd w:id="9"/>
      <w:r>
        <w:rPr>
          <w:rStyle w:val="CommentReference"/>
        </w:rPr>
        <w:commentReference w:id="9"/>
      </w:r>
      <w:commentRangeEnd w:id="10"/>
      <w:r>
        <w:rPr>
          <w:rStyle w:val="CommentReference"/>
        </w:rPr>
        <w:commentReference w:id="10"/>
      </w:r>
      <w:commentRangeEnd w:id="11"/>
      <w:r>
        <w:rPr>
          <w:rStyle w:val="CommentReference"/>
        </w:rPr>
        <w:commentReference w:id="11"/>
      </w:r>
    </w:p>
    <w:p w14:paraId="2A1839D3" w14:textId="77777777" w:rsidR="00C44C60" w:rsidRDefault="00C44C60" w:rsidP="00A877CE">
      <w:pPr>
        <w:pStyle w:val="DfESBullets"/>
        <w:tabs>
          <w:tab w:val="clear" w:pos="720"/>
        </w:tabs>
        <w:spacing w:after="0"/>
        <w:ind w:left="0" w:firstLine="0"/>
        <w:rPr>
          <w:rFonts w:ascii="Calibri" w:hAnsi="Calibri" w:cs="Calibri"/>
        </w:rPr>
      </w:pPr>
    </w:p>
    <w:p w14:paraId="20FBDFEA" w14:textId="0C5C0921" w:rsidR="00F32E58" w:rsidRPr="00F32E58" w:rsidRDefault="00F32E58" w:rsidP="00F32E58">
      <w:pPr>
        <w:rPr>
          <w:rFonts w:cstheme="minorHAnsi"/>
          <w:color w:val="000000"/>
          <w:highlight w:val="yellow"/>
        </w:rPr>
      </w:pPr>
      <w:r w:rsidRPr="00F32E58">
        <w:rPr>
          <w:rFonts w:cstheme="minorHAnsi"/>
          <w:b/>
          <w:bCs/>
          <w:color w:val="000000"/>
          <w:highlight w:val="yellow"/>
        </w:rPr>
        <w:t>Child Protection</w:t>
      </w:r>
      <w:r w:rsidRPr="00F32E58">
        <w:rPr>
          <w:rFonts w:cstheme="minorHAnsi"/>
          <w:color w:val="000000"/>
          <w:highlight w:val="yellow"/>
        </w:rPr>
        <w:t xml:space="preserve"> – Is part of safeguarding and promoting welfare. This refers to the activity that is undertaken to protect specific children who are suffering, or are likely to suffer, significant harm.</w:t>
      </w:r>
    </w:p>
    <w:p w14:paraId="1D2EA84D" w14:textId="2A46FA05" w:rsidR="00DB54FF" w:rsidRPr="00B71336" w:rsidRDefault="00F32E58" w:rsidP="00B71336">
      <w:pPr>
        <w:rPr>
          <w:rFonts w:eastAsia="Calibri" w:cstheme="minorHAnsi"/>
          <w:color w:val="000000"/>
          <w:kern w:val="2"/>
        </w:rPr>
      </w:pPr>
      <w:r w:rsidRPr="00F32E58">
        <w:rPr>
          <w:rFonts w:cstheme="minorHAnsi"/>
          <w:b/>
          <w:bCs/>
          <w:color w:val="000000"/>
          <w:highlight w:val="yellow"/>
        </w:rPr>
        <w:t>Abuse</w:t>
      </w:r>
      <w:r w:rsidRPr="00F32E58">
        <w:rPr>
          <w:rFonts w:cstheme="minorHAnsi"/>
          <w:color w:val="000000"/>
          <w:highlight w:val="yellow"/>
        </w:rPr>
        <w:t xml:space="preserve"> - A form of maltreatment of a child. Somebody may abuse or neglect a child by inflicting harm, or by failing to act to prevent harm. Harm can include ill-treatment that is not physical as well as the impact of witnessing ill-treatment of others. </w:t>
      </w:r>
      <w:r w:rsidRPr="00F32E58">
        <w:rPr>
          <w:rFonts w:eastAsia="Calibri" w:cstheme="minorHAnsi"/>
          <w:color w:val="000000"/>
          <w:kern w:val="2"/>
          <w:highlight w:val="yellow"/>
        </w:rPr>
        <w:t>This can be particularly relevant, for example, in relation to the impact on children of all forms of domestic abuse, including where they see, hear, or experience its effects. 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w:t>
      </w:r>
    </w:p>
    <w:p w14:paraId="7422F925" w14:textId="3BEC8A57" w:rsidR="00A877CE" w:rsidRPr="00667590" w:rsidRDefault="00717A22" w:rsidP="00A877CE">
      <w:pPr>
        <w:pStyle w:val="DfESBullets"/>
        <w:tabs>
          <w:tab w:val="clear" w:pos="720"/>
        </w:tabs>
        <w:spacing w:after="0"/>
        <w:ind w:left="0" w:firstLine="0"/>
        <w:rPr>
          <w:rFonts w:ascii="Calibri" w:hAnsi="Calibri" w:cs="Calibri"/>
          <w:b/>
          <w:bCs/>
        </w:rPr>
      </w:pPr>
      <w:r>
        <w:rPr>
          <w:rFonts w:ascii="Calibri" w:hAnsi="Calibri" w:cs="Calibri"/>
        </w:rPr>
        <w:t>“</w:t>
      </w:r>
      <w:r w:rsidR="00A877CE" w:rsidRPr="00667590">
        <w:rPr>
          <w:rFonts w:ascii="Calibri" w:hAnsi="Calibri" w:cs="Calibri"/>
        </w:rPr>
        <w:t>Children</w:t>
      </w:r>
      <w:r>
        <w:rPr>
          <w:rFonts w:ascii="Calibri" w:hAnsi="Calibri" w:cs="Calibri"/>
        </w:rPr>
        <w:t>”</w:t>
      </w:r>
      <w:r w:rsidR="00A877CE" w:rsidRPr="00667590">
        <w:rPr>
          <w:rFonts w:ascii="Calibri" w:hAnsi="Calibri" w:cs="Calibri"/>
        </w:rPr>
        <w:t xml:space="preserve"> includes everyone under the age of 18</w:t>
      </w:r>
      <w:r w:rsidR="00025C2E">
        <w:rPr>
          <w:rFonts w:ascii="Calibri" w:hAnsi="Calibri" w:cs="Calibri"/>
        </w:rPr>
        <w:t xml:space="preserve"> </w:t>
      </w:r>
      <w:r w:rsidR="00DD406B">
        <w:rPr>
          <w:rFonts w:ascii="Calibri" w:hAnsi="Calibri" w:cs="Calibri"/>
        </w:rPr>
        <w:t>(</w:t>
      </w:r>
      <w:r w:rsidR="00025C2E">
        <w:rPr>
          <w:rFonts w:ascii="Calibri" w:hAnsi="Calibri" w:cs="Calibri"/>
        </w:rPr>
        <w:t>25 if a care le</w:t>
      </w:r>
      <w:r w:rsidR="00DD406B">
        <w:rPr>
          <w:rFonts w:ascii="Calibri" w:hAnsi="Calibri" w:cs="Calibri"/>
        </w:rPr>
        <w:t>aver)</w:t>
      </w:r>
      <w:r>
        <w:rPr>
          <w:rFonts w:ascii="Calibri" w:hAnsi="Calibri" w:cs="Calibri"/>
        </w:rPr>
        <w:t>.</w:t>
      </w:r>
    </w:p>
    <w:p w14:paraId="7CBCE3CB" w14:textId="77777777" w:rsidR="00A877CE" w:rsidRPr="00667590" w:rsidRDefault="00A877CE" w:rsidP="00A877CE">
      <w:pPr>
        <w:pStyle w:val="DfESBullets"/>
        <w:tabs>
          <w:tab w:val="clear" w:pos="720"/>
          <w:tab w:val="num" w:pos="360"/>
        </w:tabs>
        <w:spacing w:after="0"/>
        <w:ind w:left="0" w:firstLine="0"/>
        <w:rPr>
          <w:rFonts w:ascii="Calibri" w:hAnsi="Calibri" w:cs="Calibri"/>
          <w:b/>
          <w:bCs/>
        </w:rPr>
      </w:pPr>
    </w:p>
    <w:p w14:paraId="224ACDF6" w14:textId="77777777" w:rsidR="00A877CE" w:rsidRDefault="00A877CE" w:rsidP="00A877CE">
      <w:pPr>
        <w:pStyle w:val="DfESBullets"/>
        <w:tabs>
          <w:tab w:val="clear" w:pos="720"/>
          <w:tab w:val="num" w:pos="360"/>
        </w:tabs>
        <w:spacing w:after="0"/>
        <w:ind w:left="0" w:firstLine="0"/>
        <w:rPr>
          <w:rFonts w:ascii="Calibri" w:hAnsi="Calibri" w:cs="Calibri"/>
          <w:b/>
          <w:bCs/>
        </w:rPr>
      </w:pPr>
      <w:r w:rsidRPr="00667590">
        <w:rPr>
          <w:rFonts w:ascii="Calibri" w:hAnsi="Calibri" w:cs="Calibri"/>
          <w:b/>
          <w:bCs/>
        </w:rPr>
        <w:t>Our Aims</w:t>
      </w:r>
    </w:p>
    <w:p w14:paraId="19293C7D" w14:textId="4924A139" w:rsidR="00A877CE" w:rsidRPr="00667590" w:rsidRDefault="00A877CE" w:rsidP="00A877CE">
      <w:pPr>
        <w:pStyle w:val="DfESBullets"/>
        <w:tabs>
          <w:tab w:val="clear" w:pos="720"/>
          <w:tab w:val="num" w:pos="360"/>
        </w:tabs>
        <w:spacing w:after="0"/>
        <w:ind w:left="0" w:firstLine="0"/>
        <w:rPr>
          <w:rFonts w:ascii="Calibri" w:hAnsi="Calibri" w:cs="Calibri"/>
        </w:rPr>
      </w:pPr>
      <w:r w:rsidRPr="00667590">
        <w:rPr>
          <w:rFonts w:ascii="Calibri" w:hAnsi="Calibri" w:cs="Calibri"/>
        </w:rPr>
        <w:t xml:space="preserve">Yorkshire Causeway Schools Trust is committed to ensuring the welfare and safety of all children in our schools </w:t>
      </w:r>
      <w:r w:rsidRPr="00960B52">
        <w:rPr>
          <w:rFonts w:ascii="Calibri" w:hAnsi="Calibri" w:cs="Calibri"/>
        </w:rPr>
        <w:t>and aims to ensure that all staff, Trustees, governors, volunteers, contractors and visitors share this commitment.</w:t>
      </w:r>
      <w:r w:rsidRPr="00667590">
        <w:rPr>
          <w:rFonts w:ascii="Calibri" w:hAnsi="Calibri" w:cs="Calibri"/>
        </w:rPr>
        <w:t xml:space="preserve">  All Yorkshire Causeway Schools Trust schools, including</w:t>
      </w:r>
      <w:r w:rsidR="00F10969">
        <w:rPr>
          <w:rFonts w:ascii="Calibri" w:hAnsi="Calibri" w:cs="Calibri"/>
        </w:rPr>
        <w:t xml:space="preserve"> All Saints C of E </w:t>
      </w:r>
      <w:r w:rsidRPr="00667590">
        <w:rPr>
          <w:rFonts w:ascii="Calibri" w:hAnsi="Calibri" w:cs="Calibri"/>
        </w:rPr>
        <w:t xml:space="preserve">follow the North Yorkshire Safeguarding Children Partnership procedures. </w:t>
      </w:r>
    </w:p>
    <w:p w14:paraId="574F0FB8" w14:textId="77777777" w:rsidR="00A877CE" w:rsidRDefault="00A877CE" w:rsidP="00A877CE">
      <w:pPr>
        <w:rPr>
          <w:rFonts w:ascii="Calibri" w:hAnsi="Calibri" w:cs="Calibri"/>
        </w:rPr>
      </w:pPr>
    </w:p>
    <w:p w14:paraId="3D0BDA47" w14:textId="7CEE26AF" w:rsidR="00A877CE" w:rsidRPr="00667590" w:rsidRDefault="00A877CE" w:rsidP="00A877CE">
      <w:pPr>
        <w:rPr>
          <w:rFonts w:ascii="Calibri" w:hAnsi="Calibri" w:cs="Calibri"/>
        </w:rPr>
      </w:pPr>
      <w:r w:rsidRPr="00667590">
        <w:rPr>
          <w:rFonts w:ascii="Calibri" w:hAnsi="Calibri" w:cs="Calibri"/>
        </w:rPr>
        <w:t>Yorkshire Causeway Schools Trust aims to ensure that:</w:t>
      </w:r>
    </w:p>
    <w:p w14:paraId="0AC1B122" w14:textId="40C62B5B" w:rsidR="00A877CE" w:rsidRPr="00667590" w:rsidRDefault="00A877CE" w:rsidP="00F703E2">
      <w:pPr>
        <w:numPr>
          <w:ilvl w:val="0"/>
          <w:numId w:val="54"/>
        </w:numPr>
        <w:spacing w:before="120" w:after="120" w:line="240" w:lineRule="auto"/>
        <w:jc w:val="both"/>
        <w:rPr>
          <w:rFonts w:ascii="Calibri" w:hAnsi="Calibri" w:cs="Calibri"/>
        </w:rPr>
      </w:pPr>
      <w:r w:rsidRPr="00667590">
        <w:rPr>
          <w:rFonts w:ascii="Calibri" w:hAnsi="Calibri" w:cs="Calibri"/>
        </w:rPr>
        <w:t>Appropriate action is taken in a timely manner to safeguard and promote children’s welfare</w:t>
      </w:r>
      <w:r w:rsidR="00702F2A">
        <w:rPr>
          <w:rFonts w:ascii="Calibri" w:hAnsi="Calibri" w:cs="Calibri"/>
        </w:rPr>
        <w:t>.</w:t>
      </w:r>
    </w:p>
    <w:p w14:paraId="43B528F0" w14:textId="77777777" w:rsidR="00A877CE" w:rsidRPr="00667590" w:rsidRDefault="00A877CE" w:rsidP="00F703E2">
      <w:pPr>
        <w:numPr>
          <w:ilvl w:val="0"/>
          <w:numId w:val="54"/>
        </w:numPr>
        <w:spacing w:before="120" w:after="120" w:line="240" w:lineRule="auto"/>
        <w:jc w:val="both"/>
        <w:rPr>
          <w:rFonts w:ascii="Calibri" w:hAnsi="Calibri" w:cs="Calibri"/>
        </w:rPr>
      </w:pPr>
      <w:r w:rsidRPr="00667590">
        <w:rPr>
          <w:rFonts w:ascii="Calibri" w:hAnsi="Calibri" w:cs="Calibri"/>
        </w:rPr>
        <w:t>All staff are aware of their statutory responsibilities with respect to safeguarding, identifying children in need of early help, at risk of harm or those that have been harmed.</w:t>
      </w:r>
    </w:p>
    <w:p w14:paraId="17F052E3" w14:textId="3B8BFAB5" w:rsidR="00A877CE" w:rsidRPr="00667590" w:rsidRDefault="00A877CE" w:rsidP="00F703E2">
      <w:pPr>
        <w:numPr>
          <w:ilvl w:val="0"/>
          <w:numId w:val="54"/>
        </w:numPr>
        <w:spacing w:before="120" w:after="120" w:line="240" w:lineRule="auto"/>
        <w:jc w:val="both"/>
        <w:rPr>
          <w:rFonts w:ascii="Calibri" w:hAnsi="Calibri" w:cs="Calibri"/>
        </w:rPr>
      </w:pPr>
      <w:r w:rsidRPr="00667590">
        <w:rPr>
          <w:rFonts w:ascii="Calibri" w:hAnsi="Calibri" w:cs="Calibri"/>
        </w:rPr>
        <w:lastRenderedPageBreak/>
        <w:t>Staff are properly trained in recognising and reporting safeguarding issues</w:t>
      </w:r>
      <w:r w:rsidR="00702F2A">
        <w:rPr>
          <w:rFonts w:ascii="Calibri" w:hAnsi="Calibri" w:cs="Calibri"/>
        </w:rPr>
        <w:t>.</w:t>
      </w:r>
    </w:p>
    <w:p w14:paraId="79A87DD1" w14:textId="77777777" w:rsidR="00A877CE" w:rsidRPr="00667590" w:rsidRDefault="00A877CE" w:rsidP="00F703E2">
      <w:pPr>
        <w:numPr>
          <w:ilvl w:val="0"/>
          <w:numId w:val="54"/>
        </w:numPr>
        <w:spacing w:before="120" w:after="120" w:line="240" w:lineRule="auto"/>
        <w:jc w:val="both"/>
        <w:rPr>
          <w:rFonts w:ascii="Calibri" w:hAnsi="Calibri" w:cs="Calibri"/>
        </w:rPr>
      </w:pPr>
      <w:r w:rsidRPr="00667590">
        <w:rPr>
          <w:rFonts w:ascii="Calibri" w:hAnsi="Calibri" w:cs="Calibri"/>
        </w:rPr>
        <w:t>A culture of vigilance is created and maintained to ensure that we will also act in the best interests of children to protect them including online.</w:t>
      </w:r>
    </w:p>
    <w:p w14:paraId="39BFC030" w14:textId="7CE8F6FE" w:rsidR="00A877CE" w:rsidRPr="001C5FF6" w:rsidRDefault="00A877CE" w:rsidP="00F703E2">
      <w:pPr>
        <w:numPr>
          <w:ilvl w:val="0"/>
          <w:numId w:val="54"/>
        </w:numPr>
        <w:spacing w:before="120" w:after="120" w:line="240" w:lineRule="auto"/>
        <w:jc w:val="both"/>
        <w:rPr>
          <w:rFonts w:ascii="Calibri" w:hAnsi="Calibri" w:cs="Calibri"/>
        </w:rPr>
      </w:pPr>
      <w:r w:rsidRPr="001C5FF6">
        <w:rPr>
          <w:rFonts w:ascii="Calibri" w:hAnsi="Calibri" w:cs="Calibri"/>
        </w:rPr>
        <w:t>Systems for reporting abuse are well promoted, easily understood and easily</w:t>
      </w:r>
      <w:r w:rsidR="001C5FF6">
        <w:rPr>
          <w:rFonts w:ascii="Calibri" w:hAnsi="Calibri" w:cs="Calibri"/>
        </w:rPr>
        <w:t xml:space="preserve"> </w:t>
      </w:r>
      <w:r w:rsidRPr="001C5FF6">
        <w:rPr>
          <w:rFonts w:ascii="Calibri" w:hAnsi="Calibri" w:cs="Calibri"/>
        </w:rPr>
        <w:t>accessible for children</w:t>
      </w:r>
      <w:r w:rsidR="00702F2A">
        <w:rPr>
          <w:rFonts w:ascii="Calibri" w:hAnsi="Calibri" w:cs="Calibri"/>
        </w:rPr>
        <w:t>.</w:t>
      </w:r>
    </w:p>
    <w:p w14:paraId="0C3CB207" w14:textId="56307D04" w:rsidR="00A877CE" w:rsidRPr="00667590" w:rsidRDefault="00455FC4" w:rsidP="00F703E2">
      <w:pPr>
        <w:numPr>
          <w:ilvl w:val="0"/>
          <w:numId w:val="54"/>
        </w:numPr>
        <w:spacing w:before="120" w:after="120" w:line="240" w:lineRule="auto"/>
        <w:ind w:right="26"/>
        <w:rPr>
          <w:rFonts w:ascii="Calibri" w:hAnsi="Calibri" w:cs="Calibri"/>
        </w:rPr>
      </w:pPr>
      <w:r>
        <w:rPr>
          <w:rFonts w:ascii="Calibri" w:hAnsi="Calibri" w:cs="Calibri"/>
        </w:rPr>
        <w:t>A</w:t>
      </w:r>
      <w:r w:rsidR="00A877CE" w:rsidRPr="00667590">
        <w:rPr>
          <w:rFonts w:ascii="Calibri" w:hAnsi="Calibri" w:cs="Calibri"/>
        </w:rPr>
        <w:t xml:space="preserve">ppropriate safer recruitment checks are completed for </w:t>
      </w:r>
      <w:r w:rsidR="007777D0">
        <w:rPr>
          <w:rFonts w:ascii="Calibri" w:hAnsi="Calibri" w:cs="Calibri"/>
        </w:rPr>
        <w:t xml:space="preserve">all staff employed by the trust and schools as well as Trustees and governors. </w:t>
      </w:r>
      <w:r w:rsidR="00E96484">
        <w:rPr>
          <w:rFonts w:ascii="Calibri" w:hAnsi="Calibri" w:cs="Calibri"/>
        </w:rPr>
        <w:t>Relevant</w:t>
      </w:r>
      <w:r w:rsidR="007777D0">
        <w:rPr>
          <w:rFonts w:ascii="Calibri" w:hAnsi="Calibri" w:cs="Calibri"/>
        </w:rPr>
        <w:t xml:space="preserve"> safety process </w:t>
      </w:r>
      <w:r w:rsidR="00E96484">
        <w:rPr>
          <w:rFonts w:ascii="Calibri" w:hAnsi="Calibri" w:cs="Calibri"/>
        </w:rPr>
        <w:t xml:space="preserve">and checks </w:t>
      </w:r>
      <w:r w:rsidR="007777D0">
        <w:rPr>
          <w:rFonts w:ascii="Calibri" w:hAnsi="Calibri" w:cs="Calibri"/>
        </w:rPr>
        <w:t xml:space="preserve">are completed for any volunteers, </w:t>
      </w:r>
      <w:r w:rsidR="00E96484">
        <w:rPr>
          <w:rFonts w:ascii="Calibri" w:hAnsi="Calibri" w:cs="Calibri"/>
        </w:rPr>
        <w:t>contractors</w:t>
      </w:r>
      <w:r w:rsidR="007777D0">
        <w:rPr>
          <w:rFonts w:ascii="Calibri" w:hAnsi="Calibri" w:cs="Calibri"/>
        </w:rPr>
        <w:t xml:space="preserve"> and visitors as appropriate to </w:t>
      </w:r>
      <w:r w:rsidR="00E96484">
        <w:rPr>
          <w:rFonts w:ascii="Calibri" w:hAnsi="Calibri" w:cs="Calibri"/>
        </w:rPr>
        <w:t>their</w:t>
      </w:r>
      <w:r w:rsidR="007777D0">
        <w:rPr>
          <w:rFonts w:ascii="Calibri" w:hAnsi="Calibri" w:cs="Calibri"/>
        </w:rPr>
        <w:t xml:space="preserve"> role and visit.  </w:t>
      </w:r>
    </w:p>
    <w:p w14:paraId="0F86800D" w14:textId="77777777" w:rsidR="00A877CE" w:rsidRPr="00667590" w:rsidRDefault="00A877CE" w:rsidP="00A877CE">
      <w:pPr>
        <w:ind w:left="720"/>
        <w:rPr>
          <w:rFonts w:ascii="Calibri" w:hAnsi="Calibri" w:cs="Calibri"/>
        </w:rPr>
      </w:pPr>
    </w:p>
    <w:p w14:paraId="2EC4D0D5" w14:textId="77777777" w:rsidR="00520722" w:rsidRPr="00667590" w:rsidRDefault="00520722" w:rsidP="00F703E2">
      <w:pPr>
        <w:pStyle w:val="Heading1"/>
        <w:numPr>
          <w:ilvl w:val="0"/>
          <w:numId w:val="27"/>
        </w:numPr>
        <w:spacing w:after="240"/>
        <w:ind w:left="360"/>
        <w:rPr>
          <w:rFonts w:ascii="Calibri" w:hAnsi="Calibri" w:cs="Calibri"/>
        </w:rPr>
      </w:pPr>
      <w:bookmarkStart w:id="12" w:name="_Toc175156115"/>
      <w:bookmarkStart w:id="13" w:name="_Toc18935728"/>
      <w:bookmarkStart w:id="14" w:name="_Toc45023615"/>
      <w:bookmarkStart w:id="15" w:name="_Toc45634159"/>
      <w:bookmarkStart w:id="16" w:name="_Toc79741365"/>
      <w:bookmarkStart w:id="17" w:name="_Toc103174461"/>
      <w:r w:rsidRPr="00667590">
        <w:rPr>
          <w:rFonts w:ascii="Calibri" w:hAnsi="Calibri" w:cs="Calibri"/>
        </w:rPr>
        <w:t>What to do if you are concerned about a child</w:t>
      </w:r>
      <w:bookmarkEnd w:id="12"/>
    </w:p>
    <w:p w14:paraId="4F8C5465" w14:textId="6E8733D8" w:rsidR="00520722" w:rsidRPr="00667590" w:rsidRDefault="00717A22" w:rsidP="00520722">
      <w:pPr>
        <w:ind w:right="26"/>
        <w:rPr>
          <w:rFonts w:ascii="Calibri" w:hAnsi="Calibri" w:cs="Calibri"/>
        </w:rPr>
      </w:pPr>
      <w:r w:rsidRPr="28616CBB">
        <w:rPr>
          <w:rFonts w:ascii="Calibri" w:hAnsi="Calibri" w:cs="Calibri"/>
        </w:rPr>
        <w:t>You should</w:t>
      </w:r>
      <w:r w:rsidR="00520722" w:rsidRPr="28616CBB">
        <w:rPr>
          <w:rFonts w:ascii="Calibri" w:hAnsi="Calibri" w:cs="Calibri"/>
        </w:rPr>
        <w:t xml:space="preserve"> follow the </w:t>
      </w:r>
      <w:r w:rsidR="008D6347" w:rsidRPr="28616CBB">
        <w:rPr>
          <w:rFonts w:ascii="Calibri" w:hAnsi="Calibri" w:cs="Calibri"/>
        </w:rPr>
        <w:t xml:space="preserve">local </w:t>
      </w:r>
      <w:r w:rsidR="00520722" w:rsidRPr="28616CBB">
        <w:rPr>
          <w:rFonts w:ascii="Calibri" w:hAnsi="Calibri" w:cs="Calibri"/>
        </w:rPr>
        <w:t>NYSCP Child Protection Procedures</w:t>
      </w:r>
      <w:r w:rsidRPr="28616CBB">
        <w:rPr>
          <w:rFonts w:ascii="Calibri" w:hAnsi="Calibri" w:cs="Calibri"/>
        </w:rPr>
        <w:t xml:space="preserve"> for</w:t>
      </w:r>
      <w:r w:rsidR="0043326A">
        <w:t xml:space="preserve"> </w:t>
      </w:r>
      <w:hyperlink r:id="rId29" w:history="1">
        <w:r w:rsidRPr="28616CBB">
          <w:rPr>
            <w:color w:val="0000FF"/>
            <w:u w:val="single"/>
          </w:rPr>
          <w:t>Referrals</w:t>
        </w:r>
      </w:hyperlink>
      <w:r w:rsidR="70A3876E" w:rsidRPr="28616CBB">
        <w:rPr>
          <w:rStyle w:val="Hyperlink"/>
          <w:rFonts w:ascii="Calibri" w:hAnsi="Calibri" w:cs="Calibri"/>
        </w:rPr>
        <w:t xml:space="preserve"> to the local </w:t>
      </w:r>
      <w:proofErr w:type="spellStart"/>
      <w:r w:rsidR="70A3876E" w:rsidRPr="28616CBB">
        <w:rPr>
          <w:rStyle w:val="Hyperlink"/>
          <w:rFonts w:ascii="Calibri" w:hAnsi="Calibri" w:cs="Calibri"/>
        </w:rPr>
        <w:t>authroity</w:t>
      </w:r>
      <w:proofErr w:type="spellEnd"/>
      <w:r w:rsidR="00520722" w:rsidRPr="28616CBB">
        <w:rPr>
          <w:rFonts w:ascii="Calibri" w:hAnsi="Calibri" w:cs="Calibri"/>
        </w:rPr>
        <w:t xml:space="preserve"> </w:t>
      </w:r>
      <w:r w:rsidRPr="28616CBB">
        <w:rPr>
          <w:rFonts w:ascii="Calibri" w:hAnsi="Calibri" w:cs="Calibri"/>
        </w:rPr>
        <w:t xml:space="preserve">(proceduresonline.com) </w:t>
      </w:r>
      <w:r w:rsidR="00520722" w:rsidRPr="28616CBB">
        <w:rPr>
          <w:rFonts w:ascii="Calibri" w:hAnsi="Calibri" w:cs="Calibri"/>
        </w:rPr>
        <w:t xml:space="preserve">which are consistent with </w:t>
      </w:r>
      <w:hyperlink r:id="rId30">
        <w:r w:rsidR="00520722" w:rsidRPr="28616CBB">
          <w:rPr>
            <w:rStyle w:val="Hyperlink"/>
            <w:rFonts w:ascii="Calibri" w:hAnsi="Calibri" w:cs="Calibri"/>
          </w:rPr>
          <w:t>Keeping Children Safe in Education</w:t>
        </w:r>
      </w:hyperlink>
      <w:r w:rsidR="00520722" w:rsidRPr="28616CBB">
        <w:rPr>
          <w:rFonts w:ascii="Calibri" w:hAnsi="Calibri" w:cs="Calibri"/>
        </w:rPr>
        <w:t xml:space="preserve"> </w:t>
      </w:r>
      <w:r w:rsidR="00A54239" w:rsidRPr="28616CBB">
        <w:rPr>
          <w:rFonts w:ascii="Calibri" w:hAnsi="Calibri" w:cs="Calibri"/>
        </w:rPr>
        <w:t>(2024)</w:t>
      </w:r>
      <w:r w:rsidRPr="28616CBB">
        <w:rPr>
          <w:rFonts w:ascii="Calibri" w:hAnsi="Calibri" w:cs="Calibri"/>
        </w:rPr>
        <w:t>,</w:t>
      </w:r>
      <w:r w:rsidR="00A54239" w:rsidRPr="28616CBB">
        <w:rPr>
          <w:rFonts w:ascii="Calibri" w:hAnsi="Calibri" w:cs="Calibri"/>
        </w:rPr>
        <w:t xml:space="preserve"> </w:t>
      </w:r>
      <w:hyperlink r:id="rId31">
        <w:r w:rsidR="00520722" w:rsidRPr="28616CBB">
          <w:rPr>
            <w:rStyle w:val="Hyperlink"/>
            <w:rFonts w:ascii="Calibri" w:hAnsi="Calibri" w:cs="Calibri"/>
          </w:rPr>
          <w:t>Working Together to Safeguard Children</w:t>
        </w:r>
      </w:hyperlink>
      <w:r w:rsidR="00520722" w:rsidRPr="28616CBB">
        <w:rPr>
          <w:rFonts w:ascii="Calibri" w:hAnsi="Calibri" w:cs="Calibri"/>
        </w:rPr>
        <w:t xml:space="preserve"> </w:t>
      </w:r>
      <w:r w:rsidR="00A54239" w:rsidRPr="28616CBB">
        <w:rPr>
          <w:rFonts w:ascii="Calibri" w:hAnsi="Calibri" w:cs="Calibri"/>
        </w:rPr>
        <w:t>(</w:t>
      </w:r>
      <w:r w:rsidR="00520722" w:rsidRPr="28616CBB">
        <w:rPr>
          <w:rFonts w:ascii="Calibri" w:hAnsi="Calibri" w:cs="Calibri"/>
        </w:rPr>
        <w:t>20</w:t>
      </w:r>
      <w:r w:rsidR="00A54239" w:rsidRPr="28616CBB">
        <w:rPr>
          <w:rFonts w:ascii="Calibri" w:hAnsi="Calibri" w:cs="Calibri"/>
        </w:rPr>
        <w:t>23)</w:t>
      </w:r>
      <w:r w:rsidR="00520722" w:rsidRPr="28616CBB">
        <w:rPr>
          <w:rFonts w:ascii="Calibri" w:hAnsi="Calibri" w:cs="Calibri"/>
        </w:rPr>
        <w:t xml:space="preserve"> and </w:t>
      </w:r>
      <w:hyperlink r:id="rId32">
        <w:r w:rsidR="00520722" w:rsidRPr="28616CBB">
          <w:rPr>
            <w:rStyle w:val="Hyperlink"/>
            <w:rFonts w:ascii="Calibri" w:hAnsi="Calibri" w:cs="Calibri"/>
          </w:rPr>
          <w:t>What To Do If You Are Worried A Child is Being Abused 2015</w:t>
        </w:r>
      </w:hyperlink>
      <w:r w:rsidR="00520722" w:rsidRPr="28616CBB">
        <w:rPr>
          <w:rFonts w:ascii="Calibri" w:hAnsi="Calibri" w:cs="Calibri"/>
        </w:rPr>
        <w:t xml:space="preserve">. </w:t>
      </w:r>
    </w:p>
    <w:p w14:paraId="558E7870" w14:textId="77777777" w:rsidR="00520722" w:rsidRDefault="00520722" w:rsidP="00D265CB">
      <w:pPr>
        <w:pStyle w:val="Heading2"/>
      </w:pPr>
      <w:bookmarkStart w:id="18" w:name="_Toc175156116"/>
      <w:r w:rsidRPr="00667590">
        <w:t>Taking action to ensure that children are safe</w:t>
      </w:r>
      <w:r>
        <w:t>.</w:t>
      </w:r>
      <w:bookmarkEnd w:id="18"/>
    </w:p>
    <w:p w14:paraId="55AF410B" w14:textId="77777777" w:rsidR="00520722" w:rsidRPr="00337CA0" w:rsidRDefault="00520722" w:rsidP="00520722">
      <w:r>
        <w:t xml:space="preserve">In this section unless otherwise stated, all staff includes employed staff, volunteers, supply or agency staff and contractors working in schools. </w:t>
      </w:r>
    </w:p>
    <w:p w14:paraId="3F5F3377" w14:textId="77777777" w:rsidR="00520722" w:rsidRPr="00667590" w:rsidRDefault="00520722" w:rsidP="00520722">
      <w:pPr>
        <w:numPr>
          <w:ilvl w:val="0"/>
          <w:numId w:val="14"/>
        </w:numPr>
        <w:spacing w:before="120" w:after="120" w:line="240" w:lineRule="auto"/>
        <w:ind w:right="26"/>
        <w:rPr>
          <w:rFonts w:ascii="Calibri" w:hAnsi="Calibri" w:cs="Calibri"/>
          <w:b/>
          <w:bCs/>
        </w:rPr>
      </w:pPr>
      <w:r w:rsidRPr="00667590">
        <w:rPr>
          <w:rFonts w:ascii="Calibri" w:hAnsi="Calibri" w:cs="Calibri"/>
          <w:b/>
          <w:bCs/>
        </w:rPr>
        <w:t>Staff must immediately report:</w:t>
      </w:r>
    </w:p>
    <w:p w14:paraId="4246285C" w14:textId="77777777" w:rsidR="00520722" w:rsidRPr="00667590" w:rsidRDefault="00520722" w:rsidP="00520722">
      <w:pPr>
        <w:numPr>
          <w:ilvl w:val="0"/>
          <w:numId w:val="8"/>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Any suspicion that a child is injured, marked, or bruised in a way which is not readily attributable to the normal knocks or scrapes received in play;</w:t>
      </w:r>
    </w:p>
    <w:p w14:paraId="188719E1" w14:textId="77777777" w:rsidR="00520722" w:rsidRPr="00667590" w:rsidRDefault="00520722" w:rsidP="00520722">
      <w:pPr>
        <w:numPr>
          <w:ilvl w:val="0"/>
          <w:numId w:val="8"/>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Any explanation given which appears inconsistent or suspicious;</w:t>
      </w:r>
    </w:p>
    <w:p w14:paraId="11F89905" w14:textId="77777777" w:rsidR="00520722" w:rsidRPr="00667590" w:rsidRDefault="00520722" w:rsidP="00520722">
      <w:pPr>
        <w:numPr>
          <w:ilvl w:val="0"/>
          <w:numId w:val="8"/>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Any behaviours which give rise to suspicions that a child may have suffered harm (e.g., significant changes in behaviour, worrying drawings or play);</w:t>
      </w:r>
    </w:p>
    <w:p w14:paraId="091304D9" w14:textId="77777777" w:rsidR="00520722" w:rsidRPr="00667590" w:rsidRDefault="00520722" w:rsidP="00520722">
      <w:pPr>
        <w:numPr>
          <w:ilvl w:val="0"/>
          <w:numId w:val="8"/>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Any concerns that a child may be suffering from inadequate care, ill treatment, or emotional maltreatment;</w:t>
      </w:r>
    </w:p>
    <w:p w14:paraId="39ADBCDE" w14:textId="02FF505A" w:rsidR="00520722" w:rsidRPr="00667590" w:rsidRDefault="00520722" w:rsidP="00520722">
      <w:pPr>
        <w:numPr>
          <w:ilvl w:val="0"/>
          <w:numId w:val="8"/>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Any concerns that a child is presenting signs or symptoms of abuse</w:t>
      </w:r>
      <w:r w:rsidR="00EA4043">
        <w:rPr>
          <w:rFonts w:ascii="Calibri" w:hAnsi="Calibri" w:cs="Calibri"/>
        </w:rPr>
        <w:t xml:space="preserve">, </w:t>
      </w:r>
      <w:r w:rsidRPr="00667590">
        <w:rPr>
          <w:rFonts w:ascii="Calibri" w:hAnsi="Calibri" w:cs="Calibri"/>
        </w:rPr>
        <w:t>neglect</w:t>
      </w:r>
      <w:r w:rsidR="00EA4043">
        <w:rPr>
          <w:rFonts w:ascii="Calibri" w:hAnsi="Calibri" w:cs="Calibri"/>
        </w:rPr>
        <w:t xml:space="preserve"> or </w:t>
      </w:r>
      <w:r w:rsidR="004860B2" w:rsidRPr="004860B2">
        <w:rPr>
          <w:rFonts w:ascii="Calibri" w:hAnsi="Calibri" w:cs="Calibri"/>
          <w:highlight w:val="yellow"/>
        </w:rPr>
        <w:t>exploitation</w:t>
      </w:r>
      <w:r w:rsidR="004860B2">
        <w:rPr>
          <w:rFonts w:ascii="Calibri" w:hAnsi="Calibri" w:cs="Calibri"/>
        </w:rPr>
        <w:t xml:space="preserve"> </w:t>
      </w:r>
    </w:p>
    <w:p w14:paraId="593367CA" w14:textId="6FFF4196" w:rsidR="00520722" w:rsidRPr="00667590" w:rsidRDefault="00520722" w:rsidP="00520722">
      <w:pPr>
        <w:numPr>
          <w:ilvl w:val="0"/>
          <w:numId w:val="9"/>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Any significant changes in a child’s presentation, including non-attendance</w:t>
      </w:r>
      <w:r w:rsidR="004860B2">
        <w:rPr>
          <w:rFonts w:ascii="Calibri" w:hAnsi="Calibri" w:cs="Calibri"/>
        </w:rPr>
        <w:t xml:space="preserve"> at school</w:t>
      </w:r>
      <w:r w:rsidRPr="00667590">
        <w:rPr>
          <w:rFonts w:ascii="Calibri" w:hAnsi="Calibri" w:cs="Calibri"/>
        </w:rPr>
        <w:t xml:space="preserve">; </w:t>
      </w:r>
    </w:p>
    <w:p w14:paraId="242193BD" w14:textId="0BDAEDC2" w:rsidR="00520722" w:rsidRPr="00667590" w:rsidRDefault="00520722" w:rsidP="00520722">
      <w:pPr>
        <w:numPr>
          <w:ilvl w:val="0"/>
          <w:numId w:val="9"/>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 xml:space="preserve">Any </w:t>
      </w:r>
      <w:r w:rsidR="00A04055" w:rsidRPr="00A04055">
        <w:rPr>
          <w:rFonts w:ascii="Calibri" w:hAnsi="Calibri" w:cs="Calibri"/>
          <w:highlight w:val="yellow"/>
        </w:rPr>
        <w:t>partial disclosure</w:t>
      </w:r>
      <w:r w:rsidRPr="00667590">
        <w:rPr>
          <w:rFonts w:ascii="Calibri" w:hAnsi="Calibri" w:cs="Calibri"/>
        </w:rPr>
        <w:t xml:space="preserve"> or disclosure of abuse</w:t>
      </w:r>
      <w:r w:rsidR="00A04055">
        <w:rPr>
          <w:rFonts w:ascii="Calibri" w:hAnsi="Calibri" w:cs="Calibri"/>
        </w:rPr>
        <w:t xml:space="preserve">, </w:t>
      </w:r>
      <w:r w:rsidRPr="00667590">
        <w:rPr>
          <w:rFonts w:ascii="Calibri" w:hAnsi="Calibri" w:cs="Calibri"/>
        </w:rPr>
        <w:t>neglect</w:t>
      </w:r>
      <w:r w:rsidR="00A04055">
        <w:rPr>
          <w:rFonts w:ascii="Calibri" w:hAnsi="Calibri" w:cs="Calibri"/>
        </w:rPr>
        <w:t xml:space="preserve"> or </w:t>
      </w:r>
      <w:r w:rsidR="00A04055" w:rsidRPr="00A04055">
        <w:rPr>
          <w:rFonts w:ascii="Calibri" w:hAnsi="Calibri" w:cs="Calibri"/>
          <w:highlight w:val="yellow"/>
        </w:rPr>
        <w:t>exploitation</w:t>
      </w:r>
      <w:r w:rsidRPr="00667590">
        <w:rPr>
          <w:rFonts w:ascii="Calibri" w:hAnsi="Calibri" w:cs="Calibri"/>
        </w:rPr>
        <w:t xml:space="preserve"> received from the child, or from any other person, including disclosures of abuse</w:t>
      </w:r>
      <w:r w:rsidR="00844982">
        <w:rPr>
          <w:rFonts w:ascii="Calibri" w:hAnsi="Calibri" w:cs="Calibri"/>
        </w:rPr>
        <w:t>,</w:t>
      </w:r>
      <w:r w:rsidRPr="00667590">
        <w:rPr>
          <w:rFonts w:ascii="Calibri" w:hAnsi="Calibri" w:cs="Calibri"/>
        </w:rPr>
        <w:t xml:space="preserve"> neglect </w:t>
      </w:r>
      <w:r w:rsidR="00844982">
        <w:rPr>
          <w:rFonts w:ascii="Calibri" w:hAnsi="Calibri" w:cs="Calibri"/>
        </w:rPr>
        <w:t xml:space="preserve">or </w:t>
      </w:r>
      <w:r w:rsidR="00844982" w:rsidRPr="00844982">
        <w:rPr>
          <w:rFonts w:ascii="Calibri" w:hAnsi="Calibri" w:cs="Calibri"/>
          <w:highlight w:val="yellow"/>
        </w:rPr>
        <w:t>exploitation</w:t>
      </w:r>
      <w:r w:rsidR="00844982">
        <w:rPr>
          <w:rFonts w:ascii="Calibri" w:hAnsi="Calibri" w:cs="Calibri"/>
        </w:rPr>
        <w:t xml:space="preserve"> </w:t>
      </w:r>
      <w:r w:rsidRPr="00667590">
        <w:rPr>
          <w:rFonts w:ascii="Calibri" w:hAnsi="Calibri" w:cs="Calibri"/>
        </w:rPr>
        <w:t>perpetrated by adults outside of the family or</w:t>
      </w:r>
      <w:r w:rsidR="00AA069C">
        <w:rPr>
          <w:rFonts w:ascii="Calibri" w:hAnsi="Calibri" w:cs="Calibri"/>
        </w:rPr>
        <w:t>/and</w:t>
      </w:r>
      <w:r w:rsidRPr="00667590">
        <w:rPr>
          <w:rFonts w:ascii="Calibri" w:hAnsi="Calibri" w:cs="Calibri"/>
        </w:rPr>
        <w:t xml:space="preserve"> by </w:t>
      </w:r>
      <w:r w:rsidR="00EC2120">
        <w:rPr>
          <w:rFonts w:ascii="Calibri" w:hAnsi="Calibri" w:cs="Calibri"/>
        </w:rPr>
        <w:t>any</w:t>
      </w:r>
      <w:r w:rsidRPr="00667590">
        <w:rPr>
          <w:rFonts w:ascii="Calibri" w:hAnsi="Calibri" w:cs="Calibri"/>
        </w:rPr>
        <w:t xml:space="preserve"> children or young people;</w:t>
      </w:r>
    </w:p>
    <w:p w14:paraId="372D8DF5" w14:textId="77777777" w:rsidR="00520722" w:rsidRPr="00667590" w:rsidRDefault="00520722" w:rsidP="00520722">
      <w:pPr>
        <w:numPr>
          <w:ilvl w:val="0"/>
          <w:numId w:val="9"/>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Any concerns regarding adults(s) who may pose a risk to children (e.g., staff in school or person living in a household with children present) including inappropriate behaviour e.g. inappropriate sexual comments; excessive one-to-one attention beyond the requirements of their usual role and responsibilities; or inappropriate sharing of images;</w:t>
      </w:r>
    </w:p>
    <w:p w14:paraId="69ABB0BD" w14:textId="77777777" w:rsidR="00520722" w:rsidRPr="00667590" w:rsidRDefault="00520722" w:rsidP="00520722">
      <w:pPr>
        <w:numPr>
          <w:ilvl w:val="0"/>
          <w:numId w:val="9"/>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Any concerns related to serious crime, including knife crime;</w:t>
      </w:r>
    </w:p>
    <w:p w14:paraId="7AA84076" w14:textId="77777777" w:rsidR="00520722" w:rsidRPr="00667590" w:rsidRDefault="00520722" w:rsidP="00520722">
      <w:pPr>
        <w:numPr>
          <w:ilvl w:val="0"/>
          <w:numId w:val="9"/>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 xml:space="preserve">Any concerns relating to child-on-child abuse; </w:t>
      </w:r>
    </w:p>
    <w:p w14:paraId="23BDEE19" w14:textId="77777777" w:rsidR="00520722" w:rsidRPr="00667590" w:rsidRDefault="00520722" w:rsidP="00520722">
      <w:pPr>
        <w:numPr>
          <w:ilvl w:val="0"/>
          <w:numId w:val="9"/>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 xml:space="preserve">Any concerns relating to youth produced sexual imagery </w:t>
      </w:r>
      <w:r w:rsidRPr="00D97459">
        <w:rPr>
          <w:rFonts w:ascii="Calibri" w:hAnsi="Calibri" w:cs="Calibri"/>
        </w:rPr>
        <w:t>(technology assisted abuse);</w:t>
      </w:r>
      <w:r w:rsidRPr="00667590">
        <w:rPr>
          <w:rFonts w:ascii="Calibri" w:hAnsi="Calibri" w:cs="Calibri"/>
        </w:rPr>
        <w:t xml:space="preserve"> and</w:t>
      </w:r>
    </w:p>
    <w:p w14:paraId="4863F90B" w14:textId="77777777" w:rsidR="00520722" w:rsidRPr="00667590" w:rsidRDefault="00520722" w:rsidP="00520722">
      <w:pPr>
        <w:numPr>
          <w:ilvl w:val="0"/>
          <w:numId w:val="9"/>
        </w:numPr>
        <w:tabs>
          <w:tab w:val="clear" w:pos="1440"/>
          <w:tab w:val="num" w:pos="720"/>
        </w:tabs>
        <w:spacing w:before="120" w:after="120" w:line="240" w:lineRule="auto"/>
        <w:ind w:left="720" w:right="26"/>
        <w:rPr>
          <w:rFonts w:ascii="Calibri" w:hAnsi="Calibri" w:cs="Calibri"/>
        </w:rPr>
      </w:pPr>
      <w:r w:rsidRPr="00667590">
        <w:rPr>
          <w:rFonts w:ascii="Calibri" w:hAnsi="Calibri" w:cs="Calibri"/>
        </w:rPr>
        <w:t>Any concerns relating to a child’s engagement with extremist groups or ideologies.</w:t>
      </w:r>
    </w:p>
    <w:p w14:paraId="3E55EB2B" w14:textId="77777777" w:rsidR="00520722" w:rsidRDefault="00520722" w:rsidP="00520722">
      <w:pPr>
        <w:ind w:right="26"/>
        <w:rPr>
          <w:rFonts w:ascii="Calibri" w:hAnsi="Calibri" w:cs="Calibri"/>
          <w:b/>
          <w:bCs/>
        </w:rPr>
      </w:pPr>
    </w:p>
    <w:p w14:paraId="5262394B" w14:textId="77777777" w:rsidR="00B2405E" w:rsidRPr="00667590" w:rsidRDefault="00B2405E" w:rsidP="00520722">
      <w:pPr>
        <w:ind w:right="26"/>
        <w:rPr>
          <w:rFonts w:ascii="Calibri" w:hAnsi="Calibri" w:cs="Calibri"/>
          <w:b/>
          <w:bCs/>
        </w:rPr>
      </w:pPr>
    </w:p>
    <w:p w14:paraId="012BB81A" w14:textId="77777777" w:rsidR="00520722" w:rsidRPr="00667590" w:rsidRDefault="00520722" w:rsidP="00520722">
      <w:pPr>
        <w:numPr>
          <w:ilvl w:val="0"/>
          <w:numId w:val="14"/>
        </w:numPr>
        <w:spacing w:before="120" w:after="120" w:line="240" w:lineRule="auto"/>
        <w:ind w:right="26"/>
        <w:rPr>
          <w:rFonts w:ascii="Calibri" w:hAnsi="Calibri" w:cs="Calibri"/>
        </w:rPr>
      </w:pPr>
      <w:r w:rsidRPr="00667590">
        <w:rPr>
          <w:rFonts w:ascii="Calibri" w:hAnsi="Calibri" w:cs="Calibri"/>
          <w:b/>
          <w:bCs/>
        </w:rPr>
        <w:lastRenderedPageBreak/>
        <w:t xml:space="preserve">Responding to reports of abuse </w:t>
      </w:r>
      <w:r w:rsidRPr="00667590">
        <w:rPr>
          <w:rFonts w:ascii="Calibri" w:hAnsi="Calibri" w:cs="Calibri"/>
        </w:rPr>
        <w:t xml:space="preserve"> </w:t>
      </w:r>
    </w:p>
    <w:p w14:paraId="05426B01" w14:textId="77777777" w:rsidR="00520722" w:rsidRPr="00667590" w:rsidRDefault="00520722" w:rsidP="00520722">
      <w:pPr>
        <w:ind w:right="26"/>
        <w:rPr>
          <w:rFonts w:ascii="Calibri" w:hAnsi="Calibri" w:cs="Calibri"/>
        </w:rPr>
      </w:pPr>
      <w:r w:rsidRPr="00667590">
        <w:rPr>
          <w:rFonts w:ascii="Calibri" w:hAnsi="Calibri" w:cs="Calibri"/>
        </w:rPr>
        <w:t>All staff maintain an attitude of “</w:t>
      </w:r>
      <w:r w:rsidRPr="00667590">
        <w:rPr>
          <w:rFonts w:ascii="Calibri" w:hAnsi="Calibri" w:cs="Calibri"/>
          <w:b/>
        </w:rPr>
        <w:t>it could happen here</w:t>
      </w:r>
      <w:r w:rsidRPr="00667590">
        <w:rPr>
          <w:rFonts w:ascii="Calibri" w:hAnsi="Calibri" w:cs="Calibri"/>
        </w:rPr>
        <w:t xml:space="preserve">” and will always act in the </w:t>
      </w:r>
      <w:r w:rsidRPr="00717A22">
        <w:rPr>
          <w:rFonts w:ascii="Calibri" w:hAnsi="Calibri" w:cs="Calibri"/>
          <w:b/>
        </w:rPr>
        <w:t>best</w:t>
      </w:r>
      <w:r w:rsidRPr="008E2581">
        <w:rPr>
          <w:rFonts w:ascii="Calibri" w:hAnsi="Calibri" w:cs="Calibri"/>
          <w:b/>
        </w:rPr>
        <w:t xml:space="preserve"> interests of the child</w:t>
      </w:r>
      <w:r w:rsidRPr="00667590">
        <w:rPr>
          <w:rFonts w:ascii="Calibri" w:hAnsi="Calibri" w:cs="Calibri"/>
        </w:rPr>
        <w:t>.</w:t>
      </w:r>
    </w:p>
    <w:p w14:paraId="600FC99F" w14:textId="05D4681B" w:rsidR="00520722" w:rsidRDefault="00520722" w:rsidP="00520722">
      <w:pPr>
        <w:ind w:right="26"/>
        <w:rPr>
          <w:rFonts w:ascii="Calibri" w:hAnsi="Calibri" w:cs="Calibri"/>
        </w:rPr>
      </w:pPr>
      <w:r w:rsidRPr="00667590">
        <w:rPr>
          <w:rFonts w:ascii="Calibri" w:hAnsi="Calibri" w:cs="Calibri"/>
        </w:rPr>
        <w:t>Reports or information may be received from pupils, parents, or other members of the public. School recognises that some children may not find it easy to tell staff about abuse, having chosen carefully to whom they will speak. Accordingly, all staff will handle reports with sensitivity and make sure correct procedures are followed.</w:t>
      </w:r>
    </w:p>
    <w:p w14:paraId="58B6D04E" w14:textId="35CE34BC" w:rsidR="00520722" w:rsidRPr="00667590" w:rsidRDefault="00520722" w:rsidP="00520722">
      <w:pPr>
        <w:ind w:right="26"/>
        <w:rPr>
          <w:rFonts w:ascii="Calibri" w:hAnsi="Calibri" w:cs="Calibri"/>
          <w:iCs/>
        </w:rPr>
      </w:pPr>
      <w:r w:rsidRPr="00516E5B">
        <w:rPr>
          <w:rFonts w:ascii="Calibri" w:hAnsi="Calibri" w:cs="Calibri"/>
        </w:rPr>
        <w:t xml:space="preserve">All pupils are informed who they can speak to in school and who they can speak to outside of school or when the school is closed, </w:t>
      </w:r>
      <w:proofErr w:type="spellStart"/>
      <w:r w:rsidRPr="00516E5B">
        <w:rPr>
          <w:rFonts w:ascii="Calibri" w:hAnsi="Calibri" w:cs="Calibri"/>
        </w:rPr>
        <w:t>eg</w:t>
      </w:r>
      <w:proofErr w:type="spellEnd"/>
      <w:r w:rsidRPr="00516E5B">
        <w:rPr>
          <w:rFonts w:ascii="Calibri" w:hAnsi="Calibri" w:cs="Calibri"/>
        </w:rPr>
        <w:t xml:space="preserve"> holidays or in an emergency. For example, ChildLine, a trusted adult or the police</w:t>
      </w:r>
      <w:r w:rsidRPr="00A81AC8">
        <w:rPr>
          <w:rFonts w:ascii="Calibri" w:hAnsi="Calibri" w:cs="Calibri"/>
        </w:rPr>
        <w:t>.</w:t>
      </w:r>
      <w:r w:rsidRPr="00667590">
        <w:rPr>
          <w:rFonts w:ascii="Calibri" w:hAnsi="Calibri" w:cs="Calibri"/>
        </w:rPr>
        <w:t xml:space="preserve"> </w:t>
      </w:r>
      <w:r w:rsidR="00DE3BAB" w:rsidRPr="006645A1">
        <w:rPr>
          <w:rFonts w:ascii="Calibri" w:hAnsi="Calibri" w:cs="Calibri"/>
          <w:highlight w:val="yellow"/>
        </w:rPr>
        <w:t xml:space="preserve">The school </w:t>
      </w:r>
      <w:r w:rsidR="006645A1" w:rsidRPr="006645A1">
        <w:rPr>
          <w:rFonts w:ascii="Calibri" w:hAnsi="Calibri" w:cs="Calibri"/>
          <w:highlight w:val="yellow"/>
        </w:rPr>
        <w:t>understand</w:t>
      </w:r>
      <w:r w:rsidR="00DE3BAB" w:rsidRPr="006645A1">
        <w:rPr>
          <w:rFonts w:ascii="Calibri" w:hAnsi="Calibri" w:cs="Calibri"/>
          <w:highlight w:val="yellow"/>
        </w:rPr>
        <w:t xml:space="preserve"> that not all children want to</w:t>
      </w:r>
      <w:r w:rsidR="006645A1" w:rsidRPr="006645A1">
        <w:rPr>
          <w:rFonts w:ascii="Calibri" w:hAnsi="Calibri" w:cs="Calibri"/>
          <w:highlight w:val="yellow"/>
        </w:rPr>
        <w:t xml:space="preserve"> or</w:t>
      </w:r>
      <w:r w:rsidR="00DE3BAB" w:rsidRPr="006645A1">
        <w:rPr>
          <w:rFonts w:ascii="Calibri" w:hAnsi="Calibri" w:cs="Calibri"/>
          <w:highlight w:val="yellow"/>
        </w:rPr>
        <w:t xml:space="preserve"> are able to talk to</w:t>
      </w:r>
      <w:r w:rsidR="006B2C43" w:rsidRPr="006645A1">
        <w:rPr>
          <w:rFonts w:ascii="Calibri" w:hAnsi="Calibri" w:cs="Calibri"/>
          <w:highlight w:val="yellow"/>
        </w:rPr>
        <w:t xml:space="preserve"> staff about concerns</w:t>
      </w:r>
      <w:r w:rsidR="006645A1" w:rsidRPr="006645A1">
        <w:rPr>
          <w:rFonts w:ascii="Calibri" w:hAnsi="Calibri" w:cs="Calibri"/>
          <w:highlight w:val="yellow"/>
        </w:rPr>
        <w:t>, therefore we recognise</w:t>
      </w:r>
      <w:r w:rsidR="006B2C43" w:rsidRPr="006645A1">
        <w:rPr>
          <w:rFonts w:ascii="Calibri" w:hAnsi="Calibri" w:cs="Calibri"/>
          <w:highlight w:val="yellow"/>
        </w:rPr>
        <w:t xml:space="preserve"> the importance of anonymous reporting</w:t>
      </w:r>
      <w:r w:rsidR="00E60848">
        <w:rPr>
          <w:rFonts w:ascii="Calibri" w:hAnsi="Calibri" w:cs="Calibri"/>
          <w:highlight w:val="yellow"/>
        </w:rPr>
        <w:t xml:space="preserve"> and additional provision for children with identified additional needs</w:t>
      </w:r>
      <w:r w:rsidR="006B2C43" w:rsidRPr="006645A1">
        <w:rPr>
          <w:rFonts w:ascii="Calibri" w:hAnsi="Calibri" w:cs="Calibri"/>
          <w:highlight w:val="yellow"/>
        </w:rPr>
        <w:t>.</w:t>
      </w:r>
      <w:r w:rsidR="006B2C43">
        <w:rPr>
          <w:rFonts w:ascii="Calibri" w:hAnsi="Calibri" w:cs="Calibri"/>
        </w:rPr>
        <w:t xml:space="preserve"> </w:t>
      </w:r>
    </w:p>
    <w:p w14:paraId="78621E5E" w14:textId="712E26F2" w:rsidR="00520722" w:rsidRPr="00667590" w:rsidRDefault="00520722" w:rsidP="00520722">
      <w:pPr>
        <w:ind w:right="26"/>
        <w:rPr>
          <w:rFonts w:ascii="Calibri" w:hAnsi="Calibri" w:cs="Calibri"/>
          <w:i/>
          <w:iCs/>
        </w:rPr>
      </w:pPr>
      <w:r w:rsidRPr="00667590">
        <w:rPr>
          <w:rFonts w:ascii="Calibri" w:hAnsi="Calibri" w:cs="Calibri"/>
        </w:rPr>
        <w:t xml:space="preserve">Such information cannot remain confidential, and staff will immediately communicate what they have been told to the DSL and make a </w:t>
      </w:r>
      <w:r w:rsidRPr="00324654">
        <w:rPr>
          <w:rFonts w:ascii="Calibri" w:hAnsi="Calibri" w:cs="Calibri"/>
          <w:highlight w:val="yellow"/>
        </w:rPr>
        <w:t>record</w:t>
      </w:r>
      <w:r w:rsidR="00324654" w:rsidRPr="00324654">
        <w:rPr>
          <w:rFonts w:ascii="Calibri" w:hAnsi="Calibri" w:cs="Calibri"/>
          <w:highlight w:val="yellow"/>
        </w:rPr>
        <w:t xml:space="preserve"> on CPOMS</w:t>
      </w:r>
      <w:r w:rsidR="00190371">
        <w:rPr>
          <w:rFonts w:ascii="Calibri" w:hAnsi="Calibri" w:cs="Calibri"/>
        </w:rPr>
        <w:t xml:space="preserve"> as soon as possible</w:t>
      </w:r>
      <w:r w:rsidRPr="00667590">
        <w:rPr>
          <w:rFonts w:ascii="Calibri" w:hAnsi="Calibri" w:cs="Calibri"/>
        </w:rPr>
        <w:t>. If in doubt about recording requirements staff should discuss with the DSL.</w:t>
      </w:r>
    </w:p>
    <w:p w14:paraId="50287D3B" w14:textId="77777777" w:rsidR="00520722" w:rsidRPr="00667590" w:rsidRDefault="00520722" w:rsidP="00520722">
      <w:pPr>
        <w:numPr>
          <w:ilvl w:val="0"/>
          <w:numId w:val="14"/>
        </w:numPr>
        <w:spacing w:before="120" w:after="120" w:line="240" w:lineRule="auto"/>
        <w:ind w:right="26"/>
        <w:rPr>
          <w:rFonts w:ascii="Calibri" w:hAnsi="Calibri" w:cs="Calibri"/>
          <w:b/>
          <w:bCs/>
        </w:rPr>
      </w:pPr>
      <w:r w:rsidRPr="00667590">
        <w:rPr>
          <w:rFonts w:ascii="Calibri" w:hAnsi="Calibri" w:cs="Calibri"/>
          <w:b/>
          <w:bCs/>
        </w:rPr>
        <w:t>Principles</w:t>
      </w:r>
    </w:p>
    <w:p w14:paraId="3C593193" w14:textId="1CC72256" w:rsidR="00520722" w:rsidRPr="00667590" w:rsidRDefault="00520722" w:rsidP="00520722">
      <w:pPr>
        <w:ind w:right="26"/>
        <w:rPr>
          <w:rFonts w:ascii="Calibri" w:hAnsi="Calibri" w:cs="Calibri"/>
        </w:rPr>
      </w:pPr>
      <w:r w:rsidRPr="00667590">
        <w:rPr>
          <w:rFonts w:ascii="Calibri" w:hAnsi="Calibri" w:cs="Calibri"/>
        </w:rPr>
        <w:t xml:space="preserve">Staff will </w:t>
      </w:r>
      <w:r w:rsidRPr="00667590">
        <w:rPr>
          <w:rFonts w:ascii="Calibri" w:hAnsi="Calibri" w:cs="Calibri"/>
          <w:b/>
        </w:rPr>
        <w:t xml:space="preserve">not </w:t>
      </w:r>
      <w:r w:rsidRPr="00667590">
        <w:rPr>
          <w:rFonts w:ascii="Calibri" w:hAnsi="Calibri" w:cs="Calibri"/>
        </w:rPr>
        <w:t>investigate but will, wherever possible, elicit enough information to pass on to the DSL in order that they can make an informed decision of what to do next. If in exceptional circumstances the DSL or deputy is not available this will not delay appropriate action being taken, staff will speak to senior member of staff and/or take advice from North Yorkshire children and families</w:t>
      </w:r>
      <w:r w:rsidR="007F1EBF">
        <w:rPr>
          <w:rFonts w:ascii="Calibri" w:hAnsi="Calibri" w:cs="Calibri"/>
        </w:rPr>
        <w:t xml:space="preserve"> MA</w:t>
      </w:r>
      <w:r w:rsidR="00E679AD">
        <w:rPr>
          <w:rFonts w:ascii="Calibri" w:hAnsi="Calibri" w:cs="Calibri"/>
        </w:rPr>
        <w:t>ST</w:t>
      </w:r>
      <w:r w:rsidRPr="00667590">
        <w:rPr>
          <w:rFonts w:ascii="Calibri" w:hAnsi="Calibri" w:cs="Calibri"/>
        </w:rPr>
        <w:t xml:space="preserve">. In these circumstances the staff member will inform the DSL as soon as practically possible. </w:t>
      </w:r>
    </w:p>
    <w:p w14:paraId="44CFB8E2" w14:textId="77777777" w:rsidR="00520722" w:rsidRPr="00667590" w:rsidRDefault="00520722" w:rsidP="00520722">
      <w:pPr>
        <w:ind w:right="26"/>
        <w:rPr>
          <w:rFonts w:ascii="Calibri" w:hAnsi="Calibri" w:cs="Calibri"/>
        </w:rPr>
      </w:pPr>
      <w:r w:rsidRPr="00667590">
        <w:rPr>
          <w:rFonts w:ascii="Calibri" w:hAnsi="Calibri" w:cs="Calibri"/>
        </w:rPr>
        <w:t>Staff will:</w:t>
      </w:r>
    </w:p>
    <w:p w14:paraId="6FF47FD4"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i/>
          <w:iCs/>
          <w:u w:val="single"/>
        </w:rPr>
      </w:pPr>
      <w:r w:rsidRPr="00667590">
        <w:rPr>
          <w:rFonts w:ascii="Calibri" w:hAnsi="Calibri" w:cs="Calibri"/>
        </w:rPr>
        <w:t>Listen to and take seriously any direct report or information that a child may be at risk of harm;</w:t>
      </w:r>
    </w:p>
    <w:p w14:paraId="11D8DE08"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rPr>
      </w:pPr>
      <w:r w:rsidRPr="00667590">
        <w:rPr>
          <w:rFonts w:ascii="Calibri" w:hAnsi="Calibri" w:cs="Calibri"/>
        </w:rPr>
        <w:t>Try to ensure that the person telling does not have to speak to another member of school staff;</w:t>
      </w:r>
    </w:p>
    <w:p w14:paraId="47CA8FAE"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bCs/>
        </w:rPr>
      </w:pPr>
      <w:r w:rsidRPr="00667590">
        <w:rPr>
          <w:rFonts w:ascii="Calibri" w:hAnsi="Calibri" w:cs="Calibri"/>
          <w:bCs/>
        </w:rPr>
        <w:t>Clarify the information only;</w:t>
      </w:r>
    </w:p>
    <w:p w14:paraId="40F6D795"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rPr>
      </w:pPr>
      <w:r w:rsidRPr="00667590">
        <w:rPr>
          <w:rFonts w:ascii="Calibri" w:hAnsi="Calibri" w:cs="Calibri"/>
        </w:rPr>
        <w:t>Try to keep questions to a minimum and of an ‘open’ nature e.g. ‘Can you tell me what happened?’ rather than ‘Did x hit you?’;</w:t>
      </w:r>
    </w:p>
    <w:p w14:paraId="58B95302" w14:textId="714ED105" w:rsidR="00520722" w:rsidRPr="00667590" w:rsidRDefault="00D81D15" w:rsidP="00520722">
      <w:pPr>
        <w:numPr>
          <w:ilvl w:val="0"/>
          <w:numId w:val="16"/>
        </w:numPr>
        <w:tabs>
          <w:tab w:val="clear" w:pos="360"/>
          <w:tab w:val="num" w:pos="720"/>
        </w:tabs>
        <w:spacing w:before="120" w:after="120" w:line="240" w:lineRule="auto"/>
        <w:ind w:left="720" w:right="26"/>
        <w:rPr>
          <w:rFonts w:ascii="Calibri" w:hAnsi="Calibri" w:cs="Calibri"/>
        </w:rPr>
      </w:pPr>
      <w:r w:rsidRPr="00D81D15">
        <w:rPr>
          <w:rFonts w:ascii="Calibri" w:hAnsi="Calibri" w:cs="Calibri"/>
          <w:highlight w:val="yellow"/>
        </w:rPr>
        <w:t>Make a record of all questions asked</w:t>
      </w:r>
      <w:r>
        <w:rPr>
          <w:rFonts w:ascii="Calibri" w:hAnsi="Calibri" w:cs="Calibri"/>
        </w:rPr>
        <w:t xml:space="preserve">, </w:t>
      </w:r>
      <w:r w:rsidR="6E436316" w:rsidRPr="05A768B1">
        <w:rPr>
          <w:rFonts w:ascii="Calibri" w:hAnsi="Calibri" w:cs="Calibri"/>
        </w:rPr>
        <w:t>avoid using leading questions, seek only to clarify information.</w:t>
      </w:r>
    </w:p>
    <w:p w14:paraId="58B2526F"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rPr>
      </w:pPr>
      <w:r w:rsidRPr="00667590">
        <w:rPr>
          <w:rFonts w:ascii="Calibri" w:hAnsi="Calibri" w:cs="Calibri"/>
        </w:rPr>
        <w:t>Try not to show signs of shock, horror, or surprise;</w:t>
      </w:r>
    </w:p>
    <w:p w14:paraId="4C115CF1"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rPr>
      </w:pPr>
      <w:r w:rsidRPr="00667590">
        <w:rPr>
          <w:rFonts w:ascii="Calibri" w:hAnsi="Calibri" w:cs="Calibri"/>
        </w:rPr>
        <w:t xml:space="preserve">Not express feelings or judgements regarding any person alleged to have harmed the child; </w:t>
      </w:r>
    </w:p>
    <w:p w14:paraId="5127639D"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rPr>
      </w:pPr>
      <w:r w:rsidRPr="00667590">
        <w:rPr>
          <w:rFonts w:ascii="Calibri" w:hAnsi="Calibri" w:cs="Calibri"/>
        </w:rPr>
        <w:t>Explain sensitively to the person that they have a responsibility to refer the information to the senior designated lead in school;</w:t>
      </w:r>
    </w:p>
    <w:p w14:paraId="6F25649C"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rPr>
      </w:pPr>
      <w:r w:rsidRPr="00667590">
        <w:rPr>
          <w:rFonts w:ascii="Calibri" w:hAnsi="Calibri" w:cs="Calibri"/>
        </w:rPr>
        <w:t>Reassure and support the person as far as possible;</w:t>
      </w:r>
    </w:p>
    <w:p w14:paraId="0891A811"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rPr>
      </w:pPr>
      <w:r w:rsidRPr="00667590">
        <w:rPr>
          <w:rFonts w:ascii="Calibri" w:hAnsi="Calibri" w:cs="Calibri"/>
        </w:rPr>
        <w:t xml:space="preserve">Explain that only those who ‘need to know’ will be told; and </w:t>
      </w:r>
    </w:p>
    <w:p w14:paraId="56E93D29" w14:textId="77777777" w:rsidR="00520722" w:rsidRPr="00667590" w:rsidRDefault="00520722" w:rsidP="00520722">
      <w:pPr>
        <w:numPr>
          <w:ilvl w:val="0"/>
          <w:numId w:val="16"/>
        </w:numPr>
        <w:tabs>
          <w:tab w:val="clear" w:pos="360"/>
          <w:tab w:val="num" w:pos="720"/>
        </w:tabs>
        <w:spacing w:before="120" w:after="120" w:line="240" w:lineRule="auto"/>
        <w:ind w:left="720" w:right="26"/>
        <w:rPr>
          <w:rFonts w:ascii="Calibri" w:hAnsi="Calibri" w:cs="Calibri"/>
        </w:rPr>
      </w:pPr>
      <w:r w:rsidRPr="00667590">
        <w:rPr>
          <w:rFonts w:ascii="Calibri" w:hAnsi="Calibri" w:cs="Calibri"/>
        </w:rPr>
        <w:t>Explain what will happen next and that the person will be involved as appropriate and be informed of what action is to be taken.</w:t>
      </w:r>
    </w:p>
    <w:p w14:paraId="4CDC3572" w14:textId="4BE507C8" w:rsidR="00520722" w:rsidRDefault="00520722" w:rsidP="00520722">
      <w:pPr>
        <w:ind w:right="26"/>
        <w:rPr>
          <w:rFonts w:ascii="Calibri" w:hAnsi="Calibri" w:cs="Calibri"/>
          <w:b/>
          <w:bCs/>
        </w:rPr>
      </w:pPr>
      <w:r>
        <w:rPr>
          <w:b/>
          <w:bCs/>
        </w:rPr>
        <w:t>W</w:t>
      </w:r>
      <w:r w:rsidRPr="00517A70">
        <w:rPr>
          <w:b/>
          <w:bCs/>
        </w:rPr>
        <w:t xml:space="preserve">here a child is suffering, or is likely to suffer from harm, it is important that a referral to local authority children’s social care </w:t>
      </w:r>
      <w:r w:rsidR="000D3EF0">
        <w:rPr>
          <w:b/>
          <w:bCs/>
        </w:rPr>
        <w:t xml:space="preserve">via MSAT </w:t>
      </w:r>
      <w:r w:rsidRPr="00517A70">
        <w:rPr>
          <w:b/>
          <w:bCs/>
        </w:rPr>
        <w:t>(and if appropriate the police) is made immediately.</w:t>
      </w:r>
      <w:r>
        <w:rPr>
          <w:b/>
          <w:bCs/>
        </w:rPr>
        <w:t xml:space="preserve"> </w:t>
      </w:r>
      <w:r>
        <w:rPr>
          <w:rFonts w:ascii="Calibri" w:hAnsi="Calibri" w:cs="Calibri"/>
        </w:rPr>
        <w:t xml:space="preserve">If a DSL is not available all staff must make the referral directly and inform the DSL as soon as possible. </w:t>
      </w:r>
    </w:p>
    <w:p w14:paraId="5D9F3D79" w14:textId="77777777" w:rsidR="00520722" w:rsidRPr="00667590" w:rsidRDefault="00520722" w:rsidP="00520722">
      <w:pPr>
        <w:numPr>
          <w:ilvl w:val="0"/>
          <w:numId w:val="14"/>
        </w:numPr>
        <w:spacing w:before="120" w:after="120" w:line="240" w:lineRule="auto"/>
        <w:ind w:right="26"/>
        <w:rPr>
          <w:rFonts w:ascii="Calibri" w:hAnsi="Calibri" w:cs="Calibri"/>
          <w:b/>
          <w:bCs/>
        </w:rPr>
      </w:pPr>
      <w:r w:rsidRPr="00667590">
        <w:rPr>
          <w:rFonts w:ascii="Calibri" w:hAnsi="Calibri" w:cs="Calibri"/>
          <w:b/>
          <w:bCs/>
        </w:rPr>
        <w:lastRenderedPageBreak/>
        <w:t xml:space="preserve">Action by the DSL (or Deputy DSL in their absence) </w:t>
      </w:r>
    </w:p>
    <w:p w14:paraId="41063761" w14:textId="77777777" w:rsidR="00520722" w:rsidRPr="00667590" w:rsidRDefault="00520722" w:rsidP="00520722">
      <w:pPr>
        <w:ind w:right="26"/>
        <w:rPr>
          <w:rFonts w:ascii="Calibri" w:hAnsi="Calibri" w:cs="Calibri"/>
        </w:rPr>
      </w:pPr>
      <w:r w:rsidRPr="00667590">
        <w:rPr>
          <w:rFonts w:ascii="Calibri" w:hAnsi="Calibri" w:cs="Calibri"/>
        </w:rPr>
        <w:t>The following actions will be taken where there are concerns about harm to any child, including where there is already an open case to Children’s Social Care, (e.g., Looked after Child).</w:t>
      </w:r>
    </w:p>
    <w:p w14:paraId="268757B6" w14:textId="77777777" w:rsidR="00520722" w:rsidRPr="00667590" w:rsidRDefault="00520722" w:rsidP="00520722">
      <w:pPr>
        <w:ind w:right="26"/>
        <w:rPr>
          <w:rFonts w:ascii="Calibri" w:hAnsi="Calibri" w:cs="Calibri"/>
        </w:rPr>
      </w:pPr>
      <w:r w:rsidRPr="00667590">
        <w:rPr>
          <w:rFonts w:ascii="Calibri" w:hAnsi="Calibri" w:cs="Calibri"/>
        </w:rPr>
        <w:t>Following any information raising concern, the DSL will consider:</w:t>
      </w:r>
    </w:p>
    <w:p w14:paraId="313CA1EE" w14:textId="77B59EC7" w:rsidR="00520722" w:rsidRPr="00667590" w:rsidRDefault="00520722" w:rsidP="00F703E2">
      <w:pPr>
        <w:numPr>
          <w:ilvl w:val="0"/>
          <w:numId w:val="48"/>
        </w:numPr>
        <w:spacing w:before="120" w:after="120" w:line="240" w:lineRule="auto"/>
        <w:ind w:left="709" w:right="26" w:hanging="425"/>
        <w:rPr>
          <w:rFonts w:ascii="Calibri" w:hAnsi="Calibri" w:cs="Calibri"/>
        </w:rPr>
      </w:pPr>
      <w:r w:rsidRPr="00667590">
        <w:rPr>
          <w:rFonts w:ascii="Calibri" w:hAnsi="Calibri" w:cs="Calibri"/>
          <w:color w:val="303030"/>
          <w:lang w:val="en"/>
        </w:rPr>
        <w:t>If they believe there is immediate risk of significant harm to a child and therefore should contact North Yorkshire Police on 999;</w:t>
      </w:r>
      <w:r w:rsidR="00E73959">
        <w:rPr>
          <w:rFonts w:ascii="Calibri" w:hAnsi="Calibri" w:cs="Calibri"/>
          <w:color w:val="303030"/>
          <w:lang w:val="en"/>
        </w:rPr>
        <w:t xml:space="preserve"> </w:t>
      </w:r>
      <w:hyperlink r:id="rId33" w:history="1">
        <w:r w:rsidR="00B52738">
          <w:rPr>
            <w:rStyle w:val="Hyperlink"/>
            <w:rFonts w:ascii="Calibri" w:hAnsi="Calibri" w:cs="Calibri"/>
            <w:highlight w:val="yellow"/>
            <w:lang w:val="en"/>
          </w:rPr>
          <w:t>When to call the Police: guidance for schools and colleges</w:t>
        </w:r>
      </w:hyperlink>
      <w:r w:rsidR="00E73959">
        <w:rPr>
          <w:rFonts w:ascii="Calibri" w:hAnsi="Calibri" w:cs="Calibri"/>
          <w:color w:val="303030"/>
          <w:lang w:val="en"/>
        </w:rPr>
        <w:t xml:space="preserve"> </w:t>
      </w:r>
    </w:p>
    <w:p w14:paraId="7E1D05DE" w14:textId="77777777" w:rsidR="00520722" w:rsidRPr="00667590" w:rsidRDefault="00520722" w:rsidP="00F703E2">
      <w:pPr>
        <w:numPr>
          <w:ilvl w:val="0"/>
          <w:numId w:val="48"/>
        </w:numPr>
        <w:spacing w:before="120" w:after="120" w:line="240" w:lineRule="auto"/>
        <w:ind w:left="709" w:right="26" w:hanging="425"/>
        <w:rPr>
          <w:rFonts w:ascii="Calibri" w:hAnsi="Calibri" w:cs="Calibri"/>
        </w:rPr>
      </w:pPr>
      <w:r w:rsidRPr="00667590">
        <w:rPr>
          <w:rFonts w:ascii="Calibri" w:hAnsi="Calibri" w:cs="Calibri"/>
          <w:color w:val="303030"/>
          <w:lang w:val="en"/>
        </w:rPr>
        <w:t>If they should report a crime that does not need an emergency response by calling 101;</w:t>
      </w:r>
    </w:p>
    <w:p w14:paraId="3A7710C2" w14:textId="4BB15F85" w:rsidR="00520722" w:rsidRPr="00667590" w:rsidRDefault="00520722" w:rsidP="28616CBB">
      <w:pPr>
        <w:numPr>
          <w:ilvl w:val="0"/>
          <w:numId w:val="48"/>
        </w:numPr>
        <w:spacing w:before="120" w:after="120" w:line="240" w:lineRule="auto"/>
        <w:ind w:left="709" w:right="26" w:hanging="425"/>
        <w:rPr>
          <w:rFonts w:ascii="Calibri" w:eastAsia="Calibri" w:hAnsi="Calibri" w:cs="Calibri"/>
          <w:lang w:val="en-US"/>
        </w:rPr>
      </w:pPr>
      <w:r w:rsidRPr="28616CBB">
        <w:rPr>
          <w:rFonts w:ascii="Calibri" w:hAnsi="Calibri" w:cs="Calibri"/>
          <w:color w:val="303030"/>
          <w:lang w:val="en-US"/>
        </w:rPr>
        <w:t xml:space="preserve">If there is an urgent safeguarding concern and they should call North Yorkshire </w:t>
      </w:r>
      <w:r w:rsidR="007D1C25" w:rsidRPr="28616CBB">
        <w:rPr>
          <w:rFonts w:ascii="Calibri" w:hAnsi="Calibri" w:cs="Calibri"/>
          <w:color w:val="303030"/>
          <w:lang w:val="en-US"/>
        </w:rPr>
        <w:t>C</w:t>
      </w:r>
      <w:r w:rsidRPr="28616CBB">
        <w:rPr>
          <w:rFonts w:ascii="Calibri" w:hAnsi="Calibri" w:cs="Calibri"/>
          <w:color w:val="303030"/>
          <w:lang w:val="en-US"/>
        </w:rPr>
        <w:t>ouncil</w:t>
      </w:r>
      <w:r w:rsidR="007D1C25" w:rsidRPr="28616CBB">
        <w:rPr>
          <w:rFonts w:ascii="Calibri" w:hAnsi="Calibri" w:cs="Calibri"/>
          <w:color w:val="303030"/>
          <w:lang w:val="en-US"/>
        </w:rPr>
        <w:t xml:space="preserve"> </w:t>
      </w:r>
      <w:r w:rsidRPr="28616CBB">
        <w:rPr>
          <w:rFonts w:ascii="Calibri" w:hAnsi="Calibri" w:cs="Calibri"/>
          <w:color w:val="303030"/>
          <w:lang w:val="en-US"/>
        </w:rPr>
        <w:t xml:space="preserve"> on 0300 131 2 131;</w:t>
      </w:r>
      <w:r w:rsidR="4C1169D9" w:rsidRPr="28616CBB">
        <w:rPr>
          <w:rFonts w:ascii="Calibri" w:hAnsi="Calibri" w:cs="Calibri"/>
          <w:color w:val="303030"/>
          <w:lang w:val="en-US"/>
        </w:rPr>
        <w:t xml:space="preserve"> </w:t>
      </w:r>
      <w:r w:rsidR="5BF55B99" w:rsidRPr="28616CBB">
        <w:rPr>
          <w:rFonts w:ascii="Calibri" w:hAnsi="Calibri" w:cs="Calibri"/>
          <w:color w:val="303030"/>
          <w:lang w:val="en-US"/>
        </w:rPr>
        <w:t xml:space="preserve"> Call</w:t>
      </w:r>
      <w:r w:rsidR="470EEBB0" w:rsidRPr="28616CBB">
        <w:rPr>
          <w:rFonts w:ascii="Calibri" w:hAnsi="Calibri" w:cs="Calibri"/>
          <w:color w:val="303030"/>
          <w:lang w:val="en-US"/>
        </w:rPr>
        <w:t xml:space="preserve"> </w:t>
      </w:r>
      <w:r w:rsidR="5BF55B99" w:rsidRPr="28616CBB">
        <w:rPr>
          <w:rFonts w:ascii="Calibri" w:hAnsi="Calibri" w:cs="Calibri"/>
          <w:color w:val="303030"/>
          <w:lang w:val="en-US"/>
        </w:rPr>
        <w:t>emergency duty team for out of hours concerns. 0</w:t>
      </w:r>
      <w:r w:rsidR="10128648" w:rsidRPr="28616CBB">
        <w:rPr>
          <w:rFonts w:ascii="Calibri" w:hAnsi="Calibri" w:cs="Calibri"/>
          <w:color w:val="303030"/>
          <w:lang w:val="en-US"/>
        </w:rPr>
        <w:t>3001312131</w:t>
      </w:r>
    </w:p>
    <w:p w14:paraId="04CAA6BD" w14:textId="3B9BF066" w:rsidR="00520722" w:rsidRPr="00667590" w:rsidRDefault="00520722" w:rsidP="00F703E2">
      <w:pPr>
        <w:numPr>
          <w:ilvl w:val="0"/>
          <w:numId w:val="48"/>
        </w:numPr>
        <w:spacing w:before="120" w:after="120" w:line="240" w:lineRule="auto"/>
        <w:ind w:left="709" w:right="26" w:hanging="425"/>
        <w:rPr>
          <w:rFonts w:ascii="Calibri" w:hAnsi="Calibri" w:cs="Calibri"/>
        </w:rPr>
      </w:pPr>
      <w:r w:rsidRPr="00667590">
        <w:rPr>
          <w:rFonts w:ascii="Calibri" w:hAnsi="Calibri" w:cs="Calibri"/>
        </w:rPr>
        <w:t>Any urgent medical needs of the child; to call an ambulance on 999</w:t>
      </w:r>
      <w:r w:rsidR="007D1C25">
        <w:rPr>
          <w:rFonts w:ascii="Calibri" w:hAnsi="Calibri" w:cs="Calibri"/>
        </w:rPr>
        <w:t>;</w:t>
      </w:r>
    </w:p>
    <w:p w14:paraId="6D6B6657" w14:textId="6EAA47EE" w:rsidR="00520722" w:rsidRPr="00667590" w:rsidRDefault="00520722" w:rsidP="00F703E2">
      <w:pPr>
        <w:numPr>
          <w:ilvl w:val="0"/>
          <w:numId w:val="48"/>
        </w:numPr>
        <w:spacing w:before="120" w:after="120" w:line="240" w:lineRule="auto"/>
        <w:ind w:left="709" w:right="26" w:hanging="425"/>
        <w:rPr>
          <w:rFonts w:ascii="Calibri" w:hAnsi="Calibri" w:cs="Calibri"/>
        </w:rPr>
      </w:pPr>
      <w:r w:rsidRPr="28616CBB">
        <w:rPr>
          <w:rFonts w:ascii="Calibri" w:hAnsi="Calibri" w:cs="Calibri"/>
        </w:rPr>
        <w:t xml:space="preserve">Whether to make an enquiry to </w:t>
      </w:r>
      <w:r w:rsidR="007D1C25" w:rsidRPr="28616CBB">
        <w:rPr>
          <w:rFonts w:ascii="Calibri" w:hAnsi="Calibri" w:cs="Calibri"/>
        </w:rPr>
        <w:t xml:space="preserve">the </w:t>
      </w:r>
      <w:r w:rsidRPr="28616CBB">
        <w:rPr>
          <w:rFonts w:ascii="Calibri" w:hAnsi="Calibri" w:cs="Calibri"/>
        </w:rPr>
        <w:t>North Yorkshire Council</w:t>
      </w:r>
      <w:r w:rsidR="007D1C25" w:rsidRPr="28616CBB">
        <w:rPr>
          <w:rFonts w:ascii="Calibri" w:hAnsi="Calibri" w:cs="Calibri"/>
        </w:rPr>
        <w:t xml:space="preserve"> </w:t>
      </w:r>
      <w:r w:rsidRPr="28616CBB">
        <w:rPr>
          <w:rFonts w:ascii="Calibri" w:hAnsi="Calibri" w:cs="Calibri"/>
        </w:rPr>
        <w:t xml:space="preserve"> on 0300 131 2 131 to establish if the child is or has been subject of a Child Protection Plan;</w:t>
      </w:r>
    </w:p>
    <w:p w14:paraId="4C4214F6" w14:textId="77777777" w:rsidR="00520722" w:rsidRPr="00667590" w:rsidRDefault="00520722" w:rsidP="00F703E2">
      <w:pPr>
        <w:numPr>
          <w:ilvl w:val="0"/>
          <w:numId w:val="48"/>
        </w:numPr>
        <w:spacing w:before="120" w:after="120" w:line="240" w:lineRule="auto"/>
        <w:ind w:left="709" w:right="26" w:hanging="425"/>
        <w:rPr>
          <w:rFonts w:ascii="Calibri" w:hAnsi="Calibri" w:cs="Calibri"/>
        </w:rPr>
      </w:pPr>
      <w:r w:rsidRPr="00667590">
        <w:rPr>
          <w:rFonts w:ascii="Calibri" w:hAnsi="Calibri" w:cs="Calibri"/>
        </w:rPr>
        <w:t>Discussing the matter with other agencies involved with the family;</w:t>
      </w:r>
    </w:p>
    <w:p w14:paraId="1E2AF6DD" w14:textId="77777777" w:rsidR="00520722" w:rsidRPr="00667590" w:rsidRDefault="00520722" w:rsidP="00F703E2">
      <w:pPr>
        <w:numPr>
          <w:ilvl w:val="0"/>
          <w:numId w:val="48"/>
        </w:numPr>
        <w:spacing w:before="120" w:after="120" w:line="240" w:lineRule="auto"/>
        <w:ind w:left="709" w:right="26" w:hanging="425"/>
        <w:rPr>
          <w:rFonts w:ascii="Calibri" w:hAnsi="Calibri" w:cs="Calibri"/>
        </w:rPr>
      </w:pPr>
      <w:r w:rsidRPr="00667590">
        <w:rPr>
          <w:rFonts w:ascii="Calibri" w:hAnsi="Calibri" w:cs="Calibri"/>
        </w:rPr>
        <w:t>Consulting with appropriate persons; and</w:t>
      </w:r>
    </w:p>
    <w:p w14:paraId="714D396D" w14:textId="77777777" w:rsidR="00520722" w:rsidRPr="00667590" w:rsidRDefault="00520722" w:rsidP="00F703E2">
      <w:pPr>
        <w:numPr>
          <w:ilvl w:val="0"/>
          <w:numId w:val="48"/>
        </w:numPr>
        <w:spacing w:before="120" w:after="120" w:line="240" w:lineRule="auto"/>
        <w:ind w:left="709" w:right="26" w:hanging="425"/>
        <w:rPr>
          <w:rFonts w:ascii="Calibri" w:hAnsi="Calibri" w:cs="Calibri"/>
        </w:rPr>
      </w:pPr>
      <w:r w:rsidRPr="00667590">
        <w:rPr>
          <w:rFonts w:ascii="Calibri" w:hAnsi="Calibri" w:cs="Calibri"/>
        </w:rPr>
        <w:t>The child‘s wishes and any fears or concerns they may have.</w:t>
      </w:r>
    </w:p>
    <w:p w14:paraId="4AAA5FF3" w14:textId="77777777" w:rsidR="00520722" w:rsidRPr="00667590" w:rsidRDefault="00520722" w:rsidP="00F91512">
      <w:pPr>
        <w:spacing w:before="240"/>
        <w:ind w:left="360" w:right="26"/>
        <w:rPr>
          <w:rFonts w:ascii="Calibri" w:hAnsi="Calibri" w:cs="Calibri"/>
        </w:rPr>
      </w:pPr>
      <w:r w:rsidRPr="00667590">
        <w:rPr>
          <w:rFonts w:ascii="Calibri" w:hAnsi="Calibri" w:cs="Calibri"/>
        </w:rPr>
        <w:t>Then decide:</w:t>
      </w:r>
    </w:p>
    <w:p w14:paraId="052FCC71" w14:textId="77777777" w:rsidR="00520722" w:rsidRPr="00667590" w:rsidRDefault="00520722" w:rsidP="00520722">
      <w:pPr>
        <w:numPr>
          <w:ilvl w:val="0"/>
          <w:numId w:val="10"/>
        </w:numPr>
        <w:spacing w:before="120" w:after="120" w:line="240" w:lineRule="auto"/>
        <w:ind w:right="26"/>
        <w:rPr>
          <w:rFonts w:ascii="Calibri" w:hAnsi="Calibri" w:cs="Calibri"/>
          <w:i/>
          <w:iCs/>
        </w:rPr>
      </w:pPr>
      <w:r w:rsidRPr="00667590">
        <w:rPr>
          <w:rFonts w:ascii="Calibri" w:hAnsi="Calibri" w:cs="Calibri"/>
        </w:rPr>
        <w:t>Whether to make a referral to statutory services as the child may be in need or because a child is suffering or is likely to suffer significant harm and if this needs to be undertaken immediately;</w:t>
      </w:r>
    </w:p>
    <w:p w14:paraId="15C2B264" w14:textId="77777777" w:rsidR="00520722" w:rsidRPr="00667590" w:rsidRDefault="00520722" w:rsidP="00520722">
      <w:pPr>
        <w:numPr>
          <w:ilvl w:val="0"/>
          <w:numId w:val="10"/>
        </w:numPr>
        <w:spacing w:before="120" w:after="120" w:line="240" w:lineRule="auto"/>
        <w:ind w:right="26"/>
        <w:rPr>
          <w:rFonts w:ascii="Calibri" w:hAnsi="Calibri" w:cs="Calibri"/>
        </w:rPr>
      </w:pPr>
      <w:r w:rsidRPr="00667590">
        <w:rPr>
          <w:rFonts w:ascii="Calibri" w:hAnsi="Calibri" w:cs="Calibri"/>
        </w:rPr>
        <w:t>Wherever possible, to talk to parents, unless to do so may place a child at risk of significant harm;</w:t>
      </w:r>
    </w:p>
    <w:p w14:paraId="694267AA" w14:textId="77777777" w:rsidR="00520722" w:rsidRPr="00667590" w:rsidRDefault="00520722" w:rsidP="00520722">
      <w:pPr>
        <w:rPr>
          <w:rFonts w:ascii="Calibri" w:hAnsi="Calibri" w:cs="Calibri"/>
          <w:b/>
          <w:bCs/>
          <w:i/>
          <w:iCs/>
        </w:rPr>
      </w:pPr>
      <w:r w:rsidRPr="00667590">
        <w:rPr>
          <w:rFonts w:ascii="Calibri" w:hAnsi="Calibri" w:cs="Calibri"/>
          <w:i/>
          <w:iCs/>
        </w:rPr>
        <w:t xml:space="preserve">           </w:t>
      </w:r>
      <w:r w:rsidRPr="00667590">
        <w:rPr>
          <w:rFonts w:ascii="Calibri" w:hAnsi="Calibri" w:cs="Calibri"/>
          <w:b/>
          <w:bCs/>
          <w:i/>
          <w:iCs/>
        </w:rPr>
        <w:t>OR</w:t>
      </w:r>
    </w:p>
    <w:p w14:paraId="338FCD95" w14:textId="77777777" w:rsidR="00520722" w:rsidRPr="00667590" w:rsidRDefault="00520722" w:rsidP="00520722">
      <w:pPr>
        <w:numPr>
          <w:ilvl w:val="0"/>
          <w:numId w:val="15"/>
        </w:numPr>
        <w:spacing w:before="120" w:after="120" w:line="240" w:lineRule="auto"/>
        <w:ind w:right="26"/>
        <w:rPr>
          <w:rFonts w:ascii="Calibri" w:hAnsi="Calibri" w:cs="Calibri"/>
          <w:i/>
          <w:iCs/>
        </w:rPr>
      </w:pPr>
      <w:r w:rsidRPr="00667590">
        <w:rPr>
          <w:rFonts w:ascii="Calibri" w:hAnsi="Calibri" w:cs="Calibri"/>
        </w:rPr>
        <w:t>Not to make a referral at this stage;</w:t>
      </w:r>
    </w:p>
    <w:p w14:paraId="2ECEAB64" w14:textId="77777777" w:rsidR="00520722" w:rsidRPr="00667590" w:rsidRDefault="00520722" w:rsidP="00520722">
      <w:pPr>
        <w:numPr>
          <w:ilvl w:val="0"/>
          <w:numId w:val="10"/>
        </w:numPr>
        <w:spacing w:before="120" w:after="120" w:line="240" w:lineRule="auto"/>
        <w:ind w:right="26"/>
        <w:rPr>
          <w:rFonts w:ascii="Calibri" w:hAnsi="Calibri" w:cs="Calibri"/>
        </w:rPr>
      </w:pPr>
      <w:r w:rsidRPr="00667590">
        <w:rPr>
          <w:rFonts w:ascii="Calibri" w:hAnsi="Calibri" w:cs="Calibri"/>
        </w:rPr>
        <w:t>If further monitoring is necessary and if so, what this will look like: and</w:t>
      </w:r>
    </w:p>
    <w:p w14:paraId="4991E223" w14:textId="77777777" w:rsidR="00520722" w:rsidRDefault="00520722" w:rsidP="00520722">
      <w:pPr>
        <w:numPr>
          <w:ilvl w:val="0"/>
          <w:numId w:val="10"/>
        </w:numPr>
        <w:spacing w:before="120" w:after="120" w:line="240" w:lineRule="auto"/>
        <w:ind w:right="26"/>
        <w:rPr>
          <w:rFonts w:ascii="Calibri" w:hAnsi="Calibri" w:cs="Calibri"/>
        </w:rPr>
      </w:pPr>
      <w:r w:rsidRPr="00667590">
        <w:rPr>
          <w:rFonts w:ascii="Calibri" w:hAnsi="Calibri" w:cs="Calibri"/>
        </w:rPr>
        <w:t xml:space="preserve">If it would be appropriate to undertake an </w:t>
      </w:r>
      <w:r w:rsidRPr="00667590">
        <w:rPr>
          <w:rFonts w:ascii="Calibri" w:hAnsi="Calibri" w:cs="Calibri"/>
          <w:b/>
          <w:bCs/>
        </w:rPr>
        <w:t>early help assessment</w:t>
      </w:r>
      <w:r w:rsidRPr="00667590">
        <w:rPr>
          <w:rFonts w:ascii="Calibri" w:hAnsi="Calibri" w:cs="Calibri"/>
        </w:rPr>
        <w:t xml:space="preserve"> and/or make a referral for other services.</w:t>
      </w:r>
    </w:p>
    <w:p w14:paraId="7C9D2523" w14:textId="75879962" w:rsidR="00520722" w:rsidRPr="00277359" w:rsidRDefault="00520722" w:rsidP="00520722">
      <w:pPr>
        <w:spacing w:before="120" w:after="120" w:line="240" w:lineRule="auto"/>
        <w:ind w:left="360" w:right="26"/>
        <w:rPr>
          <w:rFonts w:ascii="Calibri" w:hAnsi="Calibri" w:cs="Calibri"/>
        </w:rPr>
      </w:pPr>
      <w:r w:rsidRPr="00277359">
        <w:rPr>
          <w:rFonts w:ascii="Calibri" w:hAnsi="Calibri" w:cs="Calibri"/>
          <w:highlight w:val="yellow"/>
        </w:rPr>
        <w:t xml:space="preserve">Records of the </w:t>
      </w:r>
      <w:r w:rsidR="00E30DE4" w:rsidRPr="00277359">
        <w:rPr>
          <w:rFonts w:ascii="Calibri" w:hAnsi="Calibri" w:cs="Calibri"/>
          <w:highlight w:val="yellow"/>
        </w:rPr>
        <w:t>concern, discussion</w:t>
      </w:r>
      <w:r w:rsidR="00277359" w:rsidRPr="00277359">
        <w:rPr>
          <w:rFonts w:ascii="Calibri" w:hAnsi="Calibri" w:cs="Calibri"/>
          <w:highlight w:val="yellow"/>
        </w:rPr>
        <w:t xml:space="preserve">s and </w:t>
      </w:r>
      <w:r w:rsidRPr="00277359">
        <w:rPr>
          <w:rFonts w:ascii="Calibri" w:hAnsi="Calibri" w:cs="Calibri"/>
          <w:highlight w:val="yellow"/>
        </w:rPr>
        <w:t>decision taken will be reco</w:t>
      </w:r>
      <w:r w:rsidR="00B52738">
        <w:rPr>
          <w:rFonts w:ascii="Calibri" w:hAnsi="Calibri" w:cs="Calibri"/>
          <w:highlight w:val="yellow"/>
        </w:rPr>
        <w:t>r</w:t>
      </w:r>
      <w:r w:rsidRPr="00277359">
        <w:rPr>
          <w:rFonts w:ascii="Calibri" w:hAnsi="Calibri" w:cs="Calibri"/>
          <w:highlight w:val="yellow"/>
        </w:rPr>
        <w:t>ded on CPOMS</w:t>
      </w:r>
      <w:r w:rsidR="00277359" w:rsidRPr="00277359">
        <w:rPr>
          <w:rFonts w:ascii="Calibri" w:hAnsi="Calibri" w:cs="Calibri"/>
          <w:highlight w:val="yellow"/>
        </w:rPr>
        <w:t>, this will include a rationale for the decisions made</w:t>
      </w:r>
      <w:r w:rsidR="007C6A1D">
        <w:rPr>
          <w:rFonts w:ascii="Calibri" w:hAnsi="Calibri" w:cs="Calibri"/>
          <w:highlight w:val="yellow"/>
        </w:rPr>
        <w:t xml:space="preserve"> by the DSL</w:t>
      </w:r>
      <w:r w:rsidR="00B52738">
        <w:rPr>
          <w:rFonts w:ascii="Calibri" w:hAnsi="Calibri" w:cs="Calibri"/>
          <w:highlight w:val="yellow"/>
        </w:rPr>
        <w:t xml:space="preserve"> </w:t>
      </w:r>
      <w:r w:rsidR="007C6A1D">
        <w:rPr>
          <w:rFonts w:ascii="Calibri" w:hAnsi="Calibri" w:cs="Calibri"/>
          <w:highlight w:val="yellow"/>
        </w:rPr>
        <w:t>(or deputy)</w:t>
      </w:r>
      <w:r w:rsidR="00277359" w:rsidRPr="00277359">
        <w:rPr>
          <w:rFonts w:ascii="Calibri" w:hAnsi="Calibri" w:cs="Calibri"/>
          <w:highlight w:val="yellow"/>
        </w:rPr>
        <w:t>.</w:t>
      </w:r>
      <w:r w:rsidR="00277359" w:rsidRPr="00277359">
        <w:rPr>
          <w:rFonts w:ascii="Calibri" w:hAnsi="Calibri" w:cs="Calibri"/>
        </w:rPr>
        <w:t xml:space="preserve"> </w:t>
      </w:r>
    </w:p>
    <w:p w14:paraId="195D774B" w14:textId="77777777" w:rsidR="00F76356" w:rsidRPr="00667590" w:rsidRDefault="00F76356" w:rsidP="00520722">
      <w:pPr>
        <w:spacing w:before="120" w:after="120" w:line="240" w:lineRule="auto"/>
        <w:ind w:left="360" w:right="26"/>
        <w:rPr>
          <w:rFonts w:ascii="Calibri" w:hAnsi="Calibri" w:cs="Calibri"/>
        </w:rPr>
      </w:pPr>
    </w:p>
    <w:p w14:paraId="33A6BA68" w14:textId="160657DA" w:rsidR="00520722" w:rsidRPr="00F76356" w:rsidRDefault="00F76356" w:rsidP="00F76356">
      <w:pPr>
        <w:ind w:right="26"/>
        <w:rPr>
          <w:rFonts w:ascii="Calibri" w:hAnsi="Calibri" w:cs="Calibri"/>
        </w:rPr>
      </w:pPr>
      <w:r w:rsidRPr="00667590">
        <w:rPr>
          <w:rFonts w:ascii="Calibri" w:hAnsi="Calibri" w:cs="Calibri"/>
        </w:rPr>
        <w:t xml:space="preserve">All referrals to Children and Families Service will be made by submitting a </w:t>
      </w:r>
      <w:hyperlink r:id="rId34" w:anchor="forms" w:history="1">
        <w:r w:rsidRPr="00667590">
          <w:rPr>
            <w:rStyle w:val="Hyperlink"/>
            <w:rFonts w:ascii="Calibri" w:hAnsi="Calibri" w:cs="Calibri"/>
          </w:rPr>
          <w:t>universal referral form</w:t>
        </w:r>
      </w:hyperlink>
      <w:r w:rsidRPr="00667590">
        <w:rPr>
          <w:rFonts w:ascii="Calibri" w:hAnsi="Calibri" w:cs="Calibri"/>
        </w:rPr>
        <w:t xml:space="preserve"> or the </w:t>
      </w:r>
      <w:hyperlink r:id="rId35" w:anchor="forms" w:history="1">
        <w:r w:rsidRPr="00667590">
          <w:rPr>
            <w:rStyle w:val="Hyperlink"/>
            <w:rFonts w:ascii="Calibri" w:hAnsi="Calibri" w:cs="Calibri"/>
          </w:rPr>
          <w:t>Early Help Assessment form</w:t>
        </w:r>
      </w:hyperlink>
      <w:r w:rsidRPr="00667590">
        <w:rPr>
          <w:rFonts w:ascii="Calibri" w:hAnsi="Calibri" w:cs="Calibri"/>
        </w:rPr>
        <w:t>, if this has been completed already</w:t>
      </w:r>
      <w:r w:rsidRPr="00667590">
        <w:rPr>
          <w:rFonts w:ascii="Calibri" w:hAnsi="Calibri" w:cs="Calibri"/>
          <w:b/>
          <w:bCs/>
        </w:rPr>
        <w:t xml:space="preserve">. </w:t>
      </w:r>
      <w:r w:rsidRPr="00667590">
        <w:rPr>
          <w:rFonts w:ascii="Calibri" w:hAnsi="Calibri" w:cs="Calibri"/>
        </w:rPr>
        <w:t xml:space="preserve">Customer Service Centre will send notification that the referral has been received. </w:t>
      </w:r>
      <w:r w:rsidRPr="00667590">
        <w:rPr>
          <w:rFonts w:ascii="Calibri" w:hAnsi="Calibri" w:cs="Calibri"/>
          <w:b/>
          <w:bCs/>
        </w:rPr>
        <w:t xml:space="preserve">A decision should be made within one working day about the type of response that is required. </w:t>
      </w:r>
      <w:r w:rsidRPr="00667590">
        <w:rPr>
          <w:rFonts w:ascii="Calibri" w:hAnsi="Calibri" w:cs="Calibri"/>
        </w:rPr>
        <w:t xml:space="preserve">If no response received following the referral the DSL must contact the customer service centre confirm the outcome of the referral. </w:t>
      </w:r>
    </w:p>
    <w:p w14:paraId="36B3F2CC" w14:textId="77777777" w:rsidR="00F91512" w:rsidRDefault="00F91512" w:rsidP="00520722">
      <w:pPr>
        <w:ind w:right="26"/>
        <w:jc w:val="both"/>
        <w:rPr>
          <w:rFonts w:cstheme="minorHAnsi"/>
          <w:b/>
          <w:bCs/>
          <w:iCs/>
        </w:rPr>
      </w:pPr>
    </w:p>
    <w:p w14:paraId="494080C4" w14:textId="77777777" w:rsidR="00F91512" w:rsidRDefault="00F91512" w:rsidP="00520722">
      <w:pPr>
        <w:ind w:right="26"/>
        <w:jc w:val="both"/>
        <w:rPr>
          <w:rFonts w:cstheme="minorHAnsi"/>
          <w:b/>
          <w:bCs/>
          <w:iCs/>
        </w:rPr>
      </w:pPr>
    </w:p>
    <w:p w14:paraId="1E4A0A04" w14:textId="39F00D71" w:rsidR="00520722" w:rsidRPr="008E2581" w:rsidRDefault="0070277D" w:rsidP="00520722">
      <w:pPr>
        <w:ind w:right="26"/>
        <w:jc w:val="both"/>
        <w:rPr>
          <w:rFonts w:cstheme="minorHAnsi"/>
          <w:b/>
          <w:bCs/>
          <w:iCs/>
        </w:rPr>
      </w:pPr>
      <w:r w:rsidRPr="008E2581">
        <w:rPr>
          <w:rFonts w:cstheme="minorHAnsi"/>
          <w:b/>
          <w:bCs/>
          <w:iCs/>
        </w:rPr>
        <w:t>Obtaining</w:t>
      </w:r>
      <w:r w:rsidR="006E7E35" w:rsidRPr="008E2581">
        <w:rPr>
          <w:rFonts w:cstheme="minorHAnsi"/>
          <w:b/>
          <w:bCs/>
          <w:iCs/>
        </w:rPr>
        <w:t xml:space="preserve"> </w:t>
      </w:r>
      <w:r w:rsidRPr="008E2581">
        <w:rPr>
          <w:rFonts w:cstheme="minorHAnsi"/>
          <w:b/>
          <w:bCs/>
          <w:iCs/>
        </w:rPr>
        <w:t>consent</w:t>
      </w:r>
      <w:r w:rsidR="006E7E35" w:rsidRPr="008E2581">
        <w:rPr>
          <w:rFonts w:cstheme="minorHAnsi"/>
          <w:b/>
          <w:bCs/>
          <w:iCs/>
        </w:rPr>
        <w:t xml:space="preserve"> </w:t>
      </w:r>
      <w:r w:rsidRPr="008E2581">
        <w:rPr>
          <w:rFonts w:cstheme="minorHAnsi"/>
          <w:b/>
          <w:bCs/>
          <w:iCs/>
        </w:rPr>
        <w:t>and</w:t>
      </w:r>
      <w:r w:rsidR="00F76356" w:rsidRPr="008E2581">
        <w:rPr>
          <w:rFonts w:cstheme="minorHAnsi"/>
          <w:b/>
          <w:bCs/>
          <w:iCs/>
        </w:rPr>
        <w:t xml:space="preserve"> sharing </w:t>
      </w:r>
      <w:r w:rsidR="00E466CD" w:rsidRPr="008E2581">
        <w:rPr>
          <w:rFonts w:cstheme="minorHAnsi"/>
          <w:b/>
          <w:bCs/>
          <w:iCs/>
        </w:rPr>
        <w:t>information</w:t>
      </w:r>
    </w:p>
    <w:p w14:paraId="2F578819" w14:textId="72C70A2D" w:rsidR="00FF66B5" w:rsidRPr="00FF66B5" w:rsidRDefault="00FF66B5" w:rsidP="00FF66B5">
      <w:pPr>
        <w:rPr>
          <w:rFonts w:cstheme="minorHAnsi"/>
          <w:color w:val="000000"/>
        </w:rPr>
      </w:pPr>
      <w:r w:rsidRPr="00FF66B5">
        <w:rPr>
          <w:rFonts w:cstheme="minorHAnsi"/>
          <w:color w:val="000000"/>
        </w:rPr>
        <w:lastRenderedPageBreak/>
        <w:t>It is good practice t</w:t>
      </w:r>
      <w:r w:rsidR="00343FBA">
        <w:rPr>
          <w:rFonts w:cstheme="minorHAnsi"/>
          <w:color w:val="000000"/>
        </w:rPr>
        <w:t>o</w:t>
      </w:r>
      <w:r w:rsidRPr="00FF66B5">
        <w:rPr>
          <w:rFonts w:cstheme="minorHAnsi"/>
          <w:color w:val="000000"/>
        </w:rPr>
        <w:t xml:space="preserve"> work in partnership with parents and carers and they are informed of </w:t>
      </w:r>
      <w:r w:rsidR="00343FBA">
        <w:rPr>
          <w:rFonts w:cstheme="minorHAnsi"/>
          <w:color w:val="000000"/>
        </w:rPr>
        <w:t>our</w:t>
      </w:r>
      <w:r w:rsidRPr="00FF66B5">
        <w:rPr>
          <w:rFonts w:cstheme="minorHAnsi"/>
          <w:color w:val="000000"/>
        </w:rPr>
        <w:t xml:space="preserve"> concerns </w:t>
      </w:r>
      <w:r w:rsidR="00BA45D9">
        <w:rPr>
          <w:rFonts w:cstheme="minorHAnsi"/>
          <w:color w:val="000000"/>
        </w:rPr>
        <w:t>and where appropriate</w:t>
      </w:r>
      <w:r w:rsidR="00B851EF">
        <w:rPr>
          <w:rFonts w:cstheme="minorHAnsi"/>
          <w:color w:val="000000"/>
        </w:rPr>
        <w:t>,</w:t>
      </w:r>
      <w:r w:rsidRPr="00FF66B5">
        <w:rPr>
          <w:rFonts w:cstheme="minorHAnsi"/>
          <w:color w:val="000000"/>
        </w:rPr>
        <w:t xml:space="preserve"> consent </w:t>
      </w:r>
      <w:r w:rsidR="00BA45D9">
        <w:rPr>
          <w:rFonts w:cstheme="minorHAnsi"/>
          <w:color w:val="000000"/>
        </w:rPr>
        <w:t xml:space="preserve">is </w:t>
      </w:r>
      <w:r w:rsidRPr="00FF66B5">
        <w:rPr>
          <w:rFonts w:cstheme="minorHAnsi"/>
          <w:color w:val="000000"/>
        </w:rPr>
        <w:t xml:space="preserve">obtained </w:t>
      </w:r>
      <w:r w:rsidR="00BA45D9">
        <w:rPr>
          <w:rFonts w:cstheme="minorHAnsi"/>
          <w:color w:val="000000"/>
        </w:rPr>
        <w:t>before making</w:t>
      </w:r>
      <w:r w:rsidRPr="00FF66B5">
        <w:rPr>
          <w:rFonts w:cstheme="minorHAnsi"/>
          <w:color w:val="000000"/>
        </w:rPr>
        <w:t xml:space="preserve"> referrals. Consent is always required for referrals to services such as the Early Help Service, without it, the services available to the family may be limited.</w:t>
      </w:r>
    </w:p>
    <w:p w14:paraId="435FD29D" w14:textId="480A4E0E" w:rsidR="004F3583" w:rsidRPr="000B4FCA" w:rsidRDefault="00420E00" w:rsidP="00520722">
      <w:pPr>
        <w:ind w:right="26"/>
        <w:rPr>
          <w:highlight w:val="yellow"/>
          <w:lang w:val="en-US"/>
        </w:rPr>
      </w:pPr>
      <w:r w:rsidRPr="00F2195B">
        <w:rPr>
          <w:rFonts w:cstheme="minorHAnsi"/>
          <w:color w:val="000000"/>
          <w:highlight w:val="yellow"/>
        </w:rPr>
        <w:t>Consent is not required</w:t>
      </w:r>
      <w:r w:rsidR="00AB6246" w:rsidRPr="00F2195B">
        <w:rPr>
          <w:rFonts w:cstheme="minorHAnsi"/>
          <w:color w:val="000000"/>
          <w:highlight w:val="yellow"/>
        </w:rPr>
        <w:t xml:space="preserve"> to make a referral to Children’s Social </w:t>
      </w:r>
      <w:r w:rsidR="00B52738">
        <w:rPr>
          <w:rFonts w:cstheme="minorHAnsi"/>
          <w:color w:val="000000"/>
          <w:highlight w:val="yellow"/>
        </w:rPr>
        <w:t>C</w:t>
      </w:r>
      <w:r w:rsidR="00AB6246" w:rsidRPr="00F2195B">
        <w:rPr>
          <w:rFonts w:cstheme="minorHAnsi"/>
          <w:color w:val="000000"/>
          <w:highlight w:val="yellow"/>
        </w:rPr>
        <w:t>are</w:t>
      </w:r>
      <w:r w:rsidRPr="00F2195B">
        <w:rPr>
          <w:rFonts w:cstheme="minorHAnsi"/>
          <w:color w:val="000000"/>
          <w:highlight w:val="yellow"/>
        </w:rPr>
        <w:t xml:space="preserve"> should you believe informing the parents or carers would place a child at significant risk of harm. </w:t>
      </w:r>
      <w:r w:rsidR="00247E28" w:rsidRPr="00F2195B">
        <w:rPr>
          <w:rFonts w:cstheme="minorHAnsi"/>
          <w:color w:val="000000"/>
          <w:highlight w:val="yellow"/>
        </w:rPr>
        <w:t>Where appropriate</w:t>
      </w:r>
      <w:r w:rsidR="00B52738">
        <w:rPr>
          <w:rFonts w:cstheme="minorHAnsi"/>
          <w:color w:val="000000"/>
          <w:highlight w:val="yellow"/>
        </w:rPr>
        <w:t>,</w:t>
      </w:r>
      <w:r w:rsidR="00247E28" w:rsidRPr="00F2195B">
        <w:rPr>
          <w:rFonts w:cstheme="minorHAnsi"/>
          <w:color w:val="000000"/>
          <w:highlight w:val="yellow"/>
        </w:rPr>
        <w:t xml:space="preserve"> parents/carers will be informed </w:t>
      </w:r>
      <w:r w:rsidR="00EA2A98" w:rsidRPr="00F2195B">
        <w:rPr>
          <w:rFonts w:cstheme="minorHAnsi"/>
          <w:color w:val="000000"/>
          <w:highlight w:val="yellow"/>
        </w:rPr>
        <w:t xml:space="preserve">of </w:t>
      </w:r>
      <w:r w:rsidR="00F2195B" w:rsidRPr="00F2195B">
        <w:rPr>
          <w:rFonts w:cstheme="minorHAnsi"/>
          <w:color w:val="000000"/>
          <w:highlight w:val="yellow"/>
        </w:rPr>
        <w:t>any referrals made.</w:t>
      </w:r>
      <w:r w:rsidR="00F2195B">
        <w:rPr>
          <w:rFonts w:cstheme="minorHAnsi"/>
          <w:color w:val="000000"/>
        </w:rPr>
        <w:t xml:space="preserve"> </w:t>
      </w:r>
      <w:r>
        <w:rPr>
          <w:highlight w:val="yellow"/>
        </w:rPr>
        <w:t>S</w:t>
      </w:r>
      <w:r w:rsidR="002A7DC4">
        <w:rPr>
          <w:highlight w:val="yellow"/>
        </w:rPr>
        <w:t>taff</w:t>
      </w:r>
      <w:r w:rsidR="00E262BE" w:rsidRPr="000B4FCA">
        <w:rPr>
          <w:highlight w:val="yellow"/>
        </w:rPr>
        <w:t xml:space="preserve"> will </w:t>
      </w:r>
      <w:r w:rsidR="00A947AC" w:rsidRPr="000B4FCA">
        <w:rPr>
          <w:highlight w:val="yellow"/>
        </w:rPr>
        <w:t xml:space="preserve">ensure </w:t>
      </w:r>
      <w:r w:rsidR="00E262BE" w:rsidRPr="000B4FCA">
        <w:rPr>
          <w:highlight w:val="yellow"/>
        </w:rPr>
        <w:t>they</w:t>
      </w:r>
      <w:r w:rsidR="00A947AC" w:rsidRPr="000B4FCA">
        <w:rPr>
          <w:highlight w:val="yellow"/>
        </w:rPr>
        <w:t xml:space="preserve"> understand the correct lawful basis to </w:t>
      </w:r>
      <w:r w:rsidR="00C0555A">
        <w:rPr>
          <w:highlight w:val="yellow"/>
        </w:rPr>
        <w:t>share</w:t>
      </w:r>
      <w:r w:rsidR="00A947AC" w:rsidRPr="000B4FCA">
        <w:rPr>
          <w:highlight w:val="yellow"/>
        </w:rPr>
        <w:t xml:space="preserve"> information with other people, agencies or organisations about the children and families </w:t>
      </w:r>
      <w:r w:rsidR="00AC2EB2" w:rsidRPr="000B4FCA">
        <w:rPr>
          <w:highlight w:val="yellow"/>
        </w:rPr>
        <w:t>they</w:t>
      </w:r>
      <w:r w:rsidR="00A947AC" w:rsidRPr="000B4FCA">
        <w:rPr>
          <w:highlight w:val="yellow"/>
        </w:rPr>
        <w:t xml:space="preserve"> are working with. </w:t>
      </w:r>
      <w:r w:rsidR="003E257C" w:rsidRPr="000B4FCA">
        <w:rPr>
          <w:highlight w:val="yellow"/>
        </w:rPr>
        <w:t xml:space="preserve">Schools will follow the seven golden rules </w:t>
      </w:r>
      <w:r w:rsidR="004F3583" w:rsidRPr="000B4FCA">
        <w:rPr>
          <w:highlight w:val="yellow"/>
          <w:lang w:val="en-US"/>
        </w:rPr>
        <w:t>for information sharing</w:t>
      </w:r>
      <w:r w:rsidR="00B52738">
        <w:rPr>
          <w:rStyle w:val="FootnoteReference"/>
          <w:highlight w:val="yellow"/>
          <w:lang w:val="en-US"/>
        </w:rPr>
        <w:footnoteReference w:id="2"/>
      </w:r>
      <w:r w:rsidR="004F3583" w:rsidRPr="000B4FCA">
        <w:rPr>
          <w:highlight w:val="yellow"/>
          <w:lang w:val="en-US"/>
        </w:rPr>
        <w:t xml:space="preserve">. </w:t>
      </w:r>
    </w:p>
    <w:p w14:paraId="2CE8C7B5" w14:textId="53C735F2" w:rsidR="004F3583" w:rsidRPr="000B4FCA" w:rsidRDefault="004F3583" w:rsidP="00F703E2">
      <w:pPr>
        <w:pStyle w:val="ListParagraph"/>
        <w:numPr>
          <w:ilvl w:val="0"/>
          <w:numId w:val="67"/>
        </w:numPr>
        <w:ind w:right="26"/>
        <w:rPr>
          <w:highlight w:val="yellow"/>
        </w:rPr>
      </w:pPr>
      <w:r w:rsidRPr="000B4FCA">
        <w:rPr>
          <w:highlight w:val="yellow"/>
        </w:rPr>
        <w:t>All children have a right to be protected from abuse and neglect. Protecting a child from such harm takes priority over protecting their privacy, or the privacy rights of the person(s) failing to protect them</w:t>
      </w:r>
    </w:p>
    <w:p w14:paraId="6AB05E57" w14:textId="12A10110" w:rsidR="00F540A1" w:rsidRPr="000B4FCA" w:rsidRDefault="00F540A1" w:rsidP="00F703E2">
      <w:pPr>
        <w:pStyle w:val="ListParagraph"/>
        <w:numPr>
          <w:ilvl w:val="0"/>
          <w:numId w:val="67"/>
        </w:numPr>
        <w:ind w:right="26"/>
        <w:rPr>
          <w:highlight w:val="yellow"/>
        </w:rPr>
      </w:pPr>
      <w:r w:rsidRPr="000B4FCA">
        <w:rPr>
          <w:highlight w:val="yellow"/>
        </w:rPr>
        <w:t>When you have a safeguarding concern, wherever it is practicable and safe to do so, engage with the child and/or their carer(s), and explain who you intend to share information with, what information you will be sharing and why</w:t>
      </w:r>
    </w:p>
    <w:p w14:paraId="543E37CF" w14:textId="5DBAEC07" w:rsidR="00020C2F" w:rsidRPr="000B4FCA" w:rsidRDefault="00020C2F" w:rsidP="00F703E2">
      <w:pPr>
        <w:pStyle w:val="ListParagraph"/>
        <w:numPr>
          <w:ilvl w:val="0"/>
          <w:numId w:val="67"/>
        </w:numPr>
        <w:ind w:right="26"/>
        <w:rPr>
          <w:highlight w:val="yellow"/>
        </w:rPr>
      </w:pPr>
      <w:r w:rsidRPr="000B4FCA">
        <w:rPr>
          <w:highlight w:val="yellow"/>
        </w:rPr>
        <w:t>You do not need consent to share personal information about a child and/or members of their family if a child is at risk or there is a perceived risk of harm</w:t>
      </w:r>
    </w:p>
    <w:p w14:paraId="56EA6096" w14:textId="0A7B7037" w:rsidR="00020C2F" w:rsidRPr="000B4FCA" w:rsidRDefault="00020C2F" w:rsidP="00F703E2">
      <w:pPr>
        <w:pStyle w:val="ListParagraph"/>
        <w:numPr>
          <w:ilvl w:val="0"/>
          <w:numId w:val="67"/>
        </w:numPr>
        <w:ind w:right="26"/>
        <w:rPr>
          <w:highlight w:val="yellow"/>
        </w:rPr>
      </w:pPr>
      <w:r w:rsidRPr="000B4FCA">
        <w:rPr>
          <w:highlight w:val="yellow"/>
        </w:rPr>
        <w:t>Seek advice promptly whenever you are uncertain or do not fully understand how the legal framework supports information sharing in a particular case</w:t>
      </w:r>
    </w:p>
    <w:p w14:paraId="6CD02C31" w14:textId="104966BE" w:rsidR="00A713E9" w:rsidRPr="000B4FCA" w:rsidRDefault="00A713E9" w:rsidP="00F703E2">
      <w:pPr>
        <w:pStyle w:val="ListParagraph"/>
        <w:numPr>
          <w:ilvl w:val="0"/>
          <w:numId w:val="67"/>
        </w:numPr>
        <w:ind w:right="26"/>
        <w:rPr>
          <w:highlight w:val="yellow"/>
        </w:rPr>
      </w:pPr>
      <w:r w:rsidRPr="000B4FCA">
        <w:rPr>
          <w:highlight w:val="yellow"/>
        </w:rPr>
        <w:t xml:space="preserve">When sharing information, ensure you and the person or agency/organisation that receives the information take steps to protect the identities of any individuals (e.g., the child, a </w:t>
      </w:r>
      <w:proofErr w:type="spellStart"/>
      <w:r w:rsidRPr="000B4FCA">
        <w:rPr>
          <w:highlight w:val="yellow"/>
        </w:rPr>
        <w:t>carer</w:t>
      </w:r>
      <w:proofErr w:type="spellEnd"/>
      <w:r w:rsidRPr="000B4FCA">
        <w:rPr>
          <w:highlight w:val="yellow"/>
        </w:rPr>
        <w:t>, a neighbour, or a colleague) who might suffer harm if their details became known to an abuser or one of their associates.</w:t>
      </w:r>
    </w:p>
    <w:p w14:paraId="288C3DAF" w14:textId="262B6B13" w:rsidR="00A713E9" w:rsidRPr="000B4FCA" w:rsidRDefault="00A713E9" w:rsidP="00F703E2">
      <w:pPr>
        <w:pStyle w:val="ListParagraph"/>
        <w:numPr>
          <w:ilvl w:val="0"/>
          <w:numId w:val="67"/>
        </w:numPr>
        <w:ind w:right="26"/>
        <w:rPr>
          <w:highlight w:val="yellow"/>
        </w:rPr>
      </w:pPr>
      <w:r w:rsidRPr="000B4FCA">
        <w:rPr>
          <w:highlight w:val="yellow"/>
        </w:rPr>
        <w:t>Only share relevant and accurate information with individuals or agencies/organisations that have a role in safeguarding the child and/or providing their family with support, and only share the information they need to support the provision of their services</w:t>
      </w:r>
    </w:p>
    <w:p w14:paraId="273E7FE0" w14:textId="01D6F954" w:rsidR="00020C2F" w:rsidRPr="000B4FCA" w:rsidRDefault="000B4FCA" w:rsidP="00F703E2">
      <w:pPr>
        <w:pStyle w:val="ListParagraph"/>
        <w:numPr>
          <w:ilvl w:val="0"/>
          <w:numId w:val="67"/>
        </w:numPr>
        <w:ind w:right="26"/>
      </w:pPr>
      <w:r w:rsidRPr="000B4FCA">
        <w:rPr>
          <w:highlight w:val="yellow"/>
        </w:rPr>
        <w:t>Record the reasons for your information sharing decision, irrespective of whether or not you decide to share information</w:t>
      </w:r>
    </w:p>
    <w:p w14:paraId="7324D3D5" w14:textId="4E1F96CB" w:rsidR="00520722" w:rsidRPr="00667590" w:rsidRDefault="00520722" w:rsidP="00520722">
      <w:pPr>
        <w:ind w:right="26"/>
        <w:rPr>
          <w:rFonts w:ascii="Calibri" w:hAnsi="Calibri" w:cs="Calibri"/>
        </w:rPr>
      </w:pPr>
      <w:r w:rsidRPr="00667590">
        <w:rPr>
          <w:rFonts w:ascii="Calibri" w:hAnsi="Calibri" w:cs="Calibri"/>
        </w:rPr>
        <w:t>All information</w:t>
      </w:r>
      <w:r w:rsidR="00CD2772">
        <w:rPr>
          <w:rFonts w:ascii="Calibri" w:hAnsi="Calibri" w:cs="Calibri"/>
        </w:rPr>
        <w:t xml:space="preserve"> shared</w:t>
      </w:r>
      <w:r w:rsidRPr="00667590">
        <w:rPr>
          <w:rFonts w:ascii="Calibri" w:hAnsi="Calibri" w:cs="Calibri"/>
        </w:rPr>
        <w:t xml:space="preserve"> and actions taken, including the reasons for any decisions made, will be </w:t>
      </w:r>
      <w:r w:rsidRPr="00B660A1">
        <w:rPr>
          <w:rFonts w:ascii="Calibri" w:hAnsi="Calibri" w:cs="Calibri"/>
        </w:rPr>
        <w:t>recorded on CPOMS.</w:t>
      </w:r>
    </w:p>
    <w:p w14:paraId="710422C1" w14:textId="77777777" w:rsidR="00003585" w:rsidRDefault="00003585" w:rsidP="00003585">
      <w:pPr>
        <w:pStyle w:val="ListParagraph"/>
        <w:ind w:left="0"/>
        <w:jc w:val="both"/>
        <w:rPr>
          <w:rFonts w:cs="Calibri"/>
          <w:b/>
          <w:bCs/>
        </w:rPr>
      </w:pPr>
      <w:r w:rsidRPr="00667590">
        <w:rPr>
          <w:rFonts w:cs="Calibri"/>
          <w:b/>
          <w:bCs/>
        </w:rPr>
        <w:t xml:space="preserve">All staff have a duty to recognise concerns </w:t>
      </w:r>
      <w:r>
        <w:rPr>
          <w:rFonts w:cs="Calibri"/>
          <w:b/>
          <w:bCs/>
        </w:rPr>
        <w:t>and take action. A</w:t>
      </w:r>
      <w:r w:rsidRPr="00667590">
        <w:rPr>
          <w:rFonts w:cs="Calibri"/>
          <w:b/>
          <w:bCs/>
        </w:rPr>
        <w:t xml:space="preserve">ccordingly, all concerns indicating possible </w:t>
      </w:r>
      <w:r>
        <w:rPr>
          <w:rFonts w:cs="Calibri"/>
          <w:b/>
          <w:bCs/>
        </w:rPr>
        <w:t xml:space="preserve">harm, </w:t>
      </w:r>
      <w:r w:rsidRPr="00667590">
        <w:rPr>
          <w:rFonts w:cs="Calibri"/>
          <w:b/>
          <w:bCs/>
        </w:rPr>
        <w:t>abuse</w:t>
      </w:r>
      <w:r>
        <w:rPr>
          <w:rFonts w:cs="Calibri"/>
          <w:b/>
          <w:bCs/>
        </w:rPr>
        <w:t xml:space="preserve">, </w:t>
      </w:r>
      <w:r w:rsidRPr="00667590">
        <w:rPr>
          <w:rFonts w:cs="Calibri"/>
          <w:b/>
          <w:bCs/>
        </w:rPr>
        <w:t>neglect</w:t>
      </w:r>
      <w:r>
        <w:rPr>
          <w:rFonts w:cs="Calibri"/>
          <w:b/>
          <w:bCs/>
        </w:rPr>
        <w:t xml:space="preserve"> or </w:t>
      </w:r>
      <w:r w:rsidRPr="000B4074">
        <w:rPr>
          <w:rFonts w:cs="Calibri"/>
          <w:b/>
          <w:bCs/>
          <w:highlight w:val="yellow"/>
        </w:rPr>
        <w:t>exploitation</w:t>
      </w:r>
      <w:r w:rsidRPr="00667590">
        <w:rPr>
          <w:rFonts w:cs="Calibri"/>
          <w:b/>
          <w:bCs/>
        </w:rPr>
        <w:t xml:space="preserve"> will be recorded and discussed with the DSL (or deputises) prior to any discussion with parents. </w:t>
      </w:r>
    </w:p>
    <w:p w14:paraId="781630A7" w14:textId="77777777" w:rsidR="00F91512" w:rsidRDefault="00F91512" w:rsidP="00003585">
      <w:pPr>
        <w:pStyle w:val="ListParagraph"/>
        <w:ind w:left="0"/>
        <w:jc w:val="both"/>
        <w:rPr>
          <w:rFonts w:cs="Calibri"/>
          <w:b/>
          <w:bCs/>
        </w:rPr>
      </w:pPr>
    </w:p>
    <w:p w14:paraId="38275199" w14:textId="06678646" w:rsidR="00520722" w:rsidRPr="006B01FF" w:rsidRDefault="006B01FF" w:rsidP="00520722">
      <w:pPr>
        <w:ind w:right="26"/>
        <w:rPr>
          <w:rFonts w:ascii="Calibri" w:hAnsi="Calibri" w:cs="Calibri"/>
          <w:b/>
          <w:bCs/>
        </w:rPr>
      </w:pPr>
      <w:r>
        <w:rPr>
          <w:rFonts w:ascii="Calibri" w:hAnsi="Calibri" w:cs="Calibri"/>
          <w:b/>
          <w:bCs/>
        </w:rPr>
        <w:t xml:space="preserve">An </w:t>
      </w:r>
      <w:r w:rsidR="00520722" w:rsidRPr="006B01FF">
        <w:rPr>
          <w:rFonts w:ascii="Calibri" w:hAnsi="Calibri" w:cs="Calibri"/>
          <w:b/>
          <w:bCs/>
        </w:rPr>
        <w:t xml:space="preserve">Early </w:t>
      </w:r>
      <w:r w:rsidR="00177CBD">
        <w:rPr>
          <w:rFonts w:ascii="Calibri" w:hAnsi="Calibri" w:cs="Calibri"/>
          <w:b/>
          <w:bCs/>
        </w:rPr>
        <w:t>H</w:t>
      </w:r>
      <w:r w:rsidR="00520722" w:rsidRPr="006B01FF">
        <w:rPr>
          <w:rFonts w:ascii="Calibri" w:hAnsi="Calibri" w:cs="Calibri"/>
          <w:b/>
          <w:bCs/>
        </w:rPr>
        <w:t xml:space="preserve">elp assessment </w:t>
      </w:r>
    </w:p>
    <w:p w14:paraId="577234DF" w14:textId="07F0D720" w:rsidR="00520722" w:rsidRPr="00667590" w:rsidRDefault="00520722" w:rsidP="00520722">
      <w:pPr>
        <w:ind w:right="26"/>
        <w:rPr>
          <w:rFonts w:ascii="Calibri" w:hAnsi="Calibri" w:cs="Calibri"/>
        </w:rPr>
      </w:pPr>
      <w:r w:rsidRPr="006B01FF">
        <w:rPr>
          <w:rFonts w:ascii="Calibri" w:hAnsi="Calibri" w:cs="Calibri"/>
        </w:rPr>
        <w:t xml:space="preserve">If </w:t>
      </w:r>
      <w:r w:rsidR="00922E96">
        <w:rPr>
          <w:rFonts w:ascii="Calibri" w:hAnsi="Calibri" w:cs="Calibri"/>
        </w:rPr>
        <w:t>E</w:t>
      </w:r>
      <w:r w:rsidRPr="006B01FF">
        <w:rPr>
          <w:rFonts w:ascii="Calibri" w:hAnsi="Calibri" w:cs="Calibri"/>
        </w:rPr>
        <w:t xml:space="preserve">arly </w:t>
      </w:r>
      <w:r w:rsidR="00922E96">
        <w:rPr>
          <w:rFonts w:ascii="Calibri" w:hAnsi="Calibri" w:cs="Calibri"/>
        </w:rPr>
        <w:t>H</w:t>
      </w:r>
      <w:r w:rsidRPr="006B01FF">
        <w:rPr>
          <w:rFonts w:ascii="Calibri" w:hAnsi="Calibri" w:cs="Calibri"/>
        </w:rPr>
        <w:t>elp</w:t>
      </w:r>
      <w:r w:rsidR="00922E96">
        <w:rPr>
          <w:rFonts w:ascii="Calibri" w:hAnsi="Calibri" w:cs="Calibri"/>
        </w:rPr>
        <w:t xml:space="preserve"> sup[port services</w:t>
      </w:r>
      <w:r w:rsidRPr="006B01FF">
        <w:rPr>
          <w:rFonts w:ascii="Calibri" w:hAnsi="Calibri" w:cs="Calibri"/>
        </w:rPr>
        <w:t xml:space="preserve"> </w:t>
      </w:r>
      <w:r w:rsidR="00922E96">
        <w:rPr>
          <w:rFonts w:ascii="Calibri" w:hAnsi="Calibri" w:cs="Calibri"/>
        </w:rPr>
        <w:t>are</w:t>
      </w:r>
      <w:r w:rsidRPr="006B01FF">
        <w:rPr>
          <w:rFonts w:ascii="Calibri" w:hAnsi="Calibri" w:cs="Calibri"/>
        </w:rPr>
        <w:t xml:space="preserve"> appropriate, the designated safeguarding lead (or a deputy) will lead on liaising with other agencies, such as the local authority, Health, Police or adult services and setting up an inter-agency assessment as appropriate. Staff may also be required to support other agencies and professionals in an early help assessment, in some cases acting as the lead practitioner. Any such cases will be kept under constant review by the DSL and consideration given to a referral to local authority children’s </w:t>
      </w:r>
      <w:r w:rsidRPr="006B01FF">
        <w:rPr>
          <w:rFonts w:ascii="Calibri" w:hAnsi="Calibri" w:cs="Calibri"/>
        </w:rPr>
        <w:lastRenderedPageBreak/>
        <w:t>social care for assessment for statutory services if the child’s situation does not appear to be improving or is getting worse.</w:t>
      </w:r>
    </w:p>
    <w:p w14:paraId="1D6DED04" w14:textId="77777777" w:rsidR="00520722" w:rsidRPr="00667590" w:rsidRDefault="00520722" w:rsidP="00520722">
      <w:pPr>
        <w:numPr>
          <w:ilvl w:val="0"/>
          <w:numId w:val="14"/>
        </w:numPr>
        <w:spacing w:before="120" w:after="120" w:line="240" w:lineRule="auto"/>
        <w:ind w:right="26"/>
        <w:rPr>
          <w:rFonts w:ascii="Calibri" w:hAnsi="Calibri" w:cs="Calibri"/>
        </w:rPr>
      </w:pPr>
      <w:r w:rsidRPr="00667590">
        <w:rPr>
          <w:rFonts w:ascii="Calibri" w:hAnsi="Calibri" w:cs="Calibri"/>
          <w:b/>
          <w:bCs/>
        </w:rPr>
        <w:t>Action following a child protection referral.</w:t>
      </w:r>
      <w:r w:rsidRPr="00667590">
        <w:rPr>
          <w:rFonts w:ascii="Calibri" w:hAnsi="Calibri" w:cs="Calibri"/>
        </w:rPr>
        <w:t xml:space="preserve"> </w:t>
      </w:r>
    </w:p>
    <w:p w14:paraId="1D2A82EE" w14:textId="77777777" w:rsidR="00520722" w:rsidRPr="00667590" w:rsidRDefault="00520722" w:rsidP="00520722">
      <w:pPr>
        <w:ind w:right="26"/>
        <w:rPr>
          <w:rFonts w:ascii="Calibri" w:hAnsi="Calibri" w:cs="Calibri"/>
        </w:rPr>
      </w:pPr>
      <w:r w:rsidRPr="00667590">
        <w:rPr>
          <w:rFonts w:ascii="Calibri" w:hAnsi="Calibri" w:cs="Calibri"/>
        </w:rPr>
        <w:t xml:space="preserve">It is the responsibility of all staff to safeguard children. It is the role of the DSL (or appropriately trained Deputy DSL) to attend multi-agency meetings and provide reports for these. Other staff in school, however, may be asked to contribute. </w:t>
      </w:r>
    </w:p>
    <w:p w14:paraId="02ED9B16" w14:textId="77777777" w:rsidR="00520722" w:rsidRPr="00667590" w:rsidRDefault="00520722" w:rsidP="00520722">
      <w:pPr>
        <w:ind w:right="26"/>
        <w:rPr>
          <w:rFonts w:ascii="Calibri" w:hAnsi="Calibri" w:cs="Calibri"/>
        </w:rPr>
      </w:pPr>
      <w:r w:rsidRPr="00667590">
        <w:rPr>
          <w:rFonts w:ascii="Calibri" w:hAnsi="Calibri" w:cs="Calibri"/>
        </w:rPr>
        <w:t>The DSL will:</w:t>
      </w:r>
    </w:p>
    <w:p w14:paraId="70635E6D" w14:textId="77777777" w:rsidR="00520722" w:rsidRPr="00667590" w:rsidRDefault="00520722" w:rsidP="00520722">
      <w:pPr>
        <w:numPr>
          <w:ilvl w:val="0"/>
          <w:numId w:val="11"/>
        </w:numPr>
        <w:tabs>
          <w:tab w:val="num" w:pos="0"/>
        </w:tabs>
        <w:spacing w:before="120" w:after="120" w:line="240" w:lineRule="auto"/>
        <w:ind w:right="26"/>
        <w:rPr>
          <w:rFonts w:ascii="Calibri" w:hAnsi="Calibri" w:cs="Calibri"/>
        </w:rPr>
      </w:pPr>
      <w:r w:rsidRPr="00667590">
        <w:rPr>
          <w:rFonts w:ascii="Calibri" w:hAnsi="Calibri" w:cs="Calibri"/>
        </w:rPr>
        <w:t>Make regular contact with Children’s Social Care;</w:t>
      </w:r>
    </w:p>
    <w:p w14:paraId="2F2A67B9" w14:textId="77777777" w:rsidR="00520722" w:rsidRPr="00667590" w:rsidRDefault="00520722" w:rsidP="00520722">
      <w:pPr>
        <w:numPr>
          <w:ilvl w:val="0"/>
          <w:numId w:val="11"/>
        </w:numPr>
        <w:spacing w:before="120" w:after="120" w:line="240" w:lineRule="auto"/>
        <w:ind w:right="26"/>
        <w:rPr>
          <w:rFonts w:ascii="Calibri" w:hAnsi="Calibri" w:cs="Calibri"/>
        </w:rPr>
      </w:pPr>
      <w:r w:rsidRPr="00667590">
        <w:rPr>
          <w:rFonts w:ascii="Calibri" w:hAnsi="Calibri" w:cs="Calibri"/>
        </w:rPr>
        <w:t xml:space="preserve">Contribute to the Strategy Discussion and all assessments; </w:t>
      </w:r>
    </w:p>
    <w:p w14:paraId="08D9F2CF" w14:textId="77777777" w:rsidR="00520722" w:rsidRPr="00667590" w:rsidRDefault="00520722" w:rsidP="00520722">
      <w:pPr>
        <w:numPr>
          <w:ilvl w:val="0"/>
          <w:numId w:val="11"/>
        </w:numPr>
        <w:tabs>
          <w:tab w:val="num" w:pos="0"/>
        </w:tabs>
        <w:spacing w:before="120" w:after="120" w:line="240" w:lineRule="auto"/>
        <w:ind w:right="26"/>
        <w:rPr>
          <w:rFonts w:ascii="Calibri" w:hAnsi="Calibri" w:cs="Calibri"/>
        </w:rPr>
      </w:pPr>
      <w:r w:rsidRPr="00667590">
        <w:rPr>
          <w:rFonts w:ascii="Calibri" w:hAnsi="Calibri" w:cs="Calibri"/>
        </w:rPr>
        <w:t>Provide a report for, attend and contribute to any subsequent Child Protection Conference;</w:t>
      </w:r>
    </w:p>
    <w:p w14:paraId="2C44B76E" w14:textId="77777777" w:rsidR="00520722" w:rsidRPr="00667590" w:rsidRDefault="00520722" w:rsidP="00520722">
      <w:pPr>
        <w:numPr>
          <w:ilvl w:val="0"/>
          <w:numId w:val="11"/>
        </w:numPr>
        <w:tabs>
          <w:tab w:val="num" w:pos="0"/>
        </w:tabs>
        <w:spacing w:before="120" w:after="120" w:line="240" w:lineRule="auto"/>
        <w:ind w:right="26"/>
        <w:rPr>
          <w:rFonts w:ascii="Calibri" w:hAnsi="Calibri" w:cs="Calibri"/>
        </w:rPr>
      </w:pPr>
      <w:r w:rsidRPr="00667590">
        <w:rPr>
          <w:rFonts w:ascii="Calibri" w:hAnsi="Calibri" w:cs="Calibri"/>
        </w:rPr>
        <w:t xml:space="preserve">Contribute to the Child Protection Plan and attend Core Group Meetings and Review Child Protection Conferences; </w:t>
      </w:r>
    </w:p>
    <w:p w14:paraId="633DD4B2" w14:textId="77777777" w:rsidR="00520722" w:rsidRPr="00667590" w:rsidRDefault="00520722" w:rsidP="00520722">
      <w:pPr>
        <w:numPr>
          <w:ilvl w:val="0"/>
          <w:numId w:val="11"/>
        </w:numPr>
        <w:tabs>
          <w:tab w:val="num" w:pos="0"/>
        </w:tabs>
        <w:spacing w:before="120" w:after="120" w:line="240" w:lineRule="auto"/>
        <w:ind w:right="26"/>
        <w:rPr>
          <w:rFonts w:ascii="Calibri" w:hAnsi="Calibri" w:cs="Calibri"/>
        </w:rPr>
      </w:pPr>
      <w:r w:rsidRPr="00667590">
        <w:rPr>
          <w:rFonts w:ascii="Calibri" w:hAnsi="Calibri" w:cs="Calibri"/>
        </w:rPr>
        <w:t>Where possible, share all reports with parents prior to meetings;</w:t>
      </w:r>
    </w:p>
    <w:p w14:paraId="5615936B" w14:textId="77777777" w:rsidR="00520722" w:rsidRPr="00667590" w:rsidRDefault="00520722" w:rsidP="00520722">
      <w:pPr>
        <w:numPr>
          <w:ilvl w:val="0"/>
          <w:numId w:val="11"/>
        </w:numPr>
        <w:spacing w:before="120" w:after="120" w:line="240" w:lineRule="auto"/>
        <w:ind w:right="26"/>
        <w:rPr>
          <w:rStyle w:val="Hyperlink"/>
          <w:rFonts w:ascii="Calibri" w:hAnsi="Calibri" w:cs="Calibri"/>
        </w:rPr>
      </w:pPr>
      <w:r w:rsidRPr="00667590">
        <w:rPr>
          <w:rFonts w:ascii="Calibri" w:hAnsi="Calibri" w:cs="Calibri"/>
        </w:rPr>
        <w:t xml:space="preserve">Where in disagreement with a decision made e.g. not to apply Child Protection Procedures or not to convene a Child Protection Conference, follow the </w:t>
      </w:r>
      <w:r w:rsidRPr="00667590">
        <w:rPr>
          <w:rFonts w:ascii="Calibri" w:hAnsi="Calibri" w:cs="Calibri"/>
        </w:rPr>
        <w:fldChar w:fldCharType="begin"/>
      </w:r>
      <w:r w:rsidRPr="00667590">
        <w:rPr>
          <w:rFonts w:ascii="Calibri" w:hAnsi="Calibri" w:cs="Calibri"/>
        </w:rPr>
        <w:instrText>HYPERLINK "https://www.safeguardingchildren.co.uk/professionals/procedures-practice-guidance-and-one-minute-guides/"</w:instrText>
      </w:r>
      <w:r w:rsidRPr="00667590">
        <w:rPr>
          <w:rFonts w:ascii="Calibri" w:hAnsi="Calibri" w:cs="Calibri"/>
        </w:rPr>
      </w:r>
      <w:r w:rsidRPr="00667590">
        <w:rPr>
          <w:rFonts w:ascii="Calibri" w:hAnsi="Calibri" w:cs="Calibri"/>
        </w:rPr>
        <w:fldChar w:fldCharType="separate"/>
      </w:r>
      <w:r w:rsidRPr="00667590">
        <w:rPr>
          <w:rStyle w:val="Hyperlink"/>
          <w:rFonts w:ascii="Calibri" w:hAnsi="Calibri" w:cs="Calibri"/>
        </w:rPr>
        <w:t xml:space="preserve">NYSCP procedures; </w:t>
      </w:r>
    </w:p>
    <w:p w14:paraId="14C55926" w14:textId="77777777" w:rsidR="00520722" w:rsidRDefault="00520722" w:rsidP="00520722">
      <w:pPr>
        <w:numPr>
          <w:ilvl w:val="0"/>
          <w:numId w:val="11"/>
        </w:numPr>
        <w:spacing w:before="120" w:after="120" w:line="240" w:lineRule="auto"/>
        <w:rPr>
          <w:rFonts w:ascii="Calibri" w:hAnsi="Calibri" w:cs="Calibri"/>
        </w:rPr>
      </w:pPr>
      <w:r w:rsidRPr="00667590">
        <w:rPr>
          <w:rFonts w:ascii="Calibri" w:hAnsi="Calibri" w:cs="Calibri"/>
        </w:rPr>
        <w:fldChar w:fldCharType="end"/>
      </w:r>
      <w:r w:rsidRPr="00667590">
        <w:rPr>
          <w:rFonts w:ascii="Calibri" w:hAnsi="Calibri" w:cs="Calibri"/>
        </w:rPr>
        <w:t>Where there is significant information in respect of a child subject to a Child Protection Plan,</w:t>
      </w:r>
      <w:r w:rsidRPr="00667590">
        <w:rPr>
          <w:rFonts w:ascii="Calibri" w:hAnsi="Calibri" w:cs="Calibri"/>
          <w:b/>
        </w:rPr>
        <w:t xml:space="preserve"> immediately</w:t>
      </w:r>
      <w:r w:rsidRPr="00667590">
        <w:rPr>
          <w:rFonts w:ascii="Calibri" w:hAnsi="Calibri" w:cs="Calibri"/>
        </w:rPr>
        <w:t xml:space="preserve"> inform the key worker or their manager in Children’s Social Care e.g., any significant changes or concerns, departures from the CP plan, child moves/goes missing/is removed from school or fails to attend school.</w:t>
      </w:r>
    </w:p>
    <w:p w14:paraId="543D5DB3" w14:textId="77777777" w:rsidR="0051273C" w:rsidRPr="00667590" w:rsidRDefault="0051273C" w:rsidP="0051273C">
      <w:pPr>
        <w:spacing w:before="120" w:after="120" w:line="240" w:lineRule="auto"/>
        <w:ind w:left="720"/>
        <w:rPr>
          <w:rFonts w:ascii="Calibri" w:hAnsi="Calibri" w:cs="Calibri"/>
        </w:rPr>
      </w:pPr>
    </w:p>
    <w:p w14:paraId="71F9C225" w14:textId="77777777" w:rsidR="00520722" w:rsidRPr="00667590" w:rsidRDefault="00520722" w:rsidP="00520722">
      <w:pPr>
        <w:numPr>
          <w:ilvl w:val="0"/>
          <w:numId w:val="14"/>
        </w:numPr>
        <w:spacing w:before="120" w:after="120" w:line="240" w:lineRule="auto"/>
        <w:ind w:right="26"/>
        <w:rPr>
          <w:rFonts w:ascii="Calibri" w:hAnsi="Calibri" w:cs="Calibri"/>
          <w:b/>
          <w:bCs/>
        </w:rPr>
      </w:pPr>
      <w:r w:rsidRPr="00667590">
        <w:rPr>
          <w:rFonts w:ascii="Calibri" w:hAnsi="Calibri" w:cs="Calibri"/>
          <w:b/>
          <w:bCs/>
        </w:rPr>
        <w:t>Recording and monitoring</w:t>
      </w:r>
    </w:p>
    <w:p w14:paraId="159A0040" w14:textId="77777777" w:rsidR="00520722" w:rsidRPr="00667590" w:rsidRDefault="00520722" w:rsidP="00520722">
      <w:pPr>
        <w:ind w:right="26"/>
        <w:rPr>
          <w:rFonts w:ascii="Calibri" w:hAnsi="Calibri" w:cs="Calibri"/>
          <w:bCs/>
        </w:rPr>
      </w:pPr>
      <w:r w:rsidRPr="00667590">
        <w:rPr>
          <w:rFonts w:ascii="Calibri" w:hAnsi="Calibri" w:cs="Calibri"/>
          <w:bCs/>
        </w:rPr>
        <w:t>School will record:</w:t>
      </w:r>
    </w:p>
    <w:p w14:paraId="50086600" w14:textId="77777777" w:rsidR="00520722" w:rsidRPr="00667590" w:rsidRDefault="00520722" w:rsidP="00F703E2">
      <w:pPr>
        <w:numPr>
          <w:ilvl w:val="0"/>
          <w:numId w:val="49"/>
        </w:numPr>
        <w:spacing w:before="120" w:after="120" w:line="240" w:lineRule="auto"/>
        <w:rPr>
          <w:rFonts w:ascii="Calibri" w:hAnsi="Calibri" w:cs="Calibri"/>
        </w:rPr>
      </w:pPr>
      <w:r w:rsidRPr="00667590">
        <w:rPr>
          <w:rFonts w:ascii="Calibri" w:hAnsi="Calibri" w:cs="Calibri"/>
        </w:rPr>
        <w:t xml:space="preserve">Information about the child: name (aka) address, dob., those with parental responsibility, primary carers, emergency contacts, names of persons authorised to collect from school, any court orders, if a child is or has been subject to a CP Plan; </w:t>
      </w:r>
    </w:p>
    <w:p w14:paraId="6D3DE42A" w14:textId="77777777" w:rsidR="00520722" w:rsidRPr="00667590" w:rsidRDefault="00520722" w:rsidP="00F703E2">
      <w:pPr>
        <w:numPr>
          <w:ilvl w:val="0"/>
          <w:numId w:val="49"/>
        </w:numPr>
        <w:spacing w:before="120" w:after="120" w:line="240" w:lineRule="auto"/>
        <w:rPr>
          <w:rFonts w:ascii="Calibri" w:hAnsi="Calibri" w:cs="Calibri"/>
        </w:rPr>
      </w:pPr>
      <w:r w:rsidRPr="00667590">
        <w:rPr>
          <w:rFonts w:ascii="Calibri" w:hAnsi="Calibri" w:cs="Calibri"/>
        </w:rPr>
        <w:t>Key contacts in other agencies including GP details:</w:t>
      </w:r>
    </w:p>
    <w:p w14:paraId="7A671B1C" w14:textId="77777777" w:rsidR="00520722" w:rsidRPr="00667590" w:rsidRDefault="00520722" w:rsidP="00F703E2">
      <w:pPr>
        <w:numPr>
          <w:ilvl w:val="0"/>
          <w:numId w:val="49"/>
        </w:numPr>
        <w:spacing w:before="120" w:after="120" w:line="240" w:lineRule="auto"/>
        <w:rPr>
          <w:rFonts w:ascii="Calibri" w:hAnsi="Calibri" w:cs="Calibri"/>
        </w:rPr>
      </w:pPr>
      <w:r w:rsidRPr="00667590">
        <w:rPr>
          <w:rFonts w:ascii="Calibri" w:hAnsi="Calibri" w:cs="Calibri"/>
        </w:rPr>
        <w:t>Any reports/accounts from child or others, including parents (and keep original notes);</w:t>
      </w:r>
    </w:p>
    <w:p w14:paraId="60880B1D" w14:textId="77777777" w:rsidR="00520722" w:rsidRPr="00667590" w:rsidRDefault="00520722" w:rsidP="00F703E2">
      <w:pPr>
        <w:numPr>
          <w:ilvl w:val="0"/>
          <w:numId w:val="49"/>
        </w:numPr>
        <w:spacing w:before="120" w:after="120" w:line="240" w:lineRule="auto"/>
        <w:rPr>
          <w:rFonts w:ascii="Calibri" w:hAnsi="Calibri" w:cs="Calibri"/>
        </w:rPr>
      </w:pPr>
      <w:r w:rsidRPr="00667590">
        <w:rPr>
          <w:rFonts w:ascii="Calibri" w:hAnsi="Calibri" w:cs="Calibri"/>
        </w:rPr>
        <w:t>Significant contacts with carers/other agencies/professionals;</w:t>
      </w:r>
    </w:p>
    <w:p w14:paraId="4A1AD547" w14:textId="77777777" w:rsidR="007C3FDB" w:rsidRDefault="00520722" w:rsidP="00F703E2">
      <w:pPr>
        <w:numPr>
          <w:ilvl w:val="0"/>
          <w:numId w:val="50"/>
        </w:numPr>
        <w:spacing w:before="120" w:after="120" w:line="240" w:lineRule="auto"/>
        <w:rPr>
          <w:rFonts w:ascii="Calibri" w:hAnsi="Calibri" w:cs="Calibri"/>
        </w:rPr>
      </w:pPr>
      <w:r w:rsidRPr="00667590">
        <w:rPr>
          <w:rFonts w:ascii="Calibri" w:hAnsi="Calibri" w:cs="Calibri"/>
        </w:rPr>
        <w:t>All concerns, discussions, decisions, agreements made, and actions taken and the reasons for these (dated, timed, and signed, to include the name and agency/title of the person responsible/ spoken to), the plan to protect the child and arrangements for monitoring/review.</w:t>
      </w:r>
      <w:r w:rsidR="007C3FDB" w:rsidRPr="007C3FDB">
        <w:rPr>
          <w:rFonts w:ascii="Calibri" w:hAnsi="Calibri" w:cs="Calibri"/>
        </w:rPr>
        <w:t xml:space="preserve"> </w:t>
      </w:r>
    </w:p>
    <w:p w14:paraId="1080372F" w14:textId="35599E4E" w:rsidR="007C3FDB" w:rsidRPr="00667590" w:rsidRDefault="007C3FDB" w:rsidP="00F703E2">
      <w:pPr>
        <w:numPr>
          <w:ilvl w:val="0"/>
          <w:numId w:val="50"/>
        </w:numPr>
        <w:spacing w:before="120" w:after="120" w:line="240" w:lineRule="auto"/>
        <w:rPr>
          <w:rFonts w:ascii="Calibri" w:hAnsi="Calibri" w:cs="Calibri"/>
        </w:rPr>
      </w:pPr>
      <w:r w:rsidRPr="00667590">
        <w:rPr>
          <w:rFonts w:ascii="Calibri" w:hAnsi="Calibri" w:cs="Calibri"/>
        </w:rPr>
        <w:t>A clear and comprehensive summary of the concern;</w:t>
      </w:r>
    </w:p>
    <w:p w14:paraId="21D1AD90" w14:textId="77777777" w:rsidR="007C3FDB" w:rsidRPr="00667590" w:rsidRDefault="007C3FDB" w:rsidP="00F703E2">
      <w:pPr>
        <w:numPr>
          <w:ilvl w:val="0"/>
          <w:numId w:val="50"/>
        </w:numPr>
        <w:spacing w:before="120" w:after="120" w:line="240" w:lineRule="auto"/>
        <w:rPr>
          <w:rFonts w:ascii="Calibri" w:hAnsi="Calibri" w:cs="Calibri"/>
        </w:rPr>
      </w:pPr>
      <w:r w:rsidRPr="00667590">
        <w:rPr>
          <w:rFonts w:ascii="Calibri" w:hAnsi="Calibri" w:cs="Calibri"/>
        </w:rPr>
        <w:t xml:space="preserve">Details of how the concern was followed up and resolved; </w:t>
      </w:r>
    </w:p>
    <w:p w14:paraId="204E5696" w14:textId="77777777" w:rsidR="007C3FDB" w:rsidRPr="00667590" w:rsidRDefault="007C3FDB" w:rsidP="00F703E2">
      <w:pPr>
        <w:numPr>
          <w:ilvl w:val="0"/>
          <w:numId w:val="50"/>
        </w:numPr>
        <w:spacing w:before="120" w:after="120" w:line="240" w:lineRule="auto"/>
        <w:rPr>
          <w:rFonts w:ascii="Calibri" w:hAnsi="Calibri" w:cs="Calibri"/>
        </w:rPr>
      </w:pPr>
      <w:r w:rsidRPr="00667590">
        <w:rPr>
          <w:rFonts w:ascii="Calibri" w:hAnsi="Calibri" w:cs="Calibri"/>
        </w:rPr>
        <w:t>A note of any action taken, decisions reached and the outcome.</w:t>
      </w:r>
    </w:p>
    <w:p w14:paraId="5E1F40CF" w14:textId="732A1535" w:rsidR="00520722" w:rsidRPr="007C3FDB" w:rsidRDefault="007C3FDB" w:rsidP="00F703E2">
      <w:pPr>
        <w:numPr>
          <w:ilvl w:val="0"/>
          <w:numId w:val="50"/>
        </w:numPr>
        <w:spacing w:before="120" w:after="120" w:line="240" w:lineRule="auto"/>
        <w:rPr>
          <w:rFonts w:ascii="Calibri" w:hAnsi="Calibri" w:cs="Calibri"/>
        </w:rPr>
      </w:pPr>
      <w:r w:rsidRPr="00667590">
        <w:rPr>
          <w:rFonts w:ascii="Calibri" w:hAnsi="Calibri" w:cs="Calibri"/>
        </w:rPr>
        <w:t>Relevant diagrams indicating position, size</w:t>
      </w:r>
      <w:r>
        <w:rPr>
          <w:rFonts w:ascii="Calibri" w:hAnsi="Calibri" w:cs="Calibri"/>
        </w:rPr>
        <w:t>,</w:t>
      </w:r>
      <w:r w:rsidRPr="00667590">
        <w:rPr>
          <w:rFonts w:ascii="Calibri" w:hAnsi="Calibri" w:cs="Calibri"/>
        </w:rPr>
        <w:t xml:space="preserve"> and colour of any injuries (not photographs);</w:t>
      </w:r>
    </w:p>
    <w:p w14:paraId="700626E7" w14:textId="45C3256E" w:rsidR="00520722" w:rsidRDefault="00520722" w:rsidP="00520722">
      <w:pPr>
        <w:spacing w:before="240"/>
        <w:rPr>
          <w:rFonts w:ascii="Calibri" w:hAnsi="Calibri" w:cs="Calibri"/>
        </w:rPr>
      </w:pPr>
    </w:p>
    <w:p w14:paraId="497F106C" w14:textId="77777777" w:rsidR="00F91512" w:rsidRDefault="00F91512" w:rsidP="00520722">
      <w:pPr>
        <w:spacing w:before="240"/>
        <w:rPr>
          <w:rFonts w:ascii="Calibri" w:hAnsi="Calibri" w:cs="Calibri"/>
        </w:rPr>
      </w:pPr>
    </w:p>
    <w:p w14:paraId="5AADF766" w14:textId="77777777" w:rsidR="00520722" w:rsidRPr="00667590" w:rsidRDefault="00520722" w:rsidP="00520722">
      <w:pPr>
        <w:spacing w:before="240"/>
        <w:rPr>
          <w:rFonts w:ascii="Calibri" w:hAnsi="Calibri" w:cs="Calibri"/>
          <w:bCs/>
        </w:rPr>
      </w:pPr>
      <w:r w:rsidRPr="00667590">
        <w:rPr>
          <w:rFonts w:ascii="Calibri" w:hAnsi="Calibri" w:cs="Calibri"/>
          <w:bCs/>
        </w:rPr>
        <w:lastRenderedPageBreak/>
        <w:t>School will monitor:</w:t>
      </w:r>
    </w:p>
    <w:p w14:paraId="5EF8EB61" w14:textId="1E42AAA0" w:rsidR="00520722" w:rsidRPr="00667590" w:rsidRDefault="00520722" w:rsidP="00F703E2">
      <w:pPr>
        <w:numPr>
          <w:ilvl w:val="0"/>
          <w:numId w:val="51"/>
        </w:numPr>
        <w:spacing w:before="120" w:after="120" w:line="240" w:lineRule="auto"/>
        <w:rPr>
          <w:rFonts w:ascii="Calibri" w:hAnsi="Calibri" w:cs="Calibri"/>
          <w:b/>
          <w:bCs/>
        </w:rPr>
      </w:pPr>
      <w:r w:rsidRPr="00667590">
        <w:rPr>
          <w:rFonts w:ascii="Calibri" w:hAnsi="Calibri" w:cs="Calibri"/>
          <w:bCs/>
        </w:rPr>
        <w:t xml:space="preserve">Any cause for concern including where there could </w:t>
      </w:r>
      <w:r w:rsidR="00614BEF">
        <w:rPr>
          <w:rFonts w:ascii="Calibri" w:hAnsi="Calibri" w:cs="Calibri"/>
          <w:bCs/>
        </w:rPr>
        <w:t>be</w:t>
      </w:r>
      <w:r w:rsidRPr="00667590">
        <w:rPr>
          <w:rFonts w:ascii="Calibri" w:hAnsi="Calibri" w:cs="Calibri"/>
          <w:bCs/>
        </w:rPr>
        <w:t xml:space="preserve"> child welfare concerns for example:</w:t>
      </w:r>
    </w:p>
    <w:p w14:paraId="0E6AD497" w14:textId="77777777" w:rsidR="00520722" w:rsidRPr="00667590" w:rsidRDefault="00520722" w:rsidP="00F703E2">
      <w:pPr>
        <w:numPr>
          <w:ilvl w:val="0"/>
          <w:numId w:val="52"/>
        </w:numPr>
        <w:spacing w:before="120" w:after="120" w:line="240" w:lineRule="auto"/>
        <w:rPr>
          <w:rFonts w:ascii="Calibri" w:hAnsi="Calibri" w:cs="Calibri"/>
          <w:b/>
          <w:bCs/>
        </w:rPr>
      </w:pPr>
      <w:r w:rsidRPr="00667590">
        <w:rPr>
          <w:rFonts w:ascii="Calibri" w:hAnsi="Calibri" w:cs="Calibri"/>
        </w:rPr>
        <w:t>Injuries/marks;</w:t>
      </w:r>
    </w:p>
    <w:p w14:paraId="336A4AFF" w14:textId="77777777" w:rsidR="00520722" w:rsidRPr="00667590" w:rsidRDefault="00520722" w:rsidP="00F703E2">
      <w:pPr>
        <w:numPr>
          <w:ilvl w:val="0"/>
          <w:numId w:val="52"/>
        </w:numPr>
        <w:spacing w:before="120" w:after="120" w:line="240" w:lineRule="auto"/>
        <w:rPr>
          <w:rFonts w:ascii="Calibri" w:hAnsi="Calibri" w:cs="Calibri"/>
          <w:b/>
          <w:bCs/>
        </w:rPr>
      </w:pPr>
      <w:r w:rsidRPr="00667590">
        <w:rPr>
          <w:rFonts w:ascii="Calibri" w:hAnsi="Calibri" w:cs="Calibri"/>
        </w:rPr>
        <w:t xml:space="preserve">Attendance;                                                         </w:t>
      </w:r>
    </w:p>
    <w:p w14:paraId="0FCBDD93"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 xml:space="preserve">Changes e.g., mood/ academic functioning;                        </w:t>
      </w:r>
    </w:p>
    <w:p w14:paraId="1B000814"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Relationships;</w:t>
      </w:r>
    </w:p>
    <w:p w14:paraId="6B42992A"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 xml:space="preserve">Language;                                                           </w:t>
      </w:r>
    </w:p>
    <w:p w14:paraId="74FADF69"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Behaviour;</w:t>
      </w:r>
    </w:p>
    <w:p w14:paraId="5759A26C"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 xml:space="preserve">Demeanour and appearance;                              </w:t>
      </w:r>
    </w:p>
    <w:p w14:paraId="24B8FD00"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 xml:space="preserve">Statements, comments;                                        </w:t>
      </w:r>
    </w:p>
    <w:p w14:paraId="67CEB4D3"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Medicals;</w:t>
      </w:r>
    </w:p>
    <w:p w14:paraId="7FFBFBF5" w14:textId="77777777" w:rsidR="00520722" w:rsidRPr="00667590" w:rsidRDefault="00520722" w:rsidP="00F703E2">
      <w:pPr>
        <w:numPr>
          <w:ilvl w:val="0"/>
          <w:numId w:val="52"/>
        </w:numPr>
        <w:spacing w:before="120" w:after="120" w:line="240" w:lineRule="auto"/>
        <w:ind w:right="-1594"/>
        <w:rPr>
          <w:rFonts w:ascii="Calibri" w:hAnsi="Calibri" w:cs="Calibri"/>
        </w:rPr>
      </w:pPr>
      <w:r w:rsidRPr="00667590">
        <w:rPr>
          <w:rFonts w:ascii="Calibri" w:hAnsi="Calibri" w:cs="Calibri"/>
        </w:rPr>
        <w:t xml:space="preserve">Stories, ‘news’, drawings;                                    </w:t>
      </w:r>
    </w:p>
    <w:p w14:paraId="00FDE922"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 xml:space="preserve">Response to P.E./Sport;   </w:t>
      </w:r>
    </w:p>
    <w:p w14:paraId="27E56C09"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 xml:space="preserve">Family circumstances; </w:t>
      </w:r>
    </w:p>
    <w:p w14:paraId="276E4EF8" w14:textId="77777777" w:rsidR="00520722" w:rsidRPr="00667590" w:rsidRDefault="00520722" w:rsidP="00F703E2">
      <w:pPr>
        <w:numPr>
          <w:ilvl w:val="0"/>
          <w:numId w:val="52"/>
        </w:numPr>
        <w:spacing w:before="120" w:after="120" w:line="240" w:lineRule="auto"/>
        <w:rPr>
          <w:rFonts w:ascii="Calibri" w:hAnsi="Calibri" w:cs="Calibri"/>
        </w:rPr>
      </w:pPr>
      <w:r w:rsidRPr="00667590">
        <w:rPr>
          <w:rFonts w:ascii="Calibri" w:hAnsi="Calibri" w:cs="Calibri"/>
        </w:rPr>
        <w:t>Parental behaviour/ care of child; and</w:t>
      </w:r>
    </w:p>
    <w:p w14:paraId="4DD839D3" w14:textId="77777777" w:rsidR="00520722" w:rsidRDefault="00520722" w:rsidP="00F703E2">
      <w:pPr>
        <w:numPr>
          <w:ilvl w:val="0"/>
          <w:numId w:val="52"/>
        </w:numPr>
        <w:spacing w:before="120" w:after="0" w:line="240" w:lineRule="auto"/>
        <w:rPr>
          <w:rFonts w:ascii="Calibri" w:hAnsi="Calibri" w:cs="Calibri"/>
        </w:rPr>
      </w:pPr>
      <w:r w:rsidRPr="00667590">
        <w:rPr>
          <w:rFonts w:ascii="Calibri" w:hAnsi="Calibri" w:cs="Calibri"/>
        </w:rPr>
        <w:t>Online activity on school ICT and reports from home</w:t>
      </w:r>
    </w:p>
    <w:p w14:paraId="7B2F3EE9" w14:textId="77777777" w:rsidR="00520722" w:rsidRPr="00667590" w:rsidRDefault="00520722" w:rsidP="00520722">
      <w:pPr>
        <w:spacing w:before="120" w:after="0" w:line="240" w:lineRule="auto"/>
        <w:ind w:left="1080"/>
        <w:rPr>
          <w:rFonts w:ascii="Calibri" w:hAnsi="Calibri" w:cs="Calibri"/>
        </w:rPr>
      </w:pPr>
    </w:p>
    <w:p w14:paraId="5E8D5E57" w14:textId="2928DA3E" w:rsidR="00520722" w:rsidRPr="00667590" w:rsidRDefault="002B43B9" w:rsidP="00520722">
      <w:pPr>
        <w:rPr>
          <w:rFonts w:ascii="Calibri" w:hAnsi="Calibri" w:cs="Calibri"/>
        </w:rPr>
      </w:pPr>
      <w:r>
        <w:rPr>
          <w:rFonts w:ascii="Calibri" w:hAnsi="Calibri" w:cs="Calibri"/>
        </w:rPr>
        <w:t>All Saints</w:t>
      </w:r>
      <w:r w:rsidR="00520722" w:rsidRPr="00667590">
        <w:rPr>
          <w:rFonts w:ascii="Calibri" w:hAnsi="Calibri" w:cs="Calibri"/>
        </w:rPr>
        <w:t xml:space="preserve"> will ensure all </w:t>
      </w:r>
      <w:r w:rsidR="00520722" w:rsidRPr="00667590">
        <w:rPr>
          <w:rFonts w:ascii="Calibri" w:eastAsia="Calibri" w:hAnsi="Calibri" w:cs="Calibri"/>
        </w:rPr>
        <w:t xml:space="preserve">sensitive and CP records are held securely, kept confidential and are only accessible to those who need to know. </w:t>
      </w:r>
      <w:r w:rsidR="00520722" w:rsidRPr="00667590">
        <w:rPr>
          <w:rFonts w:ascii="Calibri" w:hAnsi="Calibri" w:cs="Calibri"/>
        </w:rPr>
        <w:t xml:space="preserve">Records of safeguarding and welfare concerns will be </w:t>
      </w:r>
      <w:r w:rsidR="00520722">
        <w:rPr>
          <w:rFonts w:ascii="Calibri" w:hAnsi="Calibri" w:cs="Calibri"/>
        </w:rPr>
        <w:t xml:space="preserve">recorded and </w:t>
      </w:r>
      <w:r w:rsidR="00520722" w:rsidRPr="00667590">
        <w:rPr>
          <w:rFonts w:ascii="Calibri" w:hAnsi="Calibri" w:cs="Calibri"/>
        </w:rPr>
        <w:t>held on CPOMS</w:t>
      </w:r>
      <w:r w:rsidR="00520722">
        <w:rPr>
          <w:rFonts w:ascii="Calibri" w:hAnsi="Calibri" w:cs="Calibri"/>
        </w:rPr>
        <w:t xml:space="preserve"> </w:t>
      </w:r>
      <w:r w:rsidR="00520722" w:rsidRPr="006A5B4E">
        <w:rPr>
          <w:rFonts w:ascii="Calibri" w:hAnsi="Calibri" w:cs="Calibri"/>
        </w:rPr>
        <w:t>including and paper records which are to uploaded onto CPOMS as soon as practicable</w:t>
      </w:r>
      <w:r w:rsidR="00520722">
        <w:rPr>
          <w:rFonts w:ascii="Calibri" w:hAnsi="Calibri" w:cs="Calibri"/>
        </w:rPr>
        <w:t xml:space="preserve">. </w:t>
      </w:r>
      <w:r w:rsidR="00520722" w:rsidRPr="00667590">
        <w:rPr>
          <w:rFonts w:ascii="Calibri" w:hAnsi="Calibri" w:cs="Calibri"/>
        </w:rPr>
        <w:t xml:space="preserve"> If in any doubt about sharing information staff should speak to the DSL.</w:t>
      </w:r>
    </w:p>
    <w:p w14:paraId="70690672" w14:textId="77777777" w:rsidR="00520722" w:rsidRDefault="00520722" w:rsidP="00520722">
      <w:pPr>
        <w:rPr>
          <w:rFonts w:ascii="Calibri" w:hAnsi="Calibri" w:cs="Calibri"/>
          <w:bCs/>
        </w:rPr>
      </w:pPr>
      <w:r w:rsidRPr="00667590">
        <w:rPr>
          <w:rFonts w:ascii="Calibri" w:hAnsi="Calibri" w:cs="Calibri"/>
          <w:bCs/>
        </w:rPr>
        <w:t>The DSL will review all monitoring arrangements in the timescale and manner determined by circumstances, ensuring they are recorded and clearly understood by all concerned.</w:t>
      </w:r>
    </w:p>
    <w:p w14:paraId="3DC702B9" w14:textId="77777777" w:rsidR="00E13A42" w:rsidRDefault="00E13A42" w:rsidP="00E13A42">
      <w:pPr>
        <w:spacing w:after="0"/>
        <w:rPr>
          <w:rFonts w:ascii="Calibri" w:hAnsi="Calibri" w:cs="Calibri"/>
          <w:bCs/>
        </w:rPr>
      </w:pPr>
    </w:p>
    <w:p w14:paraId="2F5395E8" w14:textId="77777777" w:rsidR="00520722" w:rsidRPr="00667590" w:rsidRDefault="00520722" w:rsidP="00F703E2">
      <w:pPr>
        <w:numPr>
          <w:ilvl w:val="0"/>
          <w:numId w:val="53"/>
        </w:numPr>
        <w:spacing w:before="120" w:after="120" w:line="240" w:lineRule="auto"/>
        <w:ind w:left="284" w:hanging="284"/>
        <w:rPr>
          <w:rFonts w:ascii="Calibri" w:hAnsi="Calibri" w:cs="Calibri"/>
        </w:rPr>
      </w:pPr>
      <w:r w:rsidRPr="00667590">
        <w:rPr>
          <w:rFonts w:ascii="Calibri" w:hAnsi="Calibri" w:cs="Calibri"/>
          <w:b/>
          <w:bCs/>
        </w:rPr>
        <w:t>Supporting the child in partnership with parents and carers</w:t>
      </w:r>
    </w:p>
    <w:p w14:paraId="34AAB275" w14:textId="50612AD0" w:rsidR="00520722" w:rsidRPr="00667590" w:rsidRDefault="002B43B9" w:rsidP="00520722">
      <w:pPr>
        <w:numPr>
          <w:ilvl w:val="0"/>
          <w:numId w:val="12"/>
        </w:numPr>
        <w:spacing w:before="120" w:after="120" w:line="240" w:lineRule="auto"/>
        <w:ind w:right="26"/>
        <w:rPr>
          <w:rFonts w:ascii="Calibri" w:hAnsi="Calibri" w:cs="Calibri"/>
        </w:rPr>
      </w:pPr>
      <w:r>
        <w:rPr>
          <w:rFonts w:ascii="Calibri" w:hAnsi="Calibri" w:cs="Calibri"/>
        </w:rPr>
        <w:t xml:space="preserve">All Saints </w:t>
      </w:r>
      <w:r w:rsidR="00520722" w:rsidRPr="00667590">
        <w:rPr>
          <w:rFonts w:ascii="Calibri" w:hAnsi="Calibri" w:cs="Calibri"/>
        </w:rPr>
        <w:t>recognises that the child’s welfare is paramount, however, good child protection practice and outcome relies on a positive, open, and honest working partnership with parents and carers;</w:t>
      </w:r>
    </w:p>
    <w:p w14:paraId="138D0FCB" w14:textId="77777777" w:rsidR="00520722" w:rsidRPr="00667590" w:rsidRDefault="00520722" w:rsidP="00520722">
      <w:pPr>
        <w:numPr>
          <w:ilvl w:val="0"/>
          <w:numId w:val="12"/>
        </w:numPr>
        <w:spacing w:before="120" w:after="120" w:line="240" w:lineRule="auto"/>
        <w:ind w:right="26"/>
        <w:rPr>
          <w:rFonts w:ascii="Calibri" w:hAnsi="Calibri" w:cs="Calibri"/>
        </w:rPr>
      </w:pPr>
      <w:r w:rsidRPr="00667590">
        <w:rPr>
          <w:rFonts w:ascii="Calibri" w:hAnsi="Calibri" w:cs="Calibri"/>
        </w:rPr>
        <w:t>Whilst we may, on occasion, need to make referrals without consultation with parents and carers, we will make every effort to maintain a positive and supportive working relationship with them whilst fulfilling our duties to protect any child;</w:t>
      </w:r>
    </w:p>
    <w:p w14:paraId="25A397B2" w14:textId="77777777" w:rsidR="00520722" w:rsidRPr="00667590" w:rsidRDefault="00520722" w:rsidP="00520722">
      <w:pPr>
        <w:numPr>
          <w:ilvl w:val="0"/>
          <w:numId w:val="12"/>
        </w:numPr>
        <w:spacing w:before="120" w:after="120" w:line="240" w:lineRule="auto"/>
        <w:ind w:right="26"/>
        <w:rPr>
          <w:rFonts w:ascii="Calibri" w:hAnsi="Calibri" w:cs="Calibri"/>
        </w:rPr>
      </w:pPr>
      <w:r w:rsidRPr="00667590">
        <w:rPr>
          <w:rFonts w:ascii="Calibri" w:hAnsi="Calibri" w:cs="Calibri"/>
        </w:rPr>
        <w:t>We will provide a secure, caring, supportive and protective relationship for the child.</w:t>
      </w:r>
    </w:p>
    <w:p w14:paraId="0FFF3CF1" w14:textId="77777777" w:rsidR="00520722" w:rsidRPr="00667590" w:rsidRDefault="00520722" w:rsidP="00520722">
      <w:pPr>
        <w:numPr>
          <w:ilvl w:val="0"/>
          <w:numId w:val="12"/>
        </w:numPr>
        <w:tabs>
          <w:tab w:val="clear" w:pos="720"/>
        </w:tabs>
        <w:spacing w:before="120" w:after="120" w:line="240" w:lineRule="auto"/>
        <w:ind w:right="26"/>
        <w:rPr>
          <w:rFonts w:ascii="Calibri" w:hAnsi="Calibri" w:cs="Calibri"/>
        </w:rPr>
      </w:pPr>
      <w:r w:rsidRPr="00667590">
        <w:rPr>
          <w:rFonts w:ascii="Calibri" w:hAnsi="Calibri" w:cs="Calibri"/>
        </w:rPr>
        <w:t>Children will be given a proper explanation (appropriate to age &amp; understanding) of what action is being taken on their behalf and why;</w:t>
      </w:r>
    </w:p>
    <w:p w14:paraId="4DD1A2A5" w14:textId="77777777" w:rsidR="00520722" w:rsidRDefault="00520722" w:rsidP="00520722">
      <w:pPr>
        <w:numPr>
          <w:ilvl w:val="0"/>
          <w:numId w:val="12"/>
        </w:numPr>
        <w:tabs>
          <w:tab w:val="clear" w:pos="720"/>
        </w:tabs>
        <w:spacing w:before="120" w:after="120" w:line="240" w:lineRule="auto"/>
        <w:ind w:right="26"/>
        <w:rPr>
          <w:rFonts w:ascii="Calibri" w:hAnsi="Calibri" w:cs="Calibri"/>
        </w:rPr>
      </w:pPr>
      <w:r w:rsidRPr="00667590">
        <w:rPr>
          <w:rFonts w:ascii="Calibri" w:hAnsi="Calibri" w:cs="Calibri"/>
        </w:rPr>
        <w:t>The school will endeavour always to preserve the privacy, dignity and right to confidentiality of the child, parents, and carers. The DSL will determine which members of staff ‘need to know’ personal information and what they ‘need to know’ for the purpose of supporting and protecting the children.</w:t>
      </w:r>
    </w:p>
    <w:p w14:paraId="47EB528A" w14:textId="77777777" w:rsidR="008A13BF" w:rsidRDefault="008A13BF" w:rsidP="008A13BF">
      <w:pPr>
        <w:spacing w:before="120" w:after="120" w:line="240" w:lineRule="auto"/>
        <w:ind w:right="26"/>
        <w:rPr>
          <w:rFonts w:ascii="Calibri" w:hAnsi="Calibri" w:cs="Calibri"/>
        </w:rPr>
      </w:pPr>
    </w:p>
    <w:p w14:paraId="100FAC30" w14:textId="77777777" w:rsidR="00F91512" w:rsidRDefault="00F91512" w:rsidP="008A13BF">
      <w:pPr>
        <w:spacing w:before="120" w:after="120" w:line="240" w:lineRule="auto"/>
        <w:ind w:right="26"/>
        <w:rPr>
          <w:rFonts w:ascii="Calibri" w:hAnsi="Calibri" w:cs="Calibri"/>
        </w:rPr>
      </w:pPr>
    </w:p>
    <w:p w14:paraId="3820D989" w14:textId="77777777" w:rsidR="00C86610" w:rsidRPr="00761598" w:rsidRDefault="00C86610" w:rsidP="00C86610">
      <w:pPr>
        <w:rPr>
          <w:rFonts w:cstheme="minorHAnsi"/>
          <w:highlight w:val="yellow"/>
        </w:rPr>
      </w:pPr>
      <w:r w:rsidRPr="00761598">
        <w:rPr>
          <w:rFonts w:cstheme="minorHAnsi"/>
          <w:b/>
          <w:bCs/>
          <w:highlight w:val="yellow"/>
        </w:rPr>
        <w:lastRenderedPageBreak/>
        <w:t>Professional Resolutions</w:t>
      </w:r>
    </w:p>
    <w:p w14:paraId="5F46352F" w14:textId="77777777" w:rsidR="00C86610" w:rsidRPr="00761598" w:rsidRDefault="00C86610" w:rsidP="00C86610">
      <w:pPr>
        <w:rPr>
          <w:rFonts w:cstheme="minorHAnsi"/>
          <w:highlight w:val="yellow"/>
        </w:rPr>
      </w:pPr>
      <w:r w:rsidRPr="00761598">
        <w:rPr>
          <w:rFonts w:cstheme="minorHAnsi"/>
          <w:highlight w:val="yellow"/>
        </w:rPr>
        <w:t>Professional disagreements may arise between any agencies and resolving problems is an integral part of co-operation and joint working to safeguard children. As part of the shared responsibility for safeguarding children, all partners must be prepared to challenge each other if they feel that responses to concerns, assessments, or the way in which plans are implemented are not safeguarding the child and promoting their welfare.</w:t>
      </w:r>
    </w:p>
    <w:p w14:paraId="237332CE" w14:textId="472178AB" w:rsidR="00C86610" w:rsidRPr="00761598" w:rsidRDefault="00062107" w:rsidP="00C86610">
      <w:pPr>
        <w:rPr>
          <w:rFonts w:cstheme="minorHAnsi"/>
          <w:highlight w:val="yellow"/>
        </w:rPr>
      </w:pPr>
      <w:r w:rsidRPr="00761598">
        <w:rPr>
          <w:rFonts w:cstheme="minorHAnsi"/>
          <w:highlight w:val="yellow"/>
        </w:rPr>
        <w:t>Where</w:t>
      </w:r>
      <w:r w:rsidR="00C90906" w:rsidRPr="00761598">
        <w:rPr>
          <w:rFonts w:cstheme="minorHAnsi"/>
          <w:highlight w:val="yellow"/>
        </w:rPr>
        <w:t xml:space="preserve"> a DSL or deputy </w:t>
      </w:r>
      <w:r w:rsidR="00B52893">
        <w:rPr>
          <w:rFonts w:cstheme="minorHAnsi"/>
          <w:highlight w:val="yellow"/>
        </w:rPr>
        <w:t xml:space="preserve">DSL </w:t>
      </w:r>
      <w:r w:rsidR="00C90906" w:rsidRPr="00761598">
        <w:rPr>
          <w:rFonts w:cstheme="minorHAnsi"/>
          <w:highlight w:val="yellow"/>
        </w:rPr>
        <w:t xml:space="preserve">disagree with a decision </w:t>
      </w:r>
      <w:r w:rsidR="00747F17" w:rsidRPr="00761598">
        <w:rPr>
          <w:rFonts w:cstheme="minorHAnsi"/>
          <w:highlight w:val="yellow"/>
        </w:rPr>
        <w:t xml:space="preserve">or response to a concern or assessment they will inform the </w:t>
      </w:r>
      <w:r w:rsidR="009D68C2">
        <w:rPr>
          <w:rFonts w:cstheme="minorHAnsi"/>
          <w:highlight w:val="yellow"/>
        </w:rPr>
        <w:t xml:space="preserve">Trust </w:t>
      </w:r>
      <w:r w:rsidR="00747F17" w:rsidRPr="00761598">
        <w:rPr>
          <w:rFonts w:cstheme="minorHAnsi"/>
          <w:highlight w:val="yellow"/>
        </w:rPr>
        <w:t xml:space="preserve">Safeguarding Lead </w:t>
      </w:r>
      <w:r w:rsidR="00F628AD">
        <w:rPr>
          <w:rFonts w:cstheme="minorHAnsi"/>
          <w:highlight w:val="yellow"/>
        </w:rPr>
        <w:t>and follow</w:t>
      </w:r>
      <w:r w:rsidR="00747F17" w:rsidRPr="00761598">
        <w:rPr>
          <w:rFonts w:cstheme="minorHAnsi"/>
          <w:highlight w:val="yellow"/>
        </w:rPr>
        <w:t xml:space="preserve"> the local procedures for raising concerns. </w:t>
      </w:r>
    </w:p>
    <w:p w14:paraId="1570BD70" w14:textId="075D8D58" w:rsidR="00C86610" w:rsidRPr="00C86610" w:rsidRDefault="00C86610" w:rsidP="00C86610">
      <w:pPr>
        <w:rPr>
          <w:rFonts w:cstheme="minorHAnsi"/>
        </w:rPr>
      </w:pPr>
      <w:r w:rsidRPr="00761598">
        <w:rPr>
          <w:rFonts w:cstheme="minorHAnsi"/>
          <w:highlight w:val="yellow"/>
        </w:rPr>
        <w:t>Local professional resolution procedures for raising concerns in respect of poor practice are outlined</w:t>
      </w:r>
      <w:r w:rsidR="00B52738">
        <w:rPr>
          <w:rFonts w:cstheme="minorHAnsi"/>
          <w:highlight w:val="yellow"/>
        </w:rPr>
        <w:t xml:space="preserve"> by the North Yorkshire Safeguarding Children Partnership</w:t>
      </w:r>
      <w:r w:rsidRPr="00761598">
        <w:rPr>
          <w:rFonts w:cstheme="minorHAnsi"/>
          <w:highlight w:val="yellow"/>
        </w:rPr>
        <w:t xml:space="preserve"> </w:t>
      </w:r>
      <w:hyperlink r:id="rId36" w:history="1">
        <w:r w:rsidRPr="00761598">
          <w:rPr>
            <w:rStyle w:val="Hyperlink"/>
            <w:rFonts w:cstheme="minorHAnsi"/>
            <w:highlight w:val="yellow"/>
          </w:rPr>
          <w:t>here</w:t>
        </w:r>
      </w:hyperlink>
      <w:r w:rsidRPr="00761598">
        <w:rPr>
          <w:rFonts w:cstheme="minorHAnsi"/>
          <w:highlight w:val="yellow"/>
        </w:rPr>
        <w:t>.</w:t>
      </w:r>
      <w:r w:rsidRPr="00C86610">
        <w:rPr>
          <w:rFonts w:cstheme="minorHAnsi"/>
        </w:rPr>
        <w:t> </w:t>
      </w:r>
    </w:p>
    <w:p w14:paraId="445DA1D7" w14:textId="77777777" w:rsidR="00F860FA" w:rsidRPr="00667590" w:rsidRDefault="00F860FA" w:rsidP="008A13BF">
      <w:pPr>
        <w:spacing w:before="120" w:after="120" w:line="240" w:lineRule="auto"/>
        <w:ind w:right="26"/>
        <w:rPr>
          <w:rFonts w:ascii="Calibri" w:hAnsi="Calibri" w:cs="Calibri"/>
        </w:rPr>
      </w:pPr>
    </w:p>
    <w:p w14:paraId="7E597D83" w14:textId="77777777" w:rsidR="00520722" w:rsidRPr="00667590" w:rsidRDefault="00520722" w:rsidP="00751E7B">
      <w:pPr>
        <w:pStyle w:val="ListParagraph"/>
        <w:ind w:left="-284"/>
        <w:rPr>
          <w:rFonts w:cs="Calibri"/>
        </w:rPr>
      </w:pPr>
      <w:r w:rsidRPr="00667590">
        <w:rPr>
          <w:rFonts w:cs="Calibri"/>
          <w:noProof/>
        </w:rPr>
        <w:drawing>
          <wp:inline distT="0" distB="0" distL="0" distR="0" wp14:anchorId="06BC855B" wp14:editId="2E540E48">
            <wp:extent cx="6505156" cy="4543601"/>
            <wp:effectExtent l="0" t="0" r="0" b="9525"/>
            <wp:docPr id="11" name="Picture 1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a flowchar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505156" cy="4543601"/>
                    </a:xfrm>
                    <a:prstGeom prst="rect">
                      <a:avLst/>
                    </a:prstGeom>
                    <a:noFill/>
                    <a:ln>
                      <a:noFill/>
                    </a:ln>
                  </pic:spPr>
                </pic:pic>
              </a:graphicData>
            </a:graphic>
          </wp:inline>
        </w:drawing>
      </w:r>
    </w:p>
    <w:p w14:paraId="4A31082B" w14:textId="77777777" w:rsidR="00520722" w:rsidRPr="00667590" w:rsidRDefault="00520722" w:rsidP="00520722">
      <w:pPr>
        <w:ind w:left="720" w:right="26"/>
        <w:rPr>
          <w:rFonts w:ascii="Calibri" w:hAnsi="Calibri" w:cs="Calibri"/>
        </w:rPr>
      </w:pPr>
    </w:p>
    <w:p w14:paraId="561343F1" w14:textId="77777777" w:rsidR="00520722" w:rsidRPr="00667590" w:rsidRDefault="00520722" w:rsidP="00D265CB">
      <w:pPr>
        <w:pStyle w:val="Heading2"/>
      </w:pPr>
      <w:bookmarkStart w:id="19" w:name="_Toc175156117"/>
      <w:r w:rsidRPr="00667590">
        <w:t>Child</w:t>
      </w:r>
      <w:r>
        <w:t>-</w:t>
      </w:r>
      <w:r w:rsidRPr="00667590">
        <w:t>on</w:t>
      </w:r>
      <w:r>
        <w:t>-</w:t>
      </w:r>
      <w:r w:rsidRPr="00667590">
        <w:t>child abuse</w:t>
      </w:r>
      <w:bookmarkEnd w:id="19"/>
    </w:p>
    <w:p w14:paraId="3C226B17" w14:textId="77777777" w:rsidR="00520722" w:rsidRPr="00667590" w:rsidRDefault="00520722" w:rsidP="00520722">
      <w:pPr>
        <w:ind w:right="26"/>
        <w:rPr>
          <w:rFonts w:ascii="Calibri" w:hAnsi="Calibri" w:cs="Calibri"/>
        </w:rPr>
      </w:pPr>
      <w:r w:rsidRPr="00667590">
        <w:rPr>
          <w:rFonts w:ascii="Calibri" w:hAnsi="Calibri" w:cs="Calibri"/>
        </w:rPr>
        <w:t>All staff recognise that children are capable of abusing other children (including online); All staff are clear about our policy and procedures with regard to child-on-child abuse;</w:t>
      </w:r>
    </w:p>
    <w:p w14:paraId="0F731279" w14:textId="77777777" w:rsidR="00520722" w:rsidRPr="00667590" w:rsidRDefault="00520722" w:rsidP="00520722">
      <w:pPr>
        <w:ind w:right="26"/>
        <w:rPr>
          <w:rFonts w:ascii="Calibri" w:hAnsi="Calibri" w:cs="Calibri"/>
        </w:rPr>
      </w:pPr>
      <w:r w:rsidRPr="00667590">
        <w:rPr>
          <w:rFonts w:ascii="Calibri" w:hAnsi="Calibri" w:cs="Calibri"/>
        </w:rPr>
        <w:t xml:space="preserve">This child protection policy identifies the different forms child-on-child abuse can take, such as: </w:t>
      </w:r>
    </w:p>
    <w:p w14:paraId="4C985983"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t xml:space="preserve">bullying (including cyberbullying, prejudice-based and discriminatory bullying); </w:t>
      </w:r>
    </w:p>
    <w:p w14:paraId="0BAEE137"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lastRenderedPageBreak/>
        <w:t xml:space="preserve">abuse in intimate personal relationships between peers; </w:t>
      </w:r>
    </w:p>
    <w:p w14:paraId="4F02C0AA"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t xml:space="preserve">physical abuse which can include hitting, kicking, shaking, biting, hair pulling, or otherwise causing physical harm; </w:t>
      </w:r>
    </w:p>
    <w:p w14:paraId="37A610C0"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t>sexual violence and sexual harassment</w:t>
      </w:r>
    </w:p>
    <w:p w14:paraId="78DD6B2A"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t xml:space="preserve">consensual and non-consensual sharing of nude and semi-nude images and/or videos (also known as sexting or youth produced sexual imagery): the policy includes the school or college’s approach to it. </w:t>
      </w:r>
    </w:p>
    <w:p w14:paraId="61652D28"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t xml:space="preserve">consensual image sharing, especially between older children of the same age, may require a different response. It might not be abusive, but children still need to know it is illegal, whilst non-consensual is illegal and abusive. UKCIS provides detailed advice about sharing of nude and semi-nude images and videos. </w:t>
      </w:r>
    </w:p>
    <w:p w14:paraId="01823DF6"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t xml:space="preserve">causing someone to engage in sexual activity without consent, such as forcing someone to strip, touch themselves sexually, or to engage in sexual activity with a third party; </w:t>
      </w:r>
    </w:p>
    <w:p w14:paraId="7C8FC574"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t>upskirting</w:t>
      </w:r>
      <w:r>
        <w:rPr>
          <w:rFonts w:ascii="Calibri" w:hAnsi="Calibri" w:cs="Calibri"/>
        </w:rPr>
        <w:t>,</w:t>
      </w:r>
      <w:r w:rsidRPr="00667590">
        <w:rPr>
          <w:rFonts w:ascii="Calibri" w:hAnsi="Calibri" w:cs="Calibri"/>
        </w:rPr>
        <w:t xml:space="preserve"> which typically involves taking a picture under a person’s clothing without their permission, with the intention of viewing their genitals or buttocks to obtain sexual gratification, or cause the victim humiliation, distress, or alarm; and </w:t>
      </w:r>
    </w:p>
    <w:p w14:paraId="3296F119" w14:textId="77777777" w:rsidR="00520722" w:rsidRPr="00667590" w:rsidRDefault="00520722" w:rsidP="00F703E2">
      <w:pPr>
        <w:numPr>
          <w:ilvl w:val="2"/>
          <w:numId w:val="40"/>
        </w:numPr>
        <w:spacing w:before="120" w:after="120" w:line="240" w:lineRule="auto"/>
        <w:ind w:left="1134" w:right="26" w:hanging="425"/>
        <w:rPr>
          <w:rFonts w:ascii="Calibri" w:hAnsi="Calibri" w:cs="Calibri"/>
        </w:rPr>
      </w:pPr>
      <w:r w:rsidRPr="00667590">
        <w:rPr>
          <w:rFonts w:ascii="Calibri" w:hAnsi="Calibri" w:cs="Calibri"/>
        </w:rPr>
        <w:t xml:space="preserve">initiation/hazing type violence and rituals. </w:t>
      </w:r>
    </w:p>
    <w:p w14:paraId="5C26B833" w14:textId="77777777" w:rsidR="00520722" w:rsidRPr="00667590" w:rsidRDefault="00520722" w:rsidP="00751E7B">
      <w:pPr>
        <w:spacing w:before="240"/>
        <w:ind w:right="26"/>
        <w:rPr>
          <w:rFonts w:ascii="Calibri" w:hAnsi="Calibri" w:cs="Calibri"/>
        </w:rPr>
      </w:pPr>
      <w:r w:rsidRPr="00667590">
        <w:rPr>
          <w:rFonts w:ascii="Calibri" w:hAnsi="Calibri" w:cs="Calibri"/>
        </w:rPr>
        <w:t>We recognise that sexual violence and/or sexual harassment can happen anywhere including educational settings. Where concerns of sexual violence or sexual harassment are witnessed, disclosed, or reported to the school (including those that have happened outside of school or online) the concern will be tak</w:t>
      </w:r>
      <w:r>
        <w:rPr>
          <w:rFonts w:ascii="Calibri" w:hAnsi="Calibri" w:cs="Calibri"/>
        </w:rPr>
        <w:t>en</w:t>
      </w:r>
      <w:r w:rsidRPr="00667590">
        <w:rPr>
          <w:rFonts w:ascii="Calibri" w:hAnsi="Calibri" w:cs="Calibri"/>
        </w:rPr>
        <w:t xml:space="preserve"> seriously. We recognise that sexual violence and harassment exist on a continuum and may overlap; they can occur online and face to face (both physical and verbal) and are never acceptable</w:t>
      </w:r>
      <w:r>
        <w:rPr>
          <w:rFonts w:ascii="Calibri" w:hAnsi="Calibri" w:cs="Calibri"/>
        </w:rPr>
        <w:t>.</w:t>
      </w:r>
    </w:p>
    <w:p w14:paraId="5475734A" w14:textId="77777777" w:rsidR="00520722" w:rsidRPr="00667590" w:rsidRDefault="00520722" w:rsidP="00520722">
      <w:pPr>
        <w:pStyle w:val="ListParagraph"/>
        <w:ind w:left="0"/>
        <w:rPr>
          <w:rFonts w:cs="Calibri"/>
        </w:rPr>
      </w:pPr>
    </w:p>
    <w:p w14:paraId="38D4B3E7" w14:textId="77777777" w:rsidR="00520722" w:rsidRPr="00667590" w:rsidRDefault="00520722" w:rsidP="00520722">
      <w:pPr>
        <w:ind w:right="26"/>
        <w:rPr>
          <w:rFonts w:ascii="Calibri" w:hAnsi="Calibri" w:cs="Calibri"/>
          <w:b/>
          <w:bCs/>
        </w:rPr>
      </w:pPr>
      <w:r w:rsidRPr="00667590">
        <w:rPr>
          <w:rFonts w:ascii="Calibri" w:hAnsi="Calibri" w:cs="Calibri"/>
          <w:b/>
          <w:bCs/>
        </w:rPr>
        <w:t xml:space="preserve">Responding to reports of child-on-child abuse </w:t>
      </w:r>
    </w:p>
    <w:p w14:paraId="53066C79" w14:textId="1A405BBC" w:rsidR="00520722" w:rsidRPr="00667590" w:rsidRDefault="002B43B9" w:rsidP="00520722">
      <w:pPr>
        <w:ind w:right="26"/>
        <w:rPr>
          <w:rFonts w:ascii="Calibri" w:hAnsi="Calibri" w:cs="Calibri"/>
        </w:rPr>
      </w:pPr>
      <w:r>
        <w:rPr>
          <w:rFonts w:ascii="Calibri" w:hAnsi="Calibri" w:cs="Calibri"/>
        </w:rPr>
        <w:t>All Saints</w:t>
      </w:r>
      <w:r w:rsidR="00520722" w:rsidRPr="00667590">
        <w:rPr>
          <w:rFonts w:ascii="Calibri" w:hAnsi="Calibri" w:cs="Calibri"/>
        </w:rPr>
        <w:t xml:space="preserve"> recognises that even if there are no reported cases of child-on-child abuse, such abuse may still be taking place and is simply not being reported; we have a zero-tolerance approach to abuse, and it should never be passed off as “banter”, “just having a laugh”, “part of growing up” or “boys being boys” as this can lead to a culture of unacceptable behaviours and an unsafe environment for children. We also recognise that it is more likely that girls will be harmed, and boys will harm, but that all child-on-child abuse is unacceptable and will be taken seriously.</w:t>
      </w:r>
    </w:p>
    <w:p w14:paraId="387C49B4" w14:textId="7F4A5CC4" w:rsidR="00520722" w:rsidRPr="00EF325B" w:rsidRDefault="00520722" w:rsidP="00520722">
      <w:pPr>
        <w:ind w:right="26"/>
        <w:rPr>
          <w:rFonts w:ascii="Calibri" w:hAnsi="Calibri" w:cs="Calibri"/>
        </w:rPr>
      </w:pPr>
      <w:r w:rsidRPr="00EF325B">
        <w:rPr>
          <w:rFonts w:ascii="Calibri" w:hAnsi="Calibri" w:cs="Calibri"/>
        </w:rPr>
        <w:t>All concerns around child-on-child abuse will be taken seriously, reported, investigated, recorded, and managed in line with the child protection procedures outlined in this policy.</w:t>
      </w:r>
      <w:r w:rsidR="00880305" w:rsidRPr="003478C0">
        <w:rPr>
          <w:rFonts w:ascii="Calibri" w:hAnsi="Calibri" w:cs="Calibri"/>
          <w:b/>
          <w:bCs/>
        </w:rPr>
        <w:t xml:space="preserve"> </w:t>
      </w:r>
      <w:r w:rsidR="00880305" w:rsidRPr="003478C0">
        <w:rPr>
          <w:rFonts w:ascii="Calibri" w:hAnsi="Calibri" w:cs="Calibri"/>
          <w:b/>
          <w:bCs/>
          <w:highlight w:val="yellow"/>
        </w:rPr>
        <w:t>All incidents of suspected child on child abuse will be reported to the DSL immediately.</w:t>
      </w:r>
      <w:r w:rsidR="0091191B">
        <w:rPr>
          <w:rFonts w:ascii="Calibri" w:hAnsi="Calibri" w:cs="Calibri"/>
          <w:b/>
          <w:bCs/>
        </w:rPr>
        <w:t xml:space="preserve"> </w:t>
      </w:r>
      <w:r w:rsidR="00C340DE">
        <w:rPr>
          <w:rFonts w:ascii="Calibri" w:hAnsi="Calibri" w:cs="Calibri"/>
          <w:b/>
          <w:bCs/>
        </w:rPr>
        <w:t>Where there is a report of</w:t>
      </w:r>
      <w:r w:rsidR="00D84180">
        <w:rPr>
          <w:rFonts w:ascii="Calibri" w:hAnsi="Calibri" w:cs="Calibri"/>
          <w:b/>
          <w:bCs/>
        </w:rPr>
        <w:t xml:space="preserve"> sexual violence the DSL will make an immediate risk and needs assessment</w:t>
      </w:r>
      <w:r w:rsidR="0091191B">
        <w:rPr>
          <w:rFonts w:ascii="Calibri" w:hAnsi="Calibri" w:cs="Calibri"/>
          <w:b/>
          <w:bCs/>
        </w:rPr>
        <w:t xml:space="preserve"> following the guidance set out in part 5 of KCSIE.</w:t>
      </w:r>
    </w:p>
    <w:p w14:paraId="13245FE0" w14:textId="77777777" w:rsidR="00520722" w:rsidRPr="00EF325B" w:rsidRDefault="00520722" w:rsidP="00520722">
      <w:pPr>
        <w:pStyle w:val="ListParagraph"/>
        <w:ind w:left="0"/>
        <w:rPr>
          <w:rFonts w:cs="Calibri"/>
        </w:rPr>
      </w:pPr>
      <w:r w:rsidRPr="00EF325B">
        <w:rPr>
          <w:rFonts w:cs="Calibri"/>
        </w:rPr>
        <w:t>The DSL is responsible for providing support to all children involved in incidents of child-on-child abuse including incidents of sexual violence and sexual harassment. Where incidents of child-on-child abuse involve children attending another school setting we will liaise with the relevant DSL/DO at the setting to ensure appropriate information is shared.</w:t>
      </w:r>
    </w:p>
    <w:p w14:paraId="757ED3E9" w14:textId="77777777" w:rsidR="00520722" w:rsidRPr="00EF325B" w:rsidRDefault="00520722" w:rsidP="00520722">
      <w:pPr>
        <w:pStyle w:val="ListParagraph"/>
        <w:ind w:left="0"/>
        <w:rPr>
          <w:rFonts w:cs="Calibri"/>
        </w:rPr>
      </w:pPr>
      <w:r w:rsidRPr="00EF325B">
        <w:rPr>
          <w:rFonts w:cs="Calibri"/>
        </w:rPr>
        <w:t xml:space="preserve">We recognise that sexual violence and/or sexual harassment can happen anywhere including educational settings. Where concerns of sexual violence or sexual harassment are witnessed, disclosed, or reported to the school (including those that have happened outside of school or online) the concern will be taking seriously and reported to the DSL following the procedures in this policy. We recognise that sexual violence </w:t>
      </w:r>
      <w:r w:rsidRPr="00EF325B">
        <w:rPr>
          <w:rFonts w:cs="Calibri"/>
        </w:rPr>
        <w:lastRenderedPageBreak/>
        <w:t>and harassment exist on a continuum and may overlap; they can occur online and face to face (both physical and verbal) and are never acceptable.</w:t>
      </w:r>
    </w:p>
    <w:p w14:paraId="1D94930C" w14:textId="420C3D3A" w:rsidR="00520722" w:rsidRPr="00EF325B" w:rsidRDefault="00520722" w:rsidP="00520722">
      <w:pPr>
        <w:pStyle w:val="ListParagraph"/>
        <w:ind w:left="0"/>
        <w:rPr>
          <w:rFonts w:cs="Calibri"/>
        </w:rPr>
      </w:pPr>
      <w:r w:rsidRPr="00EF325B">
        <w:rPr>
          <w:rFonts w:cs="Calibri"/>
        </w:rPr>
        <w:t>Children who may have/have sexually harmed others will be considered separately from the needs of those who have/may have been subject to sexual harm. Children who have/may have sexually harmed others will be responded to in a way that meets their needs as well as protecting others within the school community through a multi-agency</w:t>
      </w:r>
      <w:r w:rsidR="002F548D">
        <w:rPr>
          <w:rFonts w:cs="Calibri"/>
        </w:rPr>
        <w:t xml:space="preserve"> needs and</w:t>
      </w:r>
      <w:r w:rsidRPr="00EF325B">
        <w:rPr>
          <w:rFonts w:cs="Calibri"/>
        </w:rPr>
        <w:t xml:space="preserve"> risk assessment.</w:t>
      </w:r>
      <w:r w:rsidR="00DE4CF3">
        <w:rPr>
          <w:rFonts w:cs="Calibri"/>
        </w:rPr>
        <w:t xml:space="preserve"> The DSL will lia</w:t>
      </w:r>
      <w:r w:rsidR="008862A6">
        <w:rPr>
          <w:rFonts w:cs="Calibri"/>
        </w:rPr>
        <w:t>i</w:t>
      </w:r>
      <w:r w:rsidR="00DE4CF3">
        <w:rPr>
          <w:rFonts w:cs="Calibri"/>
        </w:rPr>
        <w:t xml:space="preserve">se with </w:t>
      </w:r>
      <w:r w:rsidR="00162811">
        <w:rPr>
          <w:rFonts w:cs="Calibri"/>
        </w:rPr>
        <w:t xml:space="preserve">children’s social care and specialist services as required. </w:t>
      </w:r>
    </w:p>
    <w:p w14:paraId="67DA0182" w14:textId="77777777" w:rsidR="00520722" w:rsidRPr="00EF325B" w:rsidRDefault="00520722" w:rsidP="00520722">
      <w:pPr>
        <w:pStyle w:val="ListParagraph"/>
        <w:ind w:left="0"/>
        <w:jc w:val="both"/>
        <w:rPr>
          <w:rFonts w:cs="Calibri"/>
        </w:rPr>
      </w:pPr>
      <w:r w:rsidRPr="00EF325B">
        <w:rPr>
          <w:rFonts w:cs="Calibri"/>
        </w:rPr>
        <w:t>We will ensure that all children who may have/has been sexually harmed will be taken seriously and that they will be supported and kept safe. Where appropriate support plans will be put in place for children who have experienced sexual harm.</w:t>
      </w:r>
    </w:p>
    <w:p w14:paraId="3178C360" w14:textId="77777777" w:rsidR="00520722" w:rsidRPr="00EF325B" w:rsidRDefault="00520722" w:rsidP="00520722">
      <w:pPr>
        <w:pStyle w:val="ListParagraph"/>
        <w:ind w:left="0"/>
        <w:rPr>
          <w:rFonts w:cs="Calibri"/>
        </w:rPr>
      </w:pPr>
      <w:r w:rsidRPr="00EF325B">
        <w:rPr>
          <w:rFonts w:cs="Calibri"/>
        </w:rPr>
        <w:t>In cases where allegations of sexual violence and/or harassment are found to be unsubstantiated, unfounded, false, or malicious, the DSL will consider whether the child or person who has made the allegation needs support or may have been abused by someone else. In cases where the report is found to be deliberately invented or malicious the school will consider whether it is appropriate to take any disciplinary action in keeping with the school’s behaviour management policy.</w:t>
      </w:r>
    </w:p>
    <w:p w14:paraId="00EC09FA" w14:textId="77777777" w:rsidR="00520722" w:rsidRPr="00667590" w:rsidRDefault="00520722" w:rsidP="00520722">
      <w:pPr>
        <w:pStyle w:val="ListParagraph"/>
        <w:ind w:left="0"/>
        <w:rPr>
          <w:rFonts w:cs="Calibri"/>
        </w:rPr>
      </w:pPr>
      <w:r w:rsidRPr="00EF325B">
        <w:rPr>
          <w:rFonts w:cs="Calibri"/>
        </w:rPr>
        <w:t>Where child exploitation (i.e., criminal, sexual, trafficking, modern day slavery etc), or the risk of it, is suspected, all staff must notify the designated safeguarding lead, in line with this policy.</w:t>
      </w:r>
      <w:r w:rsidRPr="00667590">
        <w:rPr>
          <w:rFonts w:cs="Calibri"/>
        </w:rPr>
        <w:t xml:space="preserve"> </w:t>
      </w:r>
    </w:p>
    <w:p w14:paraId="7A4775F6" w14:textId="77777777" w:rsidR="00520722" w:rsidRPr="00667590" w:rsidRDefault="00520722" w:rsidP="00520722">
      <w:pPr>
        <w:pStyle w:val="ListParagraph"/>
        <w:ind w:left="0"/>
        <w:rPr>
          <w:rFonts w:cs="Calibri"/>
        </w:rPr>
      </w:pPr>
    </w:p>
    <w:p w14:paraId="22855CC6" w14:textId="77777777" w:rsidR="00520722" w:rsidRPr="003A68C6" w:rsidRDefault="00520722" w:rsidP="00520722">
      <w:pPr>
        <w:ind w:right="26"/>
        <w:rPr>
          <w:rFonts w:ascii="Calibri" w:hAnsi="Calibri" w:cs="Calibri"/>
        </w:rPr>
      </w:pPr>
      <w:r w:rsidRPr="003A68C6">
        <w:rPr>
          <w:rFonts w:ascii="Calibri" w:hAnsi="Calibri" w:cs="Calibri"/>
        </w:rPr>
        <w:t xml:space="preserve">School to add details of the procedures to minimise the risk of child-on-child abuse in schools, to include; </w:t>
      </w:r>
    </w:p>
    <w:p w14:paraId="6B462B7D" w14:textId="77777777" w:rsidR="00C61E33" w:rsidRPr="003A68C6" w:rsidRDefault="00C61E33" w:rsidP="003A68C6">
      <w:pPr>
        <w:pStyle w:val="ListParagraph"/>
        <w:numPr>
          <w:ilvl w:val="0"/>
          <w:numId w:val="51"/>
        </w:numPr>
        <w:rPr>
          <w:color w:val="000000"/>
        </w:rPr>
      </w:pPr>
      <w:r w:rsidRPr="003A68C6">
        <w:rPr>
          <w:color w:val="000000"/>
        </w:rPr>
        <w:t>The site is reviewed regularly including highlighting any areas internally and externally which could be deemed a ‘blind spot’. Once highlighted, staff are reminded to patrol these areas.</w:t>
      </w:r>
    </w:p>
    <w:p w14:paraId="7DFF4362" w14:textId="1BF122A5" w:rsidR="00C61E33" w:rsidRPr="003A68C6" w:rsidRDefault="00C61E33" w:rsidP="003A68C6">
      <w:pPr>
        <w:pStyle w:val="ListParagraph"/>
        <w:numPr>
          <w:ilvl w:val="0"/>
          <w:numId w:val="51"/>
        </w:numPr>
        <w:rPr>
          <w:color w:val="000000"/>
        </w:rPr>
      </w:pPr>
      <w:r w:rsidRPr="003A68C6">
        <w:rPr>
          <w:color w:val="000000"/>
        </w:rPr>
        <w:t>Any classrooms or internal rooms are out of bounds to children unsupervised, unless in exceptional circumstances whereby a named staff member will be responsible for them and check in on them regularly. In this instance, doors should remain open.</w:t>
      </w:r>
    </w:p>
    <w:p w14:paraId="44C8F2DF" w14:textId="77777777" w:rsidR="00C61E33" w:rsidRPr="003A68C6" w:rsidRDefault="00C61E33" w:rsidP="003A68C6">
      <w:pPr>
        <w:pStyle w:val="ListParagraph"/>
        <w:numPr>
          <w:ilvl w:val="0"/>
          <w:numId w:val="51"/>
        </w:numPr>
        <w:rPr>
          <w:color w:val="000000"/>
        </w:rPr>
      </w:pPr>
      <w:r w:rsidRPr="003A68C6">
        <w:rPr>
          <w:color w:val="000000"/>
        </w:rPr>
        <w:t>The school reviews systems in place for pupils to confidently report abuse. Children are reminded as part of PSHE and wellbeing lessons about the worry box, staff who can help and also ChildLine. Collective Worships are specifically centred around these themes to help ensure children are reminded of who to speak to if an issue arises.</w:t>
      </w:r>
    </w:p>
    <w:p w14:paraId="6C1A40FB" w14:textId="77777777" w:rsidR="00C61E33" w:rsidRPr="003A68C6" w:rsidRDefault="00C61E33" w:rsidP="003A68C6">
      <w:pPr>
        <w:pStyle w:val="ListParagraph"/>
        <w:numPr>
          <w:ilvl w:val="0"/>
          <w:numId w:val="51"/>
        </w:numPr>
        <w:rPr>
          <w:color w:val="000000"/>
        </w:rPr>
      </w:pPr>
      <w:r w:rsidRPr="003A68C6">
        <w:rPr>
          <w:color w:val="000000"/>
        </w:rPr>
        <w:t>We have an open-door culture where children have the confidence to speak out if they are concerned. However, we are aware that not all children may be able to do so, and so systems are regularly reviewed to ensure that all means of communicating concerns are accessible to all pupils.</w:t>
      </w:r>
    </w:p>
    <w:p w14:paraId="463BD392" w14:textId="77777777" w:rsidR="00C61E33" w:rsidRPr="003A68C6" w:rsidRDefault="00C61E33" w:rsidP="003A68C6">
      <w:pPr>
        <w:pStyle w:val="ListParagraph"/>
        <w:numPr>
          <w:ilvl w:val="0"/>
          <w:numId w:val="51"/>
        </w:numPr>
        <w:rPr>
          <w:color w:val="000000"/>
        </w:rPr>
      </w:pPr>
      <w:r w:rsidRPr="003A68C6">
        <w:rPr>
          <w:color w:val="000000"/>
        </w:rPr>
        <w:t>Staff can report concerns via the ‘I just thought you should know’ box in the staffroom which can be named or anonymous.</w:t>
      </w:r>
    </w:p>
    <w:p w14:paraId="00306195" w14:textId="77777777" w:rsidR="00C61E33" w:rsidRPr="003A68C6" w:rsidRDefault="00C61E33" w:rsidP="003A68C6">
      <w:pPr>
        <w:pStyle w:val="ListParagraph"/>
        <w:numPr>
          <w:ilvl w:val="0"/>
          <w:numId w:val="51"/>
        </w:numPr>
        <w:rPr>
          <w:color w:val="000000"/>
        </w:rPr>
      </w:pPr>
      <w:r w:rsidRPr="003A68C6">
        <w:rPr>
          <w:color w:val="000000"/>
        </w:rPr>
        <w:t>Parents can report anonymous concerns via the link on the school website (effective from Nov 23).</w:t>
      </w:r>
    </w:p>
    <w:p w14:paraId="5B1C46ED" w14:textId="77777777" w:rsidR="00C61E33" w:rsidRPr="003A68C6" w:rsidRDefault="00C61E33" w:rsidP="003A68C6">
      <w:pPr>
        <w:pStyle w:val="ListParagraph"/>
        <w:numPr>
          <w:ilvl w:val="0"/>
          <w:numId w:val="51"/>
        </w:numPr>
        <w:rPr>
          <w:color w:val="000000"/>
        </w:rPr>
      </w:pPr>
      <w:r w:rsidRPr="003A68C6">
        <w:rPr>
          <w:color w:val="000000"/>
        </w:rPr>
        <w:t>Staff have frequent training reminders during staff meeting alongside the relevant PREVENT and Safeguarding training on National College.</w:t>
      </w:r>
    </w:p>
    <w:p w14:paraId="37F2250A" w14:textId="77777777" w:rsidR="00C61E33" w:rsidRPr="00667590" w:rsidRDefault="00C61E33" w:rsidP="00520722">
      <w:pPr>
        <w:ind w:right="26"/>
        <w:rPr>
          <w:rFonts w:ascii="Calibri" w:hAnsi="Calibri" w:cs="Calibri"/>
          <w:highlight w:val="green"/>
        </w:rPr>
      </w:pPr>
    </w:p>
    <w:p w14:paraId="1BCBAD0F" w14:textId="77777777" w:rsidR="00520722" w:rsidRPr="001154E4" w:rsidRDefault="00520722" w:rsidP="00D265CB">
      <w:pPr>
        <w:pStyle w:val="Heading2"/>
      </w:pPr>
      <w:bookmarkStart w:id="20" w:name="_Toc175156118"/>
      <w:r w:rsidRPr="001154E4">
        <w:t>Responding to online abuse (technology assisted)</w:t>
      </w:r>
      <w:bookmarkEnd w:id="20"/>
      <w:r w:rsidRPr="001154E4">
        <w:t xml:space="preserve"> </w:t>
      </w:r>
    </w:p>
    <w:p w14:paraId="6FBAD942" w14:textId="4FA8D1AE" w:rsidR="00520722" w:rsidRPr="001154E4" w:rsidRDefault="00520722" w:rsidP="00520722">
      <w:r w:rsidRPr="001154E4">
        <w:t>Sharing of nudes and semi nudes (guidance from UK Council for Internet safety)</w:t>
      </w:r>
      <w:r w:rsidR="00A94404" w:rsidRPr="00A94404">
        <w:rPr>
          <w:rFonts w:eastAsia="MS Mincho" w:cs="Calibri"/>
          <w:lang w:val="en-US"/>
        </w:rPr>
        <w:t xml:space="preserve"> </w:t>
      </w:r>
      <w:hyperlink r:id="rId38" w:history="1">
        <w:r w:rsidR="00A94404" w:rsidRPr="000022EF">
          <w:rPr>
            <w:color w:val="0000FF"/>
            <w:u w:val="single"/>
          </w:rPr>
          <w:t>Sharing nudes and semi-nudes: advice for education settings working with children and young people (publishing.service.gov.uk)</w:t>
        </w:r>
      </w:hyperlink>
    </w:p>
    <w:p w14:paraId="6E2DBDBF" w14:textId="77777777" w:rsidR="00520722" w:rsidRPr="001154E4" w:rsidRDefault="00520722" w:rsidP="00520722">
      <w:pPr>
        <w:pStyle w:val="ListParagraph"/>
        <w:ind w:left="0"/>
        <w:jc w:val="both"/>
        <w:rPr>
          <w:rFonts w:cs="Calibri"/>
          <w:szCs w:val="22"/>
        </w:rPr>
      </w:pPr>
      <w:r w:rsidRPr="001154E4">
        <w:rPr>
          <w:rFonts w:cs="Calibri"/>
          <w:szCs w:val="22"/>
        </w:rPr>
        <w:t xml:space="preserve">If a staff member, including volunteers, contractors or visitors working in school is made aware of an incident involving the consensual or non-consensual sharing of nude or semi-nude images/videos (also known as ‘sexting’ or ‘youth produced sexual imagery’), they must report it to the DSL immediately. </w:t>
      </w:r>
    </w:p>
    <w:p w14:paraId="6BD5437E" w14:textId="77777777" w:rsidR="00520722" w:rsidRPr="001154E4" w:rsidRDefault="00520722" w:rsidP="00520722">
      <w:pPr>
        <w:rPr>
          <w:rFonts w:ascii="Calibri" w:hAnsi="Calibri" w:cs="Calibri"/>
        </w:rPr>
      </w:pPr>
      <w:r w:rsidRPr="001154E4">
        <w:rPr>
          <w:rFonts w:ascii="Calibri" w:hAnsi="Calibri" w:cs="Calibri"/>
        </w:rPr>
        <w:lastRenderedPageBreak/>
        <w:t xml:space="preserve">They must </w:t>
      </w:r>
      <w:r w:rsidRPr="001154E4">
        <w:rPr>
          <w:rFonts w:ascii="Calibri" w:hAnsi="Calibri" w:cs="Calibri"/>
          <w:b/>
        </w:rPr>
        <w:t>not</w:t>
      </w:r>
      <w:r w:rsidRPr="001154E4">
        <w:rPr>
          <w:rFonts w:ascii="Calibri" w:hAnsi="Calibri" w:cs="Calibri"/>
        </w:rPr>
        <w:t xml:space="preserve">: </w:t>
      </w:r>
    </w:p>
    <w:p w14:paraId="6F8B2365" w14:textId="77777777" w:rsidR="00520722" w:rsidRPr="001154E4" w:rsidRDefault="00520722" w:rsidP="00F703E2">
      <w:pPr>
        <w:pStyle w:val="4Bulletedcopyblue"/>
        <w:numPr>
          <w:ilvl w:val="0"/>
          <w:numId w:val="60"/>
        </w:numPr>
        <w:rPr>
          <w:rFonts w:ascii="Calibri" w:hAnsi="Calibri" w:cs="Calibri"/>
          <w:sz w:val="22"/>
          <w:szCs w:val="22"/>
        </w:rPr>
      </w:pPr>
      <w:r w:rsidRPr="001154E4">
        <w:rPr>
          <w:rFonts w:ascii="Calibri" w:hAnsi="Calibri" w:cs="Calibri"/>
          <w:sz w:val="22"/>
          <w:szCs w:val="22"/>
        </w:rPr>
        <w:t>View, copy, print, share, store or save the imagery yourself, or ask a pupil to share or download it (if you have already viewed the imagery by accident, you must report this to the DSL)</w:t>
      </w:r>
    </w:p>
    <w:p w14:paraId="47D9C5D0" w14:textId="77777777" w:rsidR="00520722" w:rsidRPr="001154E4" w:rsidRDefault="00520722" w:rsidP="00F703E2">
      <w:pPr>
        <w:pStyle w:val="4Bulletedcopyblue"/>
        <w:numPr>
          <w:ilvl w:val="0"/>
          <w:numId w:val="60"/>
        </w:numPr>
        <w:rPr>
          <w:rFonts w:ascii="Calibri" w:hAnsi="Calibri" w:cs="Calibri"/>
          <w:sz w:val="22"/>
          <w:szCs w:val="22"/>
        </w:rPr>
      </w:pPr>
      <w:r w:rsidRPr="001154E4">
        <w:rPr>
          <w:rFonts w:ascii="Calibri" w:hAnsi="Calibri" w:cs="Calibri"/>
          <w:sz w:val="22"/>
          <w:szCs w:val="22"/>
        </w:rPr>
        <w:t>Delete the imagery or ask the pupil to delete it</w:t>
      </w:r>
    </w:p>
    <w:p w14:paraId="08869A9A" w14:textId="77777777" w:rsidR="00520722" w:rsidRPr="001154E4" w:rsidRDefault="00520722" w:rsidP="00F703E2">
      <w:pPr>
        <w:pStyle w:val="4Bulletedcopyblue"/>
        <w:numPr>
          <w:ilvl w:val="0"/>
          <w:numId w:val="60"/>
        </w:numPr>
        <w:rPr>
          <w:rFonts w:ascii="Calibri" w:hAnsi="Calibri" w:cs="Calibri"/>
          <w:sz w:val="22"/>
          <w:szCs w:val="22"/>
        </w:rPr>
      </w:pPr>
      <w:r w:rsidRPr="001154E4">
        <w:rPr>
          <w:rFonts w:ascii="Calibri" w:hAnsi="Calibri" w:cs="Calibri"/>
          <w:sz w:val="22"/>
          <w:szCs w:val="22"/>
        </w:rPr>
        <w:t xml:space="preserve">Ask the pupil(s) who are involved in the incident to disclose information regarding the imagery (this is the DSL’s responsibility) </w:t>
      </w:r>
    </w:p>
    <w:p w14:paraId="2EE5B7D9" w14:textId="77777777" w:rsidR="00520722" w:rsidRPr="001154E4" w:rsidRDefault="00520722" w:rsidP="00F703E2">
      <w:pPr>
        <w:pStyle w:val="4Bulletedcopyblue"/>
        <w:numPr>
          <w:ilvl w:val="0"/>
          <w:numId w:val="60"/>
        </w:numPr>
        <w:rPr>
          <w:rFonts w:ascii="Calibri" w:hAnsi="Calibri" w:cs="Calibri"/>
          <w:sz w:val="22"/>
          <w:szCs w:val="22"/>
        </w:rPr>
      </w:pPr>
      <w:r w:rsidRPr="001154E4">
        <w:rPr>
          <w:rFonts w:ascii="Calibri" w:hAnsi="Calibri" w:cs="Calibri"/>
          <w:sz w:val="22"/>
          <w:szCs w:val="22"/>
        </w:rPr>
        <w:t>Share information about the incident with other members of staff, the pupil(s) it involves or their, or other, parents and/or carers</w:t>
      </w:r>
    </w:p>
    <w:p w14:paraId="3DCAD89F" w14:textId="77777777" w:rsidR="00520722" w:rsidRPr="001154E4" w:rsidRDefault="00520722" w:rsidP="00F703E2">
      <w:pPr>
        <w:pStyle w:val="4Bulletedcopyblue"/>
        <w:numPr>
          <w:ilvl w:val="0"/>
          <w:numId w:val="60"/>
        </w:numPr>
        <w:rPr>
          <w:rFonts w:ascii="Calibri" w:hAnsi="Calibri" w:cs="Calibri"/>
          <w:sz w:val="22"/>
          <w:szCs w:val="22"/>
        </w:rPr>
      </w:pPr>
      <w:r w:rsidRPr="001154E4">
        <w:rPr>
          <w:rFonts w:ascii="Calibri" w:hAnsi="Calibri" w:cs="Calibri"/>
          <w:sz w:val="22"/>
          <w:szCs w:val="22"/>
        </w:rPr>
        <w:t>Say or do anything to blame or shame any children involved.</w:t>
      </w:r>
    </w:p>
    <w:p w14:paraId="5847A673" w14:textId="7EED3387" w:rsidR="00520722" w:rsidRPr="001154E4" w:rsidRDefault="00520722" w:rsidP="00520722">
      <w:pPr>
        <w:ind w:right="26"/>
      </w:pPr>
      <w:r w:rsidRPr="007538E4">
        <w:rPr>
          <w:highlight w:val="yellow"/>
        </w:rPr>
        <w:t xml:space="preserve">All incidents </w:t>
      </w:r>
      <w:r w:rsidR="007538E4">
        <w:rPr>
          <w:highlight w:val="yellow"/>
        </w:rPr>
        <w:t>or concerns of</w:t>
      </w:r>
      <w:r w:rsidRPr="007538E4">
        <w:rPr>
          <w:highlight w:val="yellow"/>
        </w:rPr>
        <w:t xml:space="preserve"> </w:t>
      </w:r>
      <w:r w:rsidR="007538E4" w:rsidRPr="007538E4">
        <w:rPr>
          <w:highlight w:val="yellow"/>
        </w:rPr>
        <w:t xml:space="preserve">online abuse including the sharing or taking of </w:t>
      </w:r>
      <w:r w:rsidRPr="007538E4">
        <w:rPr>
          <w:highlight w:val="yellow"/>
        </w:rPr>
        <w:t>nudes and semi-nudes must be referred to the DSL (or equivalent) as soon as possible.</w:t>
      </w:r>
      <w:r w:rsidRPr="001154E4">
        <w:t xml:space="preserve"> </w:t>
      </w:r>
      <w:r w:rsidR="0016162F">
        <w:t>The DSL will follow the procedures set out above</w:t>
      </w:r>
      <w:r w:rsidR="00066EC5">
        <w:t xml:space="preserve"> in section d.</w:t>
      </w:r>
    </w:p>
    <w:p w14:paraId="4FC9791F" w14:textId="10949481" w:rsidR="00520722" w:rsidRPr="001154E4" w:rsidRDefault="00520722" w:rsidP="00520722">
      <w:pPr>
        <w:ind w:right="26"/>
      </w:pPr>
      <w:r w:rsidRPr="001154E4">
        <w:t xml:space="preserve">The DSL (or equivalent) </w:t>
      </w:r>
      <w:r w:rsidR="00496310">
        <w:t>will also</w:t>
      </w:r>
      <w:r w:rsidRPr="001154E4">
        <w:t xml:space="preserve"> hold an initial review meeting with appropriate staff. This may include the staff member(s) who heard the disclosure</w:t>
      </w:r>
      <w:r w:rsidR="009832D4">
        <w:t xml:space="preserve"> or became aware of the image</w:t>
      </w:r>
      <w:r w:rsidRPr="001154E4">
        <w:t xml:space="preserve"> and </w:t>
      </w:r>
      <w:r w:rsidR="009D6944">
        <w:t xml:space="preserve">other members of the </w:t>
      </w:r>
      <w:r w:rsidRPr="001154E4">
        <w:t xml:space="preserve">leadership team who deal with safeguarding concerns. </w:t>
      </w:r>
    </w:p>
    <w:p w14:paraId="7F3870F3" w14:textId="5C9278C8" w:rsidR="00520722" w:rsidRPr="001154E4" w:rsidRDefault="00520722" w:rsidP="00520722">
      <w:pPr>
        <w:ind w:right="26"/>
      </w:pPr>
      <w:r w:rsidRPr="001154E4">
        <w:t xml:space="preserve">There </w:t>
      </w:r>
      <w:r w:rsidR="003A1EA1">
        <w:t>will</w:t>
      </w:r>
      <w:r w:rsidRPr="001154E4">
        <w:t xml:space="preserve"> be subsequent interviews with the children or young people involved (if appropriate) </w:t>
      </w:r>
    </w:p>
    <w:p w14:paraId="3352208D" w14:textId="77777777" w:rsidR="00520722" w:rsidRPr="001154E4" w:rsidRDefault="00520722" w:rsidP="00520722">
      <w:pPr>
        <w:spacing w:before="120" w:after="120" w:line="240" w:lineRule="auto"/>
        <w:ind w:right="26"/>
      </w:pPr>
      <w:r w:rsidRPr="001154E4">
        <w:t xml:space="preserve">Parents and carers will be informed at an early stage and involved in the process in order to best support the child or young person unless there is good reason to believe that involving them would put the child or young person at risk of harm. </w:t>
      </w:r>
    </w:p>
    <w:p w14:paraId="70B787E1" w14:textId="7DA35688" w:rsidR="00520722" w:rsidRPr="001154E4" w:rsidRDefault="000022EF" w:rsidP="00520722">
      <w:pPr>
        <w:spacing w:before="120" w:after="120" w:line="240" w:lineRule="auto"/>
        <w:ind w:right="26"/>
        <w:rPr>
          <w:rFonts w:ascii="Calibri" w:hAnsi="Calibri" w:cs="Calibri"/>
        </w:rPr>
      </w:pPr>
      <w:r w:rsidRPr="000022EF">
        <w:rPr>
          <w:highlight w:val="yellow"/>
        </w:rPr>
        <w:t>The DSL will make any relevant referrals to support the children involved in the incident and consider if any further action is required to support wider children or staff</w:t>
      </w:r>
      <w:r>
        <w:t xml:space="preserve">. </w:t>
      </w:r>
      <w:r w:rsidR="00520722" w:rsidRPr="001154E4">
        <w:t>A referral will be made to children’s social care and/or the police immediately if there is a concern that a child or young person has been harmed or is at risk of immediate harm at any point in the process.</w:t>
      </w:r>
    </w:p>
    <w:p w14:paraId="4BE4A797" w14:textId="77777777" w:rsidR="00520722" w:rsidRPr="00667590" w:rsidRDefault="00520722" w:rsidP="00520722">
      <w:pPr>
        <w:ind w:right="26"/>
        <w:rPr>
          <w:rFonts w:ascii="Calibri" w:hAnsi="Calibri" w:cs="Calibri"/>
          <w:b/>
          <w:bCs/>
          <w:highlight w:val="yellow"/>
        </w:rPr>
      </w:pPr>
    </w:p>
    <w:p w14:paraId="1DFE3894" w14:textId="3B34EC77" w:rsidR="00520722" w:rsidRPr="000022EF" w:rsidRDefault="00520722" w:rsidP="00D265CB">
      <w:pPr>
        <w:pStyle w:val="Heading2"/>
      </w:pPr>
      <w:bookmarkStart w:id="21" w:name="_Toc175156119"/>
      <w:r w:rsidRPr="000022EF">
        <w:t xml:space="preserve">Reporting of </w:t>
      </w:r>
      <w:r w:rsidR="00380D12">
        <w:t>Female Genital Mutilation (</w:t>
      </w:r>
      <w:r w:rsidRPr="000022EF">
        <w:t>FGM</w:t>
      </w:r>
      <w:r w:rsidR="00380D12">
        <w:t>)</w:t>
      </w:r>
      <w:bookmarkEnd w:id="21"/>
      <w:r w:rsidRPr="000022EF">
        <w:t xml:space="preserve"> </w:t>
      </w:r>
    </w:p>
    <w:p w14:paraId="3CCD4EBF" w14:textId="77777777" w:rsidR="00520722" w:rsidRPr="000022EF" w:rsidRDefault="00520722" w:rsidP="00520722">
      <w:pPr>
        <w:pStyle w:val="ListParagraph"/>
        <w:ind w:left="0"/>
        <w:jc w:val="both"/>
        <w:rPr>
          <w:rFonts w:eastAsia="MS Mincho" w:cs="Calibri"/>
          <w:lang w:eastAsia="en-US"/>
        </w:rPr>
      </w:pPr>
      <w:r w:rsidRPr="000022EF">
        <w:rPr>
          <w:rFonts w:eastAsia="MS Mincho" w:cs="Calibri"/>
          <w:lang w:eastAsia="en-US"/>
        </w:rPr>
        <w:t>The Department for Education’s Keeping Children Safe in Education explains that FGM comprises “all procedures involving partial or total removal of the external female genitalia, or other injury to the female genital organs”.</w:t>
      </w:r>
    </w:p>
    <w:p w14:paraId="2B52CC15" w14:textId="77777777" w:rsidR="00520722" w:rsidRPr="000022EF" w:rsidRDefault="00520722" w:rsidP="00520722">
      <w:pPr>
        <w:pStyle w:val="ListParagraph"/>
        <w:ind w:left="0"/>
        <w:jc w:val="both"/>
        <w:rPr>
          <w:rFonts w:eastAsia="MS Mincho" w:cs="Calibri"/>
          <w:lang w:eastAsia="en-US"/>
        </w:rPr>
      </w:pPr>
      <w:r w:rsidRPr="000022EF">
        <w:rPr>
          <w:rFonts w:eastAsia="MS Mincho" w:cs="Calibri"/>
          <w:lang w:eastAsia="en-US"/>
        </w:rPr>
        <w:t>FGM is illegal in the UK and a form of child abuse with long-lasting, harmful consequences. It is also known as ‘female genital cutting’, ‘circumcision’ or ‘initiation’.</w:t>
      </w:r>
    </w:p>
    <w:p w14:paraId="226BFB2D" w14:textId="77777777" w:rsidR="00520722" w:rsidRPr="000022EF" w:rsidRDefault="00520722" w:rsidP="00520722">
      <w:pPr>
        <w:pStyle w:val="ListParagraph"/>
        <w:ind w:left="0"/>
        <w:jc w:val="both"/>
        <w:rPr>
          <w:rFonts w:eastAsia="MS Mincho" w:cs="Calibri"/>
          <w:lang w:eastAsia="en-US"/>
        </w:rPr>
      </w:pPr>
      <w:r w:rsidRPr="000022EF">
        <w:rPr>
          <w:rFonts w:eastAsia="MS Mincho" w:cs="Calibri"/>
          <w:b/>
          <w:lang w:eastAsia="en-US"/>
        </w:rPr>
        <w:t>Any teacher</w:t>
      </w:r>
      <w:r w:rsidRPr="000022EF">
        <w:rPr>
          <w:rFonts w:eastAsia="MS Mincho" w:cs="Calibri"/>
          <w:lang w:eastAsia="en-US"/>
        </w:rPr>
        <w:t xml:space="preserve"> who discovers that an act of FGM appears to have been carried out on a </w:t>
      </w:r>
      <w:r w:rsidRPr="000022EF">
        <w:rPr>
          <w:rFonts w:eastAsia="MS Mincho" w:cs="Calibri"/>
          <w:b/>
          <w:lang w:eastAsia="en-US"/>
        </w:rPr>
        <w:t>pupil under 18</w:t>
      </w:r>
      <w:r w:rsidRPr="000022EF">
        <w:rPr>
          <w:rFonts w:eastAsia="MS Mincho" w:cs="Calibri"/>
          <w:lang w:eastAsia="en-US"/>
        </w:rPr>
        <w:t xml:space="preserve"> must immediately (in consultation with the DSL) report this to the police, personally. This is a statutory duty, and teachers will face disciplinary sanctions for failing to meet it.</w:t>
      </w:r>
    </w:p>
    <w:p w14:paraId="238FB402" w14:textId="77777777" w:rsidR="00520722" w:rsidRPr="000022EF" w:rsidRDefault="00520722" w:rsidP="00520722">
      <w:pPr>
        <w:pStyle w:val="ListParagraph"/>
        <w:ind w:left="0"/>
        <w:jc w:val="both"/>
        <w:rPr>
          <w:rFonts w:eastAsia="MS Mincho" w:cs="Calibri"/>
          <w:lang w:eastAsia="en-US"/>
        </w:rPr>
      </w:pPr>
      <w:r w:rsidRPr="000022EF">
        <w:rPr>
          <w:rFonts w:eastAsia="MS Mincho" w:cs="Calibri"/>
          <w:lang w:eastAsia="en-US"/>
        </w:rPr>
        <w:t xml:space="preserve">The duty above does not apply in cases where a pupil is </w:t>
      </w:r>
      <w:r w:rsidRPr="000022EF">
        <w:rPr>
          <w:rFonts w:eastAsia="MS Mincho" w:cs="Calibri"/>
          <w:i/>
          <w:lang w:eastAsia="en-US"/>
        </w:rPr>
        <w:t xml:space="preserve">at risk </w:t>
      </w:r>
      <w:r w:rsidRPr="000022EF">
        <w:rPr>
          <w:rFonts w:eastAsia="MS Mincho" w:cs="Calibri"/>
          <w:lang w:eastAsia="en-US"/>
        </w:rPr>
        <w:t>of FGM or FGM is suspected but is not known to have been carried out. Staff must not examine pupils.</w:t>
      </w:r>
    </w:p>
    <w:p w14:paraId="5AF96F37" w14:textId="0F7256D3" w:rsidR="00520722" w:rsidRPr="000022EF" w:rsidRDefault="00520722" w:rsidP="00520722">
      <w:pPr>
        <w:pStyle w:val="ListParagraph"/>
        <w:ind w:left="0"/>
        <w:jc w:val="both"/>
        <w:rPr>
          <w:rFonts w:eastAsia="MS Mincho" w:cs="Calibri"/>
          <w:lang w:val="en-US" w:eastAsia="en-US"/>
        </w:rPr>
      </w:pPr>
      <w:r w:rsidRPr="000022EF">
        <w:rPr>
          <w:rFonts w:eastAsia="MS Mincho" w:cs="Calibri"/>
          <w:bCs/>
          <w:lang w:val="en-US" w:eastAsia="en-US"/>
        </w:rPr>
        <w:t>Any other member of staff</w:t>
      </w:r>
      <w:r w:rsidRPr="000022EF">
        <w:rPr>
          <w:rFonts w:eastAsia="MS Mincho" w:cs="Calibri"/>
          <w:lang w:val="en-US" w:eastAsia="en-US"/>
        </w:rPr>
        <w:t xml:space="preserve"> who discovers that an act of FGM appears to have been carried out on a </w:t>
      </w:r>
      <w:r w:rsidRPr="000022EF">
        <w:rPr>
          <w:rFonts w:eastAsia="MS Mincho" w:cs="Calibri"/>
          <w:b/>
          <w:lang w:val="en-US" w:eastAsia="en-US"/>
        </w:rPr>
        <w:t>pupil under 18</w:t>
      </w:r>
      <w:r w:rsidRPr="000022EF">
        <w:rPr>
          <w:rFonts w:eastAsia="MS Mincho" w:cs="Calibri"/>
          <w:lang w:val="en-US" w:eastAsia="en-US"/>
        </w:rPr>
        <w:t xml:space="preserve"> must speak to the DSL and follow our local safeguarding procedures</w:t>
      </w:r>
      <w:r w:rsidR="00131969">
        <w:rPr>
          <w:rFonts w:eastAsia="MS Mincho" w:cs="Calibri"/>
          <w:lang w:val="en-US" w:eastAsia="en-US"/>
        </w:rPr>
        <w:t xml:space="preserve"> including reporting to the police.</w:t>
      </w:r>
    </w:p>
    <w:p w14:paraId="2E2C7D8E" w14:textId="7E2F1D26" w:rsidR="00520722" w:rsidRPr="00667590" w:rsidRDefault="00520722" w:rsidP="00520722">
      <w:pPr>
        <w:pStyle w:val="ListParagraph"/>
        <w:ind w:left="0"/>
        <w:jc w:val="both"/>
        <w:rPr>
          <w:rStyle w:val="Hyperlink"/>
          <w:rFonts w:eastAsia="MS Mincho" w:cs="Calibri"/>
        </w:rPr>
      </w:pPr>
      <w:r w:rsidRPr="000022EF">
        <w:rPr>
          <w:rFonts w:eastAsia="MS Mincho" w:cs="Calibri"/>
          <w:bCs/>
          <w:lang w:val="en-US" w:eastAsia="en-US"/>
        </w:rPr>
        <w:t>Any member of staff</w:t>
      </w:r>
      <w:r w:rsidRPr="000022EF">
        <w:rPr>
          <w:rFonts w:eastAsia="MS Mincho" w:cs="Calibri"/>
          <w:lang w:val="en-US" w:eastAsia="en-US"/>
        </w:rPr>
        <w:t xml:space="preserve"> who suspects a pupil is </w:t>
      </w:r>
      <w:r w:rsidRPr="000022EF">
        <w:rPr>
          <w:rFonts w:eastAsia="MS Mincho" w:cs="Calibri"/>
          <w:i/>
          <w:lang w:val="en-US" w:eastAsia="en-US"/>
        </w:rPr>
        <w:t>at risk</w:t>
      </w:r>
      <w:r w:rsidRPr="000022EF">
        <w:rPr>
          <w:rFonts w:eastAsia="MS Mincho" w:cs="Calibri"/>
          <w:lang w:val="en-US" w:eastAsia="en-US"/>
        </w:rPr>
        <w:t xml:space="preserve"> of FGM must speak to the DSL and follow the child protection procedures set out above. </w:t>
      </w:r>
    </w:p>
    <w:p w14:paraId="6EC71479" w14:textId="694E53DC" w:rsidR="00707096" w:rsidRDefault="00707096" w:rsidP="00520722">
      <w:pPr>
        <w:pStyle w:val="ListParagraph"/>
        <w:ind w:left="0"/>
        <w:rPr>
          <w:rFonts w:cs="Calibri"/>
        </w:rPr>
      </w:pPr>
      <w:r>
        <w:rPr>
          <w:rFonts w:cs="Calibri"/>
        </w:rPr>
        <w:t xml:space="preserve"> </w:t>
      </w:r>
    </w:p>
    <w:p w14:paraId="561CEB3D" w14:textId="29CABA3D" w:rsidR="00707096" w:rsidRPr="00B143AC" w:rsidRDefault="00DF6813" w:rsidP="00707096">
      <w:pPr>
        <w:pStyle w:val="DfESBullets"/>
        <w:tabs>
          <w:tab w:val="clear" w:pos="720"/>
          <w:tab w:val="num" w:pos="360"/>
        </w:tabs>
        <w:spacing w:after="0" w:line="276" w:lineRule="auto"/>
        <w:ind w:left="0" w:firstLine="0"/>
        <w:jc w:val="both"/>
        <w:rPr>
          <w:rFonts w:asciiTheme="minorHAnsi" w:hAnsiTheme="minorHAnsi" w:cstheme="minorHAnsi"/>
          <w:b/>
          <w:bCs/>
          <w:highlight w:val="yellow"/>
        </w:rPr>
      </w:pPr>
      <w:r w:rsidRPr="00B143AC">
        <w:rPr>
          <w:rFonts w:asciiTheme="minorHAnsi" w:hAnsiTheme="minorHAnsi" w:cstheme="minorHAnsi"/>
          <w:b/>
          <w:bCs/>
          <w:highlight w:val="yellow"/>
        </w:rPr>
        <w:t xml:space="preserve">Reporting Child exploitation </w:t>
      </w:r>
      <w:r w:rsidR="00707096" w:rsidRPr="00B143AC">
        <w:rPr>
          <w:rFonts w:asciiTheme="minorHAnsi" w:hAnsiTheme="minorHAnsi" w:cstheme="minorHAnsi"/>
          <w:b/>
          <w:bCs/>
          <w:highlight w:val="yellow"/>
        </w:rPr>
        <w:t>MACE (Multi-Agency Child Exploitation)</w:t>
      </w:r>
    </w:p>
    <w:p w14:paraId="03501F63" w14:textId="1D716FE2" w:rsidR="00707096" w:rsidRPr="00B143AC" w:rsidRDefault="00707096" w:rsidP="00707096">
      <w:pPr>
        <w:pStyle w:val="DfESBullets"/>
        <w:tabs>
          <w:tab w:val="clear" w:pos="720"/>
          <w:tab w:val="num" w:pos="360"/>
        </w:tabs>
        <w:spacing w:after="0" w:line="276" w:lineRule="auto"/>
        <w:ind w:left="0" w:firstLine="0"/>
        <w:jc w:val="both"/>
        <w:rPr>
          <w:rFonts w:asciiTheme="minorHAnsi" w:hAnsiTheme="minorHAnsi" w:cstheme="minorHAnsi"/>
          <w:bCs/>
          <w:highlight w:val="yellow"/>
        </w:rPr>
      </w:pPr>
      <w:r w:rsidRPr="00B143AC">
        <w:rPr>
          <w:rFonts w:asciiTheme="minorHAnsi" w:hAnsiTheme="minorHAnsi" w:cstheme="minorHAnsi"/>
          <w:bCs/>
          <w:highlight w:val="yellow"/>
        </w:rPr>
        <w:lastRenderedPageBreak/>
        <w:t xml:space="preserve">Within North Yorkshire the identification, risk assessment, risk management, investigation and recovery with regards to all forms of Child Exploitation and Contextual Safeguarding are covered by our Multi-Agency Child Exploitation (MACE) and Contextual Safeguarding arrangements. MACE is an umbrella term for the following vulnerabilities; Child Criminal Exploitation (including County Lines), Child Sexual Exploitation, Missing from Home, Modern Slavery and Human Trafficking, Online Child Exploitation, Harmful Sexual Behaviour and Wider Contextual Safeguarding. </w:t>
      </w:r>
    </w:p>
    <w:p w14:paraId="2599E57A" w14:textId="77777777" w:rsidR="00C53D0A" w:rsidRPr="00B143AC" w:rsidRDefault="006674CC" w:rsidP="00707096">
      <w:pPr>
        <w:pStyle w:val="DfESBullets"/>
        <w:tabs>
          <w:tab w:val="clear" w:pos="720"/>
          <w:tab w:val="num" w:pos="360"/>
        </w:tabs>
        <w:spacing w:after="0" w:line="276" w:lineRule="auto"/>
        <w:ind w:left="0" w:firstLine="0"/>
        <w:jc w:val="both"/>
        <w:rPr>
          <w:rFonts w:asciiTheme="minorHAnsi" w:hAnsiTheme="minorHAnsi" w:cstheme="minorHAnsi"/>
          <w:bCs/>
          <w:highlight w:val="yellow"/>
        </w:rPr>
      </w:pPr>
      <w:r w:rsidRPr="00B143AC">
        <w:rPr>
          <w:rFonts w:asciiTheme="minorHAnsi" w:hAnsiTheme="minorHAnsi" w:cstheme="minorHAnsi"/>
          <w:bCs/>
          <w:highlight w:val="yellow"/>
        </w:rPr>
        <w:t xml:space="preserve">If a staff member identifies a child at being of risk of </w:t>
      </w:r>
      <w:r w:rsidR="0001769A" w:rsidRPr="00B143AC">
        <w:rPr>
          <w:rFonts w:asciiTheme="minorHAnsi" w:hAnsiTheme="minorHAnsi" w:cstheme="minorHAnsi"/>
          <w:bCs/>
          <w:highlight w:val="yellow"/>
        </w:rPr>
        <w:t>exploitation they will follow the procedures set out in this policy and make</w:t>
      </w:r>
      <w:r w:rsidR="00BB1B5A" w:rsidRPr="00B143AC">
        <w:rPr>
          <w:rFonts w:asciiTheme="minorHAnsi" w:hAnsiTheme="minorHAnsi" w:cstheme="minorHAnsi"/>
          <w:bCs/>
          <w:highlight w:val="yellow"/>
        </w:rPr>
        <w:t xml:space="preserve"> a referral to the MAS</w:t>
      </w:r>
      <w:r w:rsidR="00714B8A" w:rsidRPr="00B143AC">
        <w:rPr>
          <w:rFonts w:asciiTheme="minorHAnsi" w:hAnsiTheme="minorHAnsi" w:cstheme="minorHAnsi"/>
          <w:bCs/>
          <w:highlight w:val="yellow"/>
        </w:rPr>
        <w:t>T</w:t>
      </w:r>
      <w:r w:rsidR="00BB1B5A" w:rsidRPr="00B143AC">
        <w:rPr>
          <w:rFonts w:asciiTheme="minorHAnsi" w:hAnsiTheme="minorHAnsi" w:cstheme="minorHAnsi"/>
          <w:bCs/>
          <w:highlight w:val="yellow"/>
        </w:rPr>
        <w:t xml:space="preserve"> if </w:t>
      </w:r>
      <w:r w:rsidR="00714B8A" w:rsidRPr="00B143AC">
        <w:rPr>
          <w:rFonts w:asciiTheme="minorHAnsi" w:hAnsiTheme="minorHAnsi" w:cstheme="minorHAnsi"/>
          <w:bCs/>
          <w:highlight w:val="yellow"/>
        </w:rPr>
        <w:t>appropriate</w:t>
      </w:r>
      <w:r w:rsidR="00BB1B5A" w:rsidRPr="00B143AC">
        <w:rPr>
          <w:rFonts w:asciiTheme="minorHAnsi" w:hAnsiTheme="minorHAnsi" w:cstheme="minorHAnsi"/>
          <w:bCs/>
          <w:highlight w:val="yellow"/>
        </w:rPr>
        <w:t>.</w:t>
      </w:r>
      <w:r w:rsidR="00D4204C" w:rsidRPr="00B143AC">
        <w:rPr>
          <w:rFonts w:asciiTheme="minorHAnsi" w:hAnsiTheme="minorHAnsi" w:cstheme="minorHAnsi"/>
          <w:bCs/>
          <w:highlight w:val="yellow"/>
        </w:rPr>
        <w:t xml:space="preserve"> </w:t>
      </w:r>
    </w:p>
    <w:p w14:paraId="424E2301" w14:textId="239C58FB" w:rsidR="00C0249B" w:rsidRPr="00B143AC" w:rsidRDefault="00C53D0A" w:rsidP="00707096">
      <w:pPr>
        <w:pStyle w:val="DfESBullets"/>
        <w:tabs>
          <w:tab w:val="clear" w:pos="720"/>
          <w:tab w:val="num" w:pos="360"/>
        </w:tabs>
        <w:spacing w:after="0" w:line="276" w:lineRule="auto"/>
        <w:ind w:left="0" w:firstLine="0"/>
        <w:jc w:val="both"/>
        <w:rPr>
          <w:rFonts w:asciiTheme="minorHAnsi" w:hAnsiTheme="minorHAnsi" w:cstheme="minorHAnsi"/>
          <w:bCs/>
          <w:szCs w:val="22"/>
          <w:highlight w:val="yellow"/>
        </w:rPr>
      </w:pPr>
      <w:r w:rsidRPr="00B143AC">
        <w:rPr>
          <w:rFonts w:asciiTheme="minorHAnsi" w:eastAsiaTheme="minorHAnsi" w:hAnsiTheme="minorHAnsi" w:cstheme="minorHAnsi"/>
          <w:szCs w:val="22"/>
          <w:highlight w:val="yellow"/>
          <w:shd w:val="clear" w:color="auto" w:fill="FFFFFF"/>
        </w:rPr>
        <w:t xml:space="preserve">If a staff member has concerns that an individual may pose a risk by exploitation towards a child, but does not require an immediate response, they should submit </w:t>
      </w:r>
      <w:r w:rsidR="00380D12">
        <w:rPr>
          <w:rFonts w:asciiTheme="minorHAnsi" w:eastAsiaTheme="minorHAnsi" w:hAnsiTheme="minorHAnsi" w:cstheme="minorHAnsi"/>
          <w:szCs w:val="22"/>
          <w:highlight w:val="yellow"/>
          <w:shd w:val="clear" w:color="auto" w:fill="FFFFFF"/>
        </w:rPr>
        <w:t>the information to North Yorkshire Police via the online form:</w:t>
      </w:r>
      <w:r w:rsidRPr="00B143AC">
        <w:rPr>
          <w:rFonts w:asciiTheme="minorHAnsi" w:eastAsiaTheme="minorHAnsi" w:hAnsiTheme="minorHAnsi" w:cstheme="minorHAnsi"/>
          <w:szCs w:val="22"/>
          <w:highlight w:val="yellow"/>
          <w:shd w:val="clear" w:color="auto" w:fill="FFFFFF"/>
        </w:rPr>
        <w:t> </w:t>
      </w:r>
      <w:hyperlink r:id="rId39" w:history="1">
        <w:r w:rsidR="00380D12">
          <w:rPr>
            <w:rFonts w:asciiTheme="minorHAnsi" w:eastAsiaTheme="minorHAnsi" w:hAnsiTheme="minorHAnsi" w:cstheme="minorBidi"/>
            <w:color w:val="0000FF"/>
            <w:szCs w:val="22"/>
            <w:highlight w:val="yellow"/>
            <w:u w:val="single"/>
          </w:rPr>
          <w:t>Community partnership intelligence</w:t>
        </w:r>
      </w:hyperlink>
      <w:r w:rsidR="00380D12">
        <w:rPr>
          <w:rFonts w:asciiTheme="minorHAnsi" w:eastAsiaTheme="minorHAnsi" w:hAnsiTheme="minorHAnsi" w:cstheme="minorBidi"/>
          <w:szCs w:val="22"/>
          <w:highlight w:val="yellow"/>
        </w:rPr>
        <w:t>.</w:t>
      </w:r>
    </w:p>
    <w:p w14:paraId="33D0D8CE" w14:textId="77777777" w:rsidR="00707096" w:rsidRPr="00DF6813" w:rsidRDefault="00707096" w:rsidP="00707096">
      <w:pPr>
        <w:pStyle w:val="DfESBullets"/>
        <w:tabs>
          <w:tab w:val="clear" w:pos="720"/>
          <w:tab w:val="num" w:pos="360"/>
        </w:tabs>
        <w:spacing w:after="0" w:line="276" w:lineRule="auto"/>
        <w:ind w:left="0" w:firstLine="0"/>
        <w:jc w:val="both"/>
        <w:rPr>
          <w:rFonts w:asciiTheme="minorHAnsi" w:hAnsiTheme="minorHAnsi" w:cstheme="minorHAnsi"/>
          <w:bCs/>
        </w:rPr>
      </w:pPr>
      <w:r w:rsidRPr="00B143AC">
        <w:rPr>
          <w:rFonts w:asciiTheme="minorHAnsi" w:hAnsiTheme="minorHAnsi" w:cstheme="minorHAnsi"/>
          <w:bCs/>
          <w:highlight w:val="yellow"/>
        </w:rPr>
        <w:t xml:space="preserve">The Level 1 MACE arrangements encompass the risk identification, risk assessment and risk management of children and young people who may be at risk of exploitation. The Level 2 MACE arrangements relate to the multi-agency information sharing and problem solving of hotspots/locations, persons who may pose a risk of exploitation and themes for more information see </w:t>
      </w:r>
      <w:hyperlink r:id="rId40" w:history="1">
        <w:r w:rsidRPr="00B143AC">
          <w:rPr>
            <w:rStyle w:val="Hyperlink"/>
            <w:rFonts w:asciiTheme="minorHAnsi" w:eastAsiaTheme="majorEastAsia" w:hAnsiTheme="minorHAnsi" w:cstheme="minorHAnsi"/>
            <w:bCs/>
            <w:highlight w:val="yellow"/>
          </w:rPr>
          <w:t>here</w:t>
        </w:r>
      </w:hyperlink>
      <w:r w:rsidRPr="00B143AC">
        <w:rPr>
          <w:rFonts w:asciiTheme="minorHAnsi" w:hAnsiTheme="minorHAnsi" w:cstheme="minorHAnsi"/>
          <w:bCs/>
          <w:highlight w:val="yellow"/>
        </w:rPr>
        <w:t>.</w:t>
      </w:r>
      <w:r w:rsidRPr="00DF6813">
        <w:rPr>
          <w:rFonts w:asciiTheme="minorHAnsi" w:hAnsiTheme="minorHAnsi" w:cstheme="minorHAnsi"/>
          <w:bCs/>
        </w:rPr>
        <w:t xml:space="preserve"> </w:t>
      </w:r>
    </w:p>
    <w:p w14:paraId="62D5BCC5" w14:textId="77777777" w:rsidR="00707096" w:rsidRPr="00667590" w:rsidRDefault="00707096" w:rsidP="00520722">
      <w:pPr>
        <w:pStyle w:val="ListParagraph"/>
        <w:ind w:left="0"/>
        <w:rPr>
          <w:rFonts w:cs="Calibri"/>
        </w:rPr>
      </w:pPr>
    </w:p>
    <w:p w14:paraId="5F02DE6C" w14:textId="77777777" w:rsidR="00520722" w:rsidRDefault="00520722" w:rsidP="00D265CB">
      <w:pPr>
        <w:pStyle w:val="Heading2"/>
      </w:pPr>
      <w:bookmarkStart w:id="22" w:name="_Toc175156120"/>
      <w:r>
        <w:t>The Prevent duty</w:t>
      </w:r>
      <w:bookmarkEnd w:id="22"/>
    </w:p>
    <w:p w14:paraId="0C1BB479" w14:textId="60EEB0D1" w:rsidR="00520722" w:rsidRPr="00981C8C" w:rsidRDefault="003A25EA" w:rsidP="00520722">
      <w:pPr>
        <w:widowControl w:val="0"/>
        <w:overflowPunct w:val="0"/>
        <w:autoSpaceDE w:val="0"/>
        <w:autoSpaceDN w:val="0"/>
        <w:adjustRightInd w:val="0"/>
        <w:spacing w:after="240"/>
        <w:jc w:val="both"/>
        <w:textAlignment w:val="baseline"/>
        <w:rPr>
          <w:rFonts w:ascii="Arial" w:eastAsia="Times New Roman" w:hAnsi="Arial" w:cs="Arial"/>
          <w:bCs/>
          <w:sz w:val="24"/>
          <w:szCs w:val="24"/>
        </w:rPr>
      </w:pPr>
      <w:r w:rsidRPr="003A25EA">
        <w:rPr>
          <w:rFonts w:eastAsia="Times New Roman" w:cstheme="minorHAnsi"/>
          <w:bCs/>
        </w:rPr>
        <w:t>All Saints</w:t>
      </w:r>
      <w:r w:rsidR="00520722" w:rsidRPr="00AC6F98">
        <w:rPr>
          <w:rFonts w:eastAsia="Times New Roman" w:cstheme="minorHAnsi"/>
          <w:bCs/>
        </w:rPr>
        <w:t xml:space="preserve"> understands that it is subject to a duty under section 26 of the Counter Terrorism and Security Act 2105 and that this is part of its wider safeguarding obligations.</w:t>
      </w:r>
      <w:r w:rsidR="00632686">
        <w:rPr>
          <w:rFonts w:eastAsia="Times New Roman" w:cstheme="minorHAnsi"/>
          <w:bCs/>
        </w:rPr>
        <w:t xml:space="preserve"> </w:t>
      </w:r>
      <w:r w:rsidR="00632686">
        <w:t>The DSL (and any deputies)</w:t>
      </w:r>
      <w:r w:rsidR="003E6BD2">
        <w:t xml:space="preserve"> complete advanced </w:t>
      </w:r>
      <w:r w:rsidR="00A919AA">
        <w:t xml:space="preserve">Prevent training, which is updated regularly and </w:t>
      </w:r>
      <w:r w:rsidR="00632686">
        <w:t>are aware of local procedures for making a Prevent referral</w:t>
      </w:r>
      <w:r w:rsidR="00A919AA">
        <w:t>.</w:t>
      </w:r>
    </w:p>
    <w:p w14:paraId="49CCD1EB" w14:textId="6E98D264" w:rsidR="00520722" w:rsidRDefault="008E0EDB" w:rsidP="00520722">
      <w:pPr>
        <w:pStyle w:val="ListParagraph"/>
        <w:ind w:left="0"/>
        <w:jc w:val="both"/>
        <w:rPr>
          <w:rFonts w:cs="Calibri"/>
          <w:highlight w:val="yellow"/>
        </w:rPr>
      </w:pPr>
      <w:r>
        <w:rPr>
          <w:rFonts w:cs="Calibri"/>
          <w:highlight w:val="yellow"/>
        </w:rPr>
        <w:t>We</w:t>
      </w:r>
      <w:r w:rsidR="00520722" w:rsidRPr="00667590">
        <w:rPr>
          <w:rFonts w:cs="Calibri"/>
          <w:highlight w:val="yellow"/>
        </w:rPr>
        <w:t xml:space="preserve"> </w:t>
      </w:r>
      <w:r w:rsidR="00A919AA">
        <w:rPr>
          <w:rFonts w:cs="Calibri"/>
          <w:highlight w:val="yellow"/>
        </w:rPr>
        <w:t>will</w:t>
      </w:r>
      <w:r w:rsidR="00520722" w:rsidRPr="00667590">
        <w:rPr>
          <w:rFonts w:cs="Calibri"/>
          <w:highlight w:val="yellow"/>
        </w:rPr>
        <w:t xml:space="preserve"> assess the risk of children being drawn into terrorism, including support for extremist ideas that are part of terrorist ideology. </w:t>
      </w:r>
    </w:p>
    <w:p w14:paraId="09BA8C23" w14:textId="400E6356" w:rsidR="00A01E76" w:rsidRPr="00B67449" w:rsidRDefault="00A01E76" w:rsidP="00A01E76">
      <w:pPr>
        <w:pStyle w:val="paragraph"/>
        <w:spacing w:before="0" w:beforeAutospacing="0" w:after="0" w:afterAutospacing="0"/>
        <w:textAlignment w:val="baseline"/>
        <w:rPr>
          <w:rFonts w:asciiTheme="minorHAnsi" w:hAnsiTheme="minorHAnsi" w:cstheme="minorHAnsi"/>
          <w:sz w:val="22"/>
          <w:szCs w:val="22"/>
          <w:highlight w:val="yellow"/>
          <w:lang w:val="en-US"/>
        </w:rPr>
      </w:pPr>
      <w:r w:rsidRPr="00B67449">
        <w:rPr>
          <w:rStyle w:val="normaltextrun"/>
          <w:rFonts w:asciiTheme="minorHAnsi" w:hAnsiTheme="minorHAnsi" w:cstheme="minorHAnsi"/>
          <w:color w:val="0B0C0C"/>
          <w:position w:val="1"/>
          <w:sz w:val="22"/>
          <w:szCs w:val="22"/>
          <w:highlight w:val="yellow"/>
          <w:lang w:val="en-US"/>
        </w:rPr>
        <w:t>Extremism is the promotion or advancement of an ideology</w:t>
      </w:r>
      <w:r w:rsidRPr="00B67449">
        <w:rPr>
          <w:rStyle w:val="normaltextrun"/>
          <w:rFonts w:asciiTheme="minorHAnsi" w:hAnsiTheme="minorHAnsi" w:cstheme="minorHAnsi"/>
          <w:color w:val="1D70B8"/>
          <w:position w:val="8"/>
          <w:sz w:val="22"/>
          <w:szCs w:val="22"/>
          <w:highlight w:val="yellow"/>
          <w:shd w:val="clear" w:color="auto" w:fill="FFFFFF"/>
          <w:lang w:val="en-US"/>
        </w:rPr>
        <w:t xml:space="preserve"> </w:t>
      </w:r>
      <w:r w:rsidRPr="00B67449">
        <w:rPr>
          <w:rStyle w:val="normaltextrun"/>
          <w:rFonts w:asciiTheme="minorHAnsi" w:hAnsiTheme="minorHAnsi" w:cstheme="minorHAnsi"/>
          <w:color w:val="0B0C0C"/>
          <w:position w:val="1"/>
          <w:sz w:val="22"/>
          <w:szCs w:val="22"/>
          <w:highlight w:val="yellow"/>
          <w:lang w:val="en-US"/>
        </w:rPr>
        <w:t>based on violence, hatred or intolerance that aims to:</w:t>
      </w:r>
      <w:r w:rsidRPr="00B67449">
        <w:rPr>
          <w:rStyle w:val="eop"/>
          <w:rFonts w:asciiTheme="minorHAnsi" w:hAnsiTheme="minorHAnsi" w:cstheme="minorHAnsi"/>
          <w:sz w:val="22"/>
          <w:szCs w:val="22"/>
          <w:highlight w:val="yellow"/>
          <w:lang w:val="en-US"/>
        </w:rPr>
        <w:t>​</w:t>
      </w:r>
    </w:p>
    <w:p w14:paraId="549EC14D" w14:textId="77777777" w:rsidR="00A01E76" w:rsidRPr="00B67449" w:rsidRDefault="00A01E76" w:rsidP="008E2581">
      <w:pPr>
        <w:pStyle w:val="paragraph"/>
        <w:numPr>
          <w:ilvl w:val="0"/>
          <w:numId w:val="69"/>
        </w:numPr>
        <w:tabs>
          <w:tab w:val="clear" w:pos="720"/>
          <w:tab w:val="num" w:pos="1276"/>
        </w:tabs>
        <w:spacing w:before="0" w:beforeAutospacing="0" w:after="0" w:afterAutospacing="0"/>
        <w:ind w:left="1276" w:hanging="709"/>
        <w:textAlignment w:val="baseline"/>
        <w:rPr>
          <w:rFonts w:asciiTheme="minorHAnsi" w:hAnsiTheme="minorHAnsi" w:cstheme="minorHAnsi"/>
          <w:sz w:val="22"/>
          <w:szCs w:val="22"/>
          <w:highlight w:val="yellow"/>
          <w:lang w:val="en-US"/>
        </w:rPr>
      </w:pPr>
      <w:r w:rsidRPr="00B67449">
        <w:rPr>
          <w:rStyle w:val="normaltextrun"/>
          <w:rFonts w:asciiTheme="minorHAnsi" w:hAnsiTheme="minorHAnsi" w:cstheme="minorHAnsi"/>
          <w:color w:val="0B0C0C"/>
          <w:position w:val="1"/>
          <w:sz w:val="22"/>
          <w:szCs w:val="22"/>
          <w:highlight w:val="yellow"/>
          <w:lang w:val="en-US"/>
        </w:rPr>
        <w:t>negate or destroy the fundamental rights and freedoms</w:t>
      </w:r>
      <w:r w:rsidRPr="00B67449">
        <w:rPr>
          <w:rStyle w:val="normaltextrun"/>
          <w:rFonts w:asciiTheme="minorHAnsi" w:hAnsiTheme="minorHAnsi" w:cstheme="minorHAnsi"/>
          <w:color w:val="1D70B8"/>
          <w:position w:val="8"/>
          <w:sz w:val="22"/>
          <w:szCs w:val="22"/>
          <w:highlight w:val="yellow"/>
          <w:shd w:val="clear" w:color="auto" w:fill="FFFFFF"/>
          <w:lang w:val="en-US"/>
        </w:rPr>
        <w:t xml:space="preserve"> </w:t>
      </w:r>
      <w:r w:rsidRPr="00B67449">
        <w:rPr>
          <w:rStyle w:val="normaltextrun"/>
          <w:rFonts w:asciiTheme="minorHAnsi" w:hAnsiTheme="minorHAnsi" w:cstheme="minorHAnsi"/>
          <w:color w:val="0B0C0C"/>
          <w:position w:val="1"/>
          <w:sz w:val="22"/>
          <w:szCs w:val="22"/>
          <w:highlight w:val="yellow"/>
          <w:lang w:val="en-US"/>
        </w:rPr>
        <w:t>of others; or</w:t>
      </w:r>
      <w:r w:rsidRPr="00B67449">
        <w:rPr>
          <w:rStyle w:val="eop"/>
          <w:rFonts w:asciiTheme="minorHAnsi" w:hAnsiTheme="minorHAnsi" w:cstheme="minorHAnsi"/>
          <w:sz w:val="22"/>
          <w:szCs w:val="22"/>
          <w:highlight w:val="yellow"/>
          <w:lang w:val="en-US"/>
        </w:rPr>
        <w:t>​</w:t>
      </w:r>
    </w:p>
    <w:p w14:paraId="696A95B7" w14:textId="77777777" w:rsidR="00A01E76" w:rsidRPr="00B67449" w:rsidRDefault="00A01E76" w:rsidP="008E2581">
      <w:pPr>
        <w:pStyle w:val="paragraph"/>
        <w:numPr>
          <w:ilvl w:val="0"/>
          <w:numId w:val="69"/>
        </w:numPr>
        <w:tabs>
          <w:tab w:val="clear" w:pos="720"/>
          <w:tab w:val="num" w:pos="1276"/>
        </w:tabs>
        <w:spacing w:before="0" w:beforeAutospacing="0" w:after="0" w:afterAutospacing="0"/>
        <w:ind w:left="1276" w:hanging="709"/>
        <w:textAlignment w:val="baseline"/>
        <w:rPr>
          <w:rFonts w:asciiTheme="minorHAnsi" w:hAnsiTheme="minorHAnsi" w:cstheme="minorHAnsi"/>
          <w:sz w:val="22"/>
          <w:szCs w:val="22"/>
          <w:highlight w:val="yellow"/>
          <w:lang w:val="en-US"/>
        </w:rPr>
      </w:pPr>
      <w:r w:rsidRPr="00B67449">
        <w:rPr>
          <w:rStyle w:val="normaltextrun"/>
          <w:rFonts w:asciiTheme="minorHAnsi" w:hAnsiTheme="minorHAnsi" w:cstheme="minorHAnsi"/>
          <w:color w:val="0B0C0C"/>
          <w:position w:val="1"/>
          <w:sz w:val="22"/>
          <w:szCs w:val="22"/>
          <w:highlight w:val="yellow"/>
          <w:lang w:val="en-US"/>
        </w:rPr>
        <w:t>undermine, overturn or replace the UK’s system of liberal parliamentary democracy and democratic rights; or</w:t>
      </w:r>
      <w:r w:rsidRPr="00B67449">
        <w:rPr>
          <w:rStyle w:val="eop"/>
          <w:rFonts w:asciiTheme="minorHAnsi" w:hAnsiTheme="minorHAnsi" w:cstheme="minorHAnsi"/>
          <w:sz w:val="22"/>
          <w:szCs w:val="22"/>
          <w:highlight w:val="yellow"/>
          <w:lang w:val="en-US"/>
        </w:rPr>
        <w:t>​</w:t>
      </w:r>
    </w:p>
    <w:p w14:paraId="38FE7927" w14:textId="77777777" w:rsidR="00A01E76" w:rsidRPr="00B67449" w:rsidRDefault="00A01E76" w:rsidP="008E2581">
      <w:pPr>
        <w:pStyle w:val="paragraph"/>
        <w:numPr>
          <w:ilvl w:val="0"/>
          <w:numId w:val="69"/>
        </w:numPr>
        <w:tabs>
          <w:tab w:val="clear" w:pos="720"/>
          <w:tab w:val="num" w:pos="1276"/>
        </w:tabs>
        <w:spacing w:before="0" w:beforeAutospacing="0" w:after="0" w:afterAutospacing="0"/>
        <w:ind w:left="1276" w:hanging="709"/>
        <w:textAlignment w:val="baseline"/>
        <w:rPr>
          <w:rFonts w:asciiTheme="minorHAnsi" w:hAnsiTheme="minorHAnsi" w:cstheme="minorHAnsi"/>
          <w:sz w:val="22"/>
          <w:szCs w:val="22"/>
          <w:highlight w:val="yellow"/>
          <w:lang w:val="en-US"/>
        </w:rPr>
      </w:pPr>
      <w:r w:rsidRPr="00B67449">
        <w:rPr>
          <w:rStyle w:val="normaltextrun"/>
          <w:rFonts w:asciiTheme="minorHAnsi" w:hAnsiTheme="minorHAnsi" w:cstheme="minorHAnsi"/>
          <w:color w:val="0B0C0C"/>
          <w:position w:val="1"/>
          <w:sz w:val="22"/>
          <w:szCs w:val="22"/>
          <w:highlight w:val="yellow"/>
          <w:lang w:val="en-US"/>
        </w:rPr>
        <w:t>intentionally create a permissive environment for others to achieve the results in (1) or (2).</w:t>
      </w:r>
      <w:r w:rsidRPr="00B67449">
        <w:rPr>
          <w:rStyle w:val="eop"/>
          <w:rFonts w:asciiTheme="minorHAnsi" w:hAnsiTheme="minorHAnsi" w:cstheme="minorHAnsi"/>
          <w:sz w:val="22"/>
          <w:szCs w:val="22"/>
          <w:highlight w:val="yellow"/>
          <w:lang w:val="en-US"/>
        </w:rPr>
        <w:t>​</w:t>
      </w:r>
    </w:p>
    <w:p w14:paraId="157AA7AF" w14:textId="03059F08" w:rsidR="00A01E76" w:rsidRPr="00B67449" w:rsidRDefault="00A01E76" w:rsidP="008E2581">
      <w:pPr>
        <w:pStyle w:val="paragraph"/>
        <w:spacing w:before="0" w:beforeAutospacing="0" w:after="0" w:afterAutospacing="0"/>
        <w:ind w:left="910"/>
        <w:textAlignment w:val="baseline"/>
        <w:rPr>
          <w:rFonts w:asciiTheme="minorHAnsi" w:hAnsiTheme="minorHAnsi" w:cstheme="minorHAnsi"/>
          <w:sz w:val="22"/>
          <w:szCs w:val="22"/>
          <w:highlight w:val="yellow"/>
          <w:lang w:val="en-US"/>
        </w:rPr>
      </w:pPr>
    </w:p>
    <w:p w14:paraId="51E64379" w14:textId="4F988436" w:rsidR="00A01E76" w:rsidRPr="000D38DA" w:rsidRDefault="00A01E76" w:rsidP="000D38DA">
      <w:pPr>
        <w:pStyle w:val="paragraph"/>
        <w:spacing w:before="0" w:beforeAutospacing="0" w:after="0" w:afterAutospacing="0"/>
        <w:textAlignment w:val="baseline"/>
        <w:rPr>
          <w:rFonts w:asciiTheme="minorHAnsi" w:hAnsiTheme="minorHAnsi" w:cstheme="minorHAnsi"/>
          <w:sz w:val="22"/>
          <w:szCs w:val="22"/>
          <w:lang w:val="en-US"/>
        </w:rPr>
      </w:pPr>
      <w:proofErr w:type="spellStart"/>
      <w:r w:rsidRPr="00B67449">
        <w:rPr>
          <w:rStyle w:val="scxp255522369"/>
          <w:rFonts w:asciiTheme="minorHAnsi" w:hAnsiTheme="minorHAnsi" w:cstheme="minorHAnsi"/>
          <w:color w:val="0B0C0C"/>
          <w:position w:val="1"/>
          <w:sz w:val="22"/>
          <w:szCs w:val="22"/>
          <w:highlight w:val="yellow"/>
          <w:lang w:val="en-US"/>
        </w:rPr>
        <w:t>Radicalisation</w:t>
      </w:r>
      <w:proofErr w:type="spellEnd"/>
      <w:r w:rsidRPr="00B67449">
        <w:rPr>
          <w:rStyle w:val="normaltextrun"/>
          <w:rFonts w:asciiTheme="minorHAnsi" w:hAnsiTheme="minorHAnsi" w:cstheme="minorHAnsi"/>
          <w:color w:val="0B0C0C"/>
          <w:position w:val="1"/>
          <w:sz w:val="22"/>
          <w:szCs w:val="22"/>
          <w:highlight w:val="yellow"/>
          <w:lang w:val="en-US"/>
        </w:rPr>
        <w:t xml:space="preserve"> can happen when a person develops extreme views or beliefs that support terrorist groups or activities.</w:t>
      </w:r>
    </w:p>
    <w:p w14:paraId="519E0D92" w14:textId="704A1B12" w:rsidR="00520722" w:rsidRDefault="00520722" w:rsidP="00520722">
      <w:pPr>
        <w:pStyle w:val="ListParagraph"/>
        <w:ind w:left="0"/>
        <w:jc w:val="both"/>
        <w:rPr>
          <w:rFonts w:cs="Calibri"/>
        </w:rPr>
      </w:pPr>
      <w:r w:rsidRPr="00B27D30">
        <w:rPr>
          <w:rFonts w:cs="Calibri"/>
        </w:rPr>
        <w:t xml:space="preserve">Effective </w:t>
      </w:r>
      <w:r w:rsidR="006B2E94">
        <w:rPr>
          <w:rFonts w:cs="Calibri"/>
        </w:rPr>
        <w:t>support</w:t>
      </w:r>
      <w:r w:rsidRPr="00B27D30">
        <w:rPr>
          <w:rFonts w:cs="Calibri"/>
        </w:rPr>
        <w:t xml:space="preserve"> relies on all staff to be vigilant and aware of the nature of the risk for children and young people, and what support may be available</w:t>
      </w:r>
      <w:r w:rsidR="00966C82">
        <w:rPr>
          <w:rFonts w:cs="Calibri"/>
        </w:rPr>
        <w:t>. We</w:t>
      </w:r>
      <w:r w:rsidRPr="00B27D30">
        <w:rPr>
          <w:rFonts w:cs="Calibri"/>
        </w:rPr>
        <w:t xml:space="preserve"> will ensure that staff undertake Prevent awareness training</w:t>
      </w:r>
      <w:r w:rsidR="006B2E94">
        <w:rPr>
          <w:rFonts w:cs="Calibri"/>
        </w:rPr>
        <w:t xml:space="preserve"> at induction</w:t>
      </w:r>
      <w:r w:rsidR="00EF4F14">
        <w:rPr>
          <w:rFonts w:cs="Calibri"/>
        </w:rPr>
        <w:t>.</w:t>
      </w:r>
      <w:r w:rsidR="002E3D36">
        <w:rPr>
          <w:rFonts w:cs="Calibri"/>
        </w:rPr>
        <w:t xml:space="preserve"> </w:t>
      </w:r>
      <w:r w:rsidR="002E3D36" w:rsidRPr="00E43B76">
        <w:rPr>
          <w:rFonts w:cs="Calibri"/>
          <w:highlight w:val="yellow"/>
        </w:rPr>
        <w:t xml:space="preserve">Any concerns </w:t>
      </w:r>
      <w:r w:rsidR="00674EB1" w:rsidRPr="00E43B76">
        <w:rPr>
          <w:rFonts w:cs="Calibri"/>
          <w:highlight w:val="yellow"/>
        </w:rPr>
        <w:t xml:space="preserve">about children at risk of </w:t>
      </w:r>
      <w:r w:rsidR="0085459C" w:rsidRPr="00E43B76">
        <w:rPr>
          <w:rFonts w:cs="Calibri"/>
          <w:highlight w:val="yellow"/>
        </w:rPr>
        <w:t>radicalisation will be reported to the Prevent lead</w:t>
      </w:r>
      <w:r w:rsidR="00E43B76">
        <w:rPr>
          <w:rFonts w:cs="Calibri"/>
        </w:rPr>
        <w:t xml:space="preserve"> </w:t>
      </w:r>
      <w:r w:rsidR="00E43B76" w:rsidRPr="00E43B76">
        <w:rPr>
          <w:rFonts w:cs="Calibri"/>
          <w:highlight w:val="yellow"/>
        </w:rPr>
        <w:t xml:space="preserve">and follow the </w:t>
      </w:r>
      <w:r w:rsidR="008E0EDB">
        <w:rPr>
          <w:rFonts w:cs="Calibri"/>
          <w:highlight w:val="yellow"/>
        </w:rPr>
        <w:t xml:space="preserve">safeguarding </w:t>
      </w:r>
      <w:r w:rsidR="00E43B76" w:rsidRPr="00E43B76">
        <w:rPr>
          <w:rFonts w:cs="Calibri"/>
          <w:highlight w:val="yellow"/>
        </w:rPr>
        <w:t>procedures set out in section d.</w:t>
      </w:r>
    </w:p>
    <w:p w14:paraId="163BCEDC" w14:textId="56D90086" w:rsidR="00520722" w:rsidRDefault="00520722" w:rsidP="00520722">
      <w:pPr>
        <w:pStyle w:val="ListParagraph"/>
        <w:ind w:left="0"/>
        <w:rPr>
          <w:bCs/>
        </w:rPr>
      </w:pPr>
      <w:r w:rsidRPr="009403CA">
        <w:rPr>
          <w:bCs/>
        </w:rPr>
        <w:t xml:space="preserve">As part of the UK Counter Terrorism Strategy (CONTEST), public places are asked to consider the </w:t>
      </w:r>
      <w:r w:rsidRPr="00595BAF">
        <w:rPr>
          <w:bCs/>
        </w:rPr>
        <w:t>risk of a terrorist attack and what preparations could be made to mitigate that risk.</w:t>
      </w:r>
      <w:r>
        <w:rPr>
          <w:bCs/>
        </w:rPr>
        <w:t xml:space="preserve"> </w:t>
      </w:r>
      <w:r w:rsidR="00885FD9" w:rsidRPr="00885FD9">
        <w:rPr>
          <w:bCs/>
        </w:rPr>
        <w:t xml:space="preserve">All Saints </w:t>
      </w:r>
      <w:r w:rsidRPr="00B53D99">
        <w:rPr>
          <w:bCs/>
          <w:highlight w:val="yellow"/>
        </w:rPr>
        <w:t>have emergency procedures in place including a lockdown and evacuation procedures</w:t>
      </w:r>
      <w:r w:rsidR="588A3E8E" w:rsidRPr="05A768B1">
        <w:rPr>
          <w:highlight w:val="yellow"/>
        </w:rPr>
        <w:t xml:space="preserve"> and follow the critical </w:t>
      </w:r>
      <w:r w:rsidR="588A3E8E" w:rsidRPr="789D39A6">
        <w:rPr>
          <w:highlight w:val="yellow"/>
        </w:rPr>
        <w:t>in</w:t>
      </w:r>
      <w:r w:rsidR="1827B73E" w:rsidRPr="789D39A6">
        <w:rPr>
          <w:highlight w:val="yellow"/>
        </w:rPr>
        <w:t>cident</w:t>
      </w:r>
      <w:r w:rsidR="588A3E8E" w:rsidRPr="05A768B1">
        <w:rPr>
          <w:highlight w:val="yellow"/>
        </w:rPr>
        <w:t xml:space="preserve"> and business continuity </w:t>
      </w:r>
      <w:proofErr w:type="spellStart"/>
      <w:r w:rsidR="3D15CC38" w:rsidRPr="05A768B1">
        <w:rPr>
          <w:highlight w:val="yellow"/>
        </w:rPr>
        <w:t>m</w:t>
      </w:r>
      <w:r w:rsidR="588A3E8E" w:rsidRPr="05A768B1">
        <w:rPr>
          <w:highlight w:val="yellow"/>
        </w:rPr>
        <w:t>angement</w:t>
      </w:r>
      <w:proofErr w:type="spellEnd"/>
      <w:r w:rsidR="588A3E8E" w:rsidRPr="05A768B1">
        <w:rPr>
          <w:highlight w:val="yellow"/>
        </w:rPr>
        <w:t xml:space="preserve"> plan</w:t>
      </w:r>
    </w:p>
    <w:p w14:paraId="6BE788D1" w14:textId="35C4F048" w:rsidR="00520722" w:rsidRPr="00667590" w:rsidRDefault="005B70C5" w:rsidP="00520722">
      <w:pPr>
        <w:pStyle w:val="ListParagraph"/>
        <w:ind w:left="0"/>
        <w:jc w:val="both"/>
        <w:rPr>
          <w:rFonts w:cs="Calibri"/>
          <w:b/>
          <w:bCs/>
        </w:rPr>
      </w:pPr>
      <w:commentRangeStart w:id="23"/>
      <w:commentRangeStart w:id="24"/>
      <w:commentRangeEnd w:id="23"/>
      <w:r>
        <w:rPr>
          <w:rStyle w:val="CommentReference"/>
        </w:rPr>
        <w:commentReference w:id="23"/>
      </w:r>
      <w:commentRangeEnd w:id="24"/>
      <w:r>
        <w:rPr>
          <w:rStyle w:val="CommentReference"/>
        </w:rPr>
        <w:commentReference w:id="24"/>
      </w:r>
    </w:p>
    <w:p w14:paraId="2C789B2F" w14:textId="77777777" w:rsidR="00520722" w:rsidRDefault="00520722" w:rsidP="00D265CB">
      <w:pPr>
        <w:pStyle w:val="Heading2"/>
      </w:pPr>
      <w:bookmarkStart w:id="25" w:name="_Toc175156121"/>
      <w:r>
        <w:lastRenderedPageBreak/>
        <w:t>Responding to a</w:t>
      </w:r>
      <w:r w:rsidRPr="00667590">
        <w:t>llegations against staff</w:t>
      </w:r>
      <w:bookmarkEnd w:id="25"/>
      <w:r w:rsidRPr="00667590">
        <w:t xml:space="preserve"> </w:t>
      </w:r>
    </w:p>
    <w:p w14:paraId="29E62B39" w14:textId="662864EA" w:rsidR="00520722" w:rsidRDefault="00885FD9" w:rsidP="00520722">
      <w:pPr>
        <w:pStyle w:val="IndentNormal"/>
        <w:spacing w:before="240"/>
        <w:ind w:left="0"/>
      </w:pPr>
      <w:r>
        <w:t>All Saints</w:t>
      </w:r>
      <w:r w:rsidR="00520722">
        <w:t xml:space="preserve"> is committed to ensuring the welfare and safety of all children in school, and will take seriously any allegations where a </w:t>
      </w:r>
      <w:r w:rsidR="00520722" w:rsidRPr="00C13D95">
        <w:rPr>
          <w:highlight w:val="yellow"/>
        </w:rPr>
        <w:t xml:space="preserve">member of staff, including a supply </w:t>
      </w:r>
      <w:r w:rsidR="00E52882">
        <w:rPr>
          <w:highlight w:val="yellow"/>
        </w:rPr>
        <w:t>colleague</w:t>
      </w:r>
      <w:r w:rsidR="00520722" w:rsidRPr="00C13D95">
        <w:rPr>
          <w:highlight w:val="yellow"/>
        </w:rPr>
        <w:t xml:space="preserve">, volunteer, contractor, </w:t>
      </w:r>
      <w:r w:rsidR="00E52882">
        <w:rPr>
          <w:highlight w:val="yellow"/>
        </w:rPr>
        <w:t>g</w:t>
      </w:r>
      <w:r w:rsidR="00520722" w:rsidRPr="00C13D95">
        <w:rPr>
          <w:highlight w:val="yellow"/>
        </w:rPr>
        <w:t xml:space="preserve">overnor or </w:t>
      </w:r>
      <w:r w:rsidR="00E52882">
        <w:rPr>
          <w:highlight w:val="yellow"/>
        </w:rPr>
        <w:t>t</w:t>
      </w:r>
      <w:r w:rsidR="00520722" w:rsidRPr="00C13D95">
        <w:rPr>
          <w:highlight w:val="yellow"/>
        </w:rPr>
        <w:t>rustee, has:</w:t>
      </w:r>
      <w:r w:rsidR="00520722">
        <w:t xml:space="preserve">   </w:t>
      </w:r>
    </w:p>
    <w:p w14:paraId="7E14F8AE" w14:textId="77777777" w:rsidR="00520722" w:rsidRDefault="00520722" w:rsidP="00520722">
      <w:pPr>
        <w:pStyle w:val="IndentNormal"/>
        <w:spacing w:after="0"/>
        <w:ind w:left="1080"/>
      </w:pPr>
    </w:p>
    <w:p w14:paraId="0595164A" w14:textId="77777777" w:rsidR="00520722" w:rsidRDefault="00520722" w:rsidP="00F703E2">
      <w:pPr>
        <w:pStyle w:val="IndentNormal"/>
        <w:numPr>
          <w:ilvl w:val="0"/>
          <w:numId w:val="63"/>
        </w:numPr>
        <w:spacing w:after="0"/>
      </w:pPr>
      <w:r>
        <w:t xml:space="preserve">behaved in a way that has harmed a child or may have harmed a child </w:t>
      </w:r>
    </w:p>
    <w:p w14:paraId="4384B7B9" w14:textId="77777777" w:rsidR="00520722" w:rsidRDefault="00520722" w:rsidP="00F703E2">
      <w:pPr>
        <w:pStyle w:val="IndentNormal"/>
        <w:numPr>
          <w:ilvl w:val="0"/>
          <w:numId w:val="63"/>
        </w:numPr>
        <w:spacing w:after="0"/>
      </w:pPr>
      <w:r>
        <w:t>possibly committed a criminal offence against or related to a child or</w:t>
      </w:r>
    </w:p>
    <w:p w14:paraId="55891FCE" w14:textId="77777777" w:rsidR="00520722" w:rsidRDefault="00520722" w:rsidP="00F703E2">
      <w:pPr>
        <w:pStyle w:val="IndentNormal"/>
        <w:numPr>
          <w:ilvl w:val="0"/>
          <w:numId w:val="63"/>
        </w:numPr>
        <w:spacing w:after="0"/>
      </w:pPr>
      <w:r>
        <w:t>behaved towards a child or children in a way that indicates they may pose a risk of harm to children</w:t>
      </w:r>
    </w:p>
    <w:p w14:paraId="0895F562" w14:textId="77777777" w:rsidR="00520722" w:rsidRDefault="00520722" w:rsidP="00F703E2">
      <w:pPr>
        <w:pStyle w:val="IndentNormal"/>
        <w:numPr>
          <w:ilvl w:val="0"/>
          <w:numId w:val="63"/>
        </w:numPr>
        <w:spacing w:after="0"/>
      </w:pPr>
      <w:r>
        <w:t>behaved or may have behaved in a way that indicates they may not be suitable to work with children – this includes behaviour taking place both inside and outside of school.</w:t>
      </w:r>
    </w:p>
    <w:p w14:paraId="7BF37861" w14:textId="1A906A4B" w:rsidR="00520722" w:rsidRPr="00056B29" w:rsidRDefault="00A92E58" w:rsidP="00520722">
      <w:pPr>
        <w:spacing w:before="240"/>
      </w:pPr>
      <w:r>
        <w:rPr>
          <w:highlight w:val="yellow"/>
        </w:rPr>
        <w:t>All allegations will</w:t>
      </w:r>
      <w:r w:rsidR="008802E0" w:rsidRPr="008802E0">
        <w:rPr>
          <w:highlight w:val="yellow"/>
        </w:rPr>
        <w:t xml:space="preserve"> be reported to the LADO and will follow the </w:t>
      </w:r>
      <w:r w:rsidR="002E671A">
        <w:rPr>
          <w:highlight w:val="yellow"/>
        </w:rPr>
        <w:t xml:space="preserve">Trust </w:t>
      </w:r>
      <w:r w:rsidR="008802E0" w:rsidRPr="008802E0">
        <w:rPr>
          <w:highlight w:val="yellow"/>
        </w:rPr>
        <w:t xml:space="preserve">Managing </w:t>
      </w:r>
      <w:r w:rsidR="00E52882">
        <w:rPr>
          <w:highlight w:val="yellow"/>
        </w:rPr>
        <w:t>A</w:t>
      </w:r>
      <w:r w:rsidR="008802E0" w:rsidRPr="008802E0">
        <w:rPr>
          <w:highlight w:val="yellow"/>
        </w:rPr>
        <w:t xml:space="preserve">llegations </w:t>
      </w:r>
      <w:r w:rsidR="00E52882">
        <w:rPr>
          <w:highlight w:val="yellow"/>
        </w:rPr>
        <w:t>Against Staff Policy</w:t>
      </w:r>
      <w:r w:rsidR="008802E0" w:rsidRPr="008802E0">
        <w:rPr>
          <w:highlight w:val="yellow"/>
        </w:rPr>
        <w:t>.</w:t>
      </w:r>
      <w:r w:rsidR="008802E0">
        <w:t xml:space="preserve"> </w:t>
      </w:r>
      <w:r w:rsidR="00520722">
        <w:t>This will include allegations involving any type of abuse</w:t>
      </w:r>
      <w:r w:rsidR="00331E6A">
        <w:t xml:space="preserve">, </w:t>
      </w:r>
      <w:r w:rsidR="00520722">
        <w:t>neglect</w:t>
      </w:r>
      <w:r w:rsidR="00331E6A">
        <w:t xml:space="preserve"> or exploitation</w:t>
      </w:r>
      <w:r w:rsidR="00520722">
        <w:t xml:space="preserve">, including inappropriate relationships with pupils, grooming behaviour of any kind, possession of indecent photographs or images of children and other offences under the </w:t>
      </w:r>
      <w:hyperlink r:id="rId41" w:history="1">
        <w:r w:rsidR="00520722" w:rsidRPr="007839B1">
          <w:rPr>
            <w:rStyle w:val="Hyperlink"/>
          </w:rPr>
          <w:t>Sexual Offences Act 2003.</w:t>
        </w:r>
      </w:hyperlink>
    </w:p>
    <w:p w14:paraId="465E21E4" w14:textId="77777777" w:rsidR="00520722" w:rsidRDefault="00520722" w:rsidP="00520722">
      <w:pPr>
        <w:pStyle w:val="ListParagraph"/>
        <w:spacing w:after="200" w:line="276" w:lineRule="auto"/>
        <w:ind w:left="0"/>
        <w:contextualSpacing/>
        <w:rPr>
          <w:rFonts w:cs="Calibri"/>
        </w:rPr>
      </w:pPr>
      <w:r w:rsidRPr="00667590">
        <w:rPr>
          <w:rFonts w:cs="Calibri"/>
        </w:rPr>
        <w:t xml:space="preserve">Everyone who comes into contact with children and their families has a role to play in safeguarding children. If any member of staff </w:t>
      </w:r>
      <w:r w:rsidRPr="00F31D4C">
        <w:rPr>
          <w:rFonts w:cs="Calibri"/>
        </w:rPr>
        <w:t>(this includes employed staff, supply staff, volunteers, contractors, governors or Trustees)</w:t>
      </w:r>
      <w:r>
        <w:rPr>
          <w:rFonts w:cs="Calibri"/>
        </w:rPr>
        <w:t xml:space="preserve"> </w:t>
      </w:r>
      <w:r w:rsidRPr="00667590">
        <w:rPr>
          <w:rFonts w:cs="Calibri"/>
        </w:rPr>
        <w:t>has a concern that a person</w:t>
      </w:r>
      <w:r>
        <w:rPr>
          <w:rFonts w:cs="Calibri"/>
        </w:rPr>
        <w:t xml:space="preserve"> working in or on behalf of the school</w:t>
      </w:r>
      <w:r w:rsidRPr="00667590">
        <w:rPr>
          <w:rFonts w:cs="Calibri"/>
        </w:rPr>
        <w:t xml:space="preserve"> may have behaved inappropriately, or they have received information that may constitute an allegation they must:</w:t>
      </w:r>
    </w:p>
    <w:p w14:paraId="2446FD06" w14:textId="77777777" w:rsidR="00520722" w:rsidRPr="00667590" w:rsidRDefault="00520722" w:rsidP="00520722">
      <w:pPr>
        <w:pStyle w:val="ListParagraph"/>
        <w:spacing w:after="200" w:line="276" w:lineRule="auto"/>
        <w:ind w:left="0"/>
        <w:contextualSpacing/>
        <w:rPr>
          <w:rFonts w:cs="Calibri"/>
        </w:rPr>
      </w:pPr>
    </w:p>
    <w:p w14:paraId="526596CF" w14:textId="77777777" w:rsidR="00520722" w:rsidRPr="00667590" w:rsidRDefault="00520722" w:rsidP="00F703E2">
      <w:pPr>
        <w:pStyle w:val="ListParagraph"/>
        <w:numPr>
          <w:ilvl w:val="0"/>
          <w:numId w:val="58"/>
        </w:numPr>
        <w:spacing w:after="200" w:line="276" w:lineRule="auto"/>
        <w:contextualSpacing/>
        <w:rPr>
          <w:rFonts w:cs="Calibri"/>
          <w:i/>
          <w:iCs/>
        </w:rPr>
      </w:pPr>
      <w:r w:rsidRPr="00667590">
        <w:rPr>
          <w:rFonts w:cs="Calibri"/>
          <w:b/>
          <w:bCs/>
        </w:rPr>
        <w:t>Immediately</w:t>
      </w:r>
      <w:r w:rsidRPr="00667590">
        <w:rPr>
          <w:rFonts w:cs="Calibri"/>
        </w:rPr>
        <w:t xml:space="preserve"> report the facts to the</w:t>
      </w:r>
      <w:r>
        <w:rPr>
          <w:rFonts w:cs="Calibri"/>
        </w:rPr>
        <w:t xml:space="preserve"> headteacher or</w:t>
      </w:r>
      <w:r w:rsidRPr="00667590">
        <w:rPr>
          <w:rFonts w:cs="Calibri"/>
        </w:rPr>
        <w:t xml:space="preserve"> </w:t>
      </w:r>
      <w:r>
        <w:rPr>
          <w:rFonts w:cs="Calibri"/>
        </w:rPr>
        <w:t xml:space="preserve">appropriate person (See table below) </w:t>
      </w:r>
      <w:r w:rsidRPr="00667590">
        <w:rPr>
          <w:rFonts w:cs="Calibri"/>
        </w:rPr>
        <w:t>, who will act as the ‘case manager’.</w:t>
      </w:r>
      <w:r w:rsidRPr="00667590">
        <w:rPr>
          <w:rFonts w:cs="Calibri"/>
        </w:rPr>
        <w:br/>
      </w:r>
      <w:r w:rsidRPr="00667590">
        <w:rPr>
          <w:rFonts w:cs="Calibri"/>
          <w:i/>
          <w:iCs/>
        </w:rPr>
        <w:t>(In the absence of the headteacher, then report immediately to the DSL</w:t>
      </w:r>
      <w:r>
        <w:rPr>
          <w:rFonts w:cs="Calibri"/>
          <w:i/>
          <w:iCs/>
        </w:rPr>
        <w:t xml:space="preserve"> or deputy)</w:t>
      </w:r>
    </w:p>
    <w:p w14:paraId="1E5775EB" w14:textId="77777777" w:rsidR="00520722" w:rsidRPr="00667590" w:rsidRDefault="00520722" w:rsidP="00F703E2">
      <w:pPr>
        <w:pStyle w:val="ListParagraph"/>
        <w:numPr>
          <w:ilvl w:val="0"/>
          <w:numId w:val="58"/>
        </w:numPr>
        <w:spacing w:after="200" w:line="276" w:lineRule="auto"/>
        <w:contextualSpacing/>
        <w:rPr>
          <w:rFonts w:cs="Calibri"/>
          <w:i/>
          <w:iCs/>
        </w:rPr>
      </w:pPr>
      <w:r>
        <w:rPr>
          <w:rFonts w:cs="Calibri"/>
        </w:rPr>
        <w:t>N</w:t>
      </w:r>
      <w:r w:rsidRPr="00667590">
        <w:rPr>
          <w:rFonts w:cs="Calibri"/>
        </w:rPr>
        <w:t xml:space="preserve">ot withhold any information however trivial it may seem </w:t>
      </w:r>
    </w:p>
    <w:p w14:paraId="1C536F5F" w14:textId="77777777" w:rsidR="00520722" w:rsidRPr="00667590" w:rsidRDefault="00520722" w:rsidP="00F703E2">
      <w:pPr>
        <w:pStyle w:val="ListParagraph"/>
        <w:numPr>
          <w:ilvl w:val="0"/>
          <w:numId w:val="58"/>
        </w:numPr>
        <w:spacing w:after="200" w:line="276" w:lineRule="auto"/>
        <w:contextualSpacing/>
        <w:rPr>
          <w:rFonts w:cs="Calibri"/>
          <w:i/>
          <w:iCs/>
        </w:rPr>
      </w:pPr>
      <w:r>
        <w:rPr>
          <w:rFonts w:cs="Calibri"/>
        </w:rPr>
        <w:t>Complete a</w:t>
      </w:r>
      <w:r w:rsidRPr="00667590">
        <w:rPr>
          <w:rFonts w:cs="Calibri"/>
        </w:rPr>
        <w:t xml:space="preserve"> written record of the concerns</w:t>
      </w:r>
      <w:r>
        <w:rPr>
          <w:rFonts w:cs="Calibri"/>
        </w:rPr>
        <w:t xml:space="preserve"> which</w:t>
      </w:r>
      <w:r w:rsidRPr="00667590">
        <w:rPr>
          <w:rFonts w:cs="Calibri"/>
        </w:rPr>
        <w:t xml:space="preserve"> must be signed, dated and given to the case manager straight away</w:t>
      </w:r>
    </w:p>
    <w:p w14:paraId="47E44F6D" w14:textId="38DEBAC0" w:rsidR="00520722" w:rsidRPr="00667590" w:rsidRDefault="00520722" w:rsidP="00F703E2">
      <w:pPr>
        <w:pStyle w:val="ListParagraph"/>
        <w:numPr>
          <w:ilvl w:val="0"/>
          <w:numId w:val="58"/>
        </w:numPr>
        <w:spacing w:after="200" w:line="276" w:lineRule="auto"/>
        <w:contextualSpacing/>
        <w:rPr>
          <w:rFonts w:cs="Calibri"/>
          <w:i/>
          <w:iCs/>
        </w:rPr>
      </w:pPr>
      <w:r>
        <w:rPr>
          <w:rFonts w:cs="Calibri"/>
        </w:rPr>
        <w:t>Maintain c</w:t>
      </w:r>
      <w:r w:rsidRPr="00667590">
        <w:rPr>
          <w:rFonts w:cs="Calibri"/>
        </w:rPr>
        <w:t>onfidentially</w:t>
      </w:r>
      <w:r w:rsidR="001F140F">
        <w:rPr>
          <w:rFonts w:cs="Calibri"/>
        </w:rPr>
        <w:t xml:space="preserve"> and </w:t>
      </w:r>
      <w:r w:rsidR="000D448F">
        <w:rPr>
          <w:rFonts w:cs="Calibri"/>
        </w:rPr>
        <w:t xml:space="preserve">only report to the </w:t>
      </w:r>
      <w:r w:rsidR="0036609F">
        <w:rPr>
          <w:rFonts w:cs="Calibri"/>
        </w:rPr>
        <w:t xml:space="preserve">headteacher or appropriate person. </w:t>
      </w:r>
    </w:p>
    <w:p w14:paraId="6B77F82F" w14:textId="1FDD3A12" w:rsidR="003878A1" w:rsidRDefault="003878A1" w:rsidP="00520722">
      <w:pPr>
        <w:pStyle w:val="ListParagraph"/>
        <w:spacing w:after="200" w:line="276" w:lineRule="auto"/>
        <w:ind w:left="0"/>
        <w:contextualSpacing/>
        <w:rPr>
          <w:rFonts w:cs="Calibri"/>
        </w:rPr>
      </w:pPr>
    </w:p>
    <w:p w14:paraId="5FFFE065" w14:textId="77777777" w:rsidR="00520722" w:rsidRPr="00667590" w:rsidRDefault="00520722" w:rsidP="00520722">
      <w:pPr>
        <w:pStyle w:val="ListParagraph"/>
        <w:spacing w:after="200" w:line="276" w:lineRule="auto"/>
        <w:ind w:left="0"/>
        <w:contextualSpacing/>
        <w:rPr>
          <w:rFonts w:cs="Calibri"/>
        </w:rPr>
      </w:pPr>
      <w:r w:rsidRPr="00667590">
        <w:rPr>
          <w:rFonts w:cs="Calibri"/>
        </w:rPr>
        <w:t>Where to direct concerns:</w:t>
      </w:r>
    </w:p>
    <w:tbl>
      <w:tblPr>
        <w:tblpPr w:leftFromText="180" w:rightFromText="180" w:vertAnchor="text" w:horzAnchor="margin" w:tblpXSpec="center"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5380"/>
      </w:tblGrid>
      <w:tr w:rsidR="00520722" w:rsidRPr="00667590" w14:paraId="115CA2A1" w14:textId="77777777" w:rsidTr="00D0583F">
        <w:trPr>
          <w:trHeight w:val="274"/>
        </w:trPr>
        <w:tc>
          <w:tcPr>
            <w:tcW w:w="3404" w:type="dxa"/>
            <w:tcBorders>
              <w:top w:val="single" w:sz="4" w:space="0" w:color="auto"/>
              <w:left w:val="single" w:sz="4" w:space="0" w:color="auto"/>
              <w:bottom w:val="single" w:sz="4" w:space="0" w:color="auto"/>
              <w:right w:val="single" w:sz="4" w:space="0" w:color="auto"/>
            </w:tcBorders>
            <w:shd w:val="clear" w:color="auto" w:fill="D9E2F3"/>
            <w:hideMark/>
          </w:tcPr>
          <w:p w14:paraId="76505FF9" w14:textId="77777777" w:rsidR="00520722" w:rsidRPr="00667590" w:rsidRDefault="00520722" w:rsidP="00875844">
            <w:pPr>
              <w:pStyle w:val="ListParagraph"/>
              <w:ind w:left="0"/>
              <w:rPr>
                <w:rFonts w:cs="Calibri"/>
                <w:b/>
              </w:rPr>
            </w:pPr>
            <w:r w:rsidRPr="00667590">
              <w:rPr>
                <w:rFonts w:cs="Calibri"/>
                <w:b/>
              </w:rPr>
              <w:t>Complaint</w:t>
            </w:r>
            <w:r>
              <w:rPr>
                <w:rFonts w:cs="Calibri"/>
                <w:b/>
              </w:rPr>
              <w:t>/concern</w:t>
            </w:r>
            <w:r w:rsidRPr="00667590">
              <w:rPr>
                <w:rFonts w:cs="Calibri"/>
                <w:b/>
              </w:rPr>
              <w:t xml:space="preserve"> about:</w:t>
            </w:r>
          </w:p>
        </w:tc>
        <w:tc>
          <w:tcPr>
            <w:tcW w:w="5380" w:type="dxa"/>
            <w:tcBorders>
              <w:top w:val="single" w:sz="4" w:space="0" w:color="auto"/>
              <w:left w:val="single" w:sz="4" w:space="0" w:color="auto"/>
              <w:bottom w:val="single" w:sz="4" w:space="0" w:color="auto"/>
              <w:right w:val="single" w:sz="4" w:space="0" w:color="auto"/>
            </w:tcBorders>
            <w:shd w:val="clear" w:color="auto" w:fill="D9E2F3"/>
            <w:hideMark/>
          </w:tcPr>
          <w:p w14:paraId="047ED922" w14:textId="77777777" w:rsidR="00520722" w:rsidRPr="00667590" w:rsidRDefault="00520722" w:rsidP="00875844">
            <w:pPr>
              <w:pStyle w:val="ListParagraph"/>
              <w:ind w:left="0"/>
              <w:rPr>
                <w:rFonts w:cs="Calibri"/>
                <w:b/>
              </w:rPr>
            </w:pPr>
            <w:r w:rsidRPr="00667590">
              <w:rPr>
                <w:rFonts w:cs="Calibri"/>
                <w:b/>
              </w:rPr>
              <w:t>R</w:t>
            </w:r>
            <w:r>
              <w:rPr>
                <w:rFonts w:cs="Calibri"/>
                <w:b/>
              </w:rPr>
              <w:t>eport to</w:t>
            </w:r>
            <w:r w:rsidRPr="00667590">
              <w:rPr>
                <w:rFonts w:cs="Calibri"/>
                <w:b/>
              </w:rPr>
              <w:t>:</w:t>
            </w:r>
          </w:p>
        </w:tc>
      </w:tr>
      <w:tr w:rsidR="00520722" w:rsidRPr="00667590" w14:paraId="5885849B" w14:textId="77777777" w:rsidTr="00D0583F">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29D7B396" w14:textId="77777777" w:rsidR="00520722" w:rsidRPr="00667590" w:rsidRDefault="00520722" w:rsidP="00875844">
            <w:pPr>
              <w:pStyle w:val="ListParagraph"/>
              <w:ind w:left="0"/>
              <w:rPr>
                <w:rFonts w:cs="Calibri"/>
              </w:rPr>
            </w:pPr>
            <w:r w:rsidRPr="00667590">
              <w:rPr>
                <w:rFonts w:cs="Calibri"/>
              </w:rPr>
              <w:t>School staff</w:t>
            </w:r>
            <w:r>
              <w:rPr>
                <w:rFonts w:cs="Calibri"/>
              </w:rPr>
              <w:t xml:space="preserve"> (including supply teachers, volunteers and contractors)</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14:paraId="5E28406F" w14:textId="23BECB0C" w:rsidR="00520722" w:rsidRDefault="00520722" w:rsidP="00875844">
            <w:pPr>
              <w:pStyle w:val="ListParagraph"/>
              <w:ind w:left="0"/>
              <w:rPr>
                <w:rFonts w:cs="Calibri"/>
              </w:rPr>
            </w:pPr>
            <w:r w:rsidRPr="00667590">
              <w:rPr>
                <w:rFonts w:cs="Calibri"/>
              </w:rPr>
              <w:t>Headteacher</w:t>
            </w:r>
            <w:r w:rsidR="007D32EC">
              <w:rPr>
                <w:rFonts w:cs="Calibri"/>
              </w:rPr>
              <w:t xml:space="preserve"> – </w:t>
            </w:r>
            <w:r w:rsidR="00885FD9">
              <w:rPr>
                <w:rFonts w:cs="Calibri"/>
              </w:rPr>
              <w:t>Amber Andrews</w:t>
            </w:r>
          </w:p>
          <w:p w14:paraId="77A52143" w14:textId="77777777" w:rsidR="007B1687" w:rsidRPr="00B31610" w:rsidRDefault="007B1687" w:rsidP="007B1687">
            <w:pPr>
              <w:jc w:val="both"/>
              <w:rPr>
                <w:rFonts w:cstheme="minorHAnsi"/>
                <w:color w:val="000000"/>
              </w:rPr>
            </w:pPr>
            <w:r w:rsidRPr="00B31610">
              <w:rPr>
                <w:rFonts w:cstheme="minorHAnsi"/>
                <w:color w:val="000000"/>
              </w:rPr>
              <w:t xml:space="preserve">Where there is a conflict of interest in reporting the matter to the headteacher, this should be reported directly to the local authority designated officer(s) (LADO). </w:t>
            </w:r>
          </w:p>
          <w:p w14:paraId="531144B4" w14:textId="574B56EA" w:rsidR="005E622E" w:rsidRPr="00667590" w:rsidRDefault="005E622E" w:rsidP="00875844">
            <w:pPr>
              <w:pStyle w:val="ListParagraph"/>
              <w:ind w:left="0"/>
              <w:rPr>
                <w:rFonts w:cs="Calibri"/>
              </w:rPr>
            </w:pPr>
          </w:p>
        </w:tc>
      </w:tr>
      <w:tr w:rsidR="00520722" w:rsidRPr="00667590" w14:paraId="28A100A8" w14:textId="77777777" w:rsidTr="00D0583F">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153D18A3" w14:textId="77777777" w:rsidR="00520722" w:rsidRPr="00667590" w:rsidRDefault="00520722" w:rsidP="00875844">
            <w:pPr>
              <w:pStyle w:val="ListParagraph"/>
              <w:ind w:left="0"/>
              <w:rPr>
                <w:rFonts w:cs="Calibri"/>
              </w:rPr>
            </w:pPr>
            <w:r w:rsidRPr="00667590">
              <w:rPr>
                <w:rFonts w:cs="Calibri"/>
              </w:rPr>
              <w:t>Headteacher</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14:paraId="3E2FBDCD" w14:textId="77777777" w:rsidR="00520722" w:rsidRDefault="00520722" w:rsidP="00875844">
            <w:pPr>
              <w:pStyle w:val="ListParagraph"/>
              <w:ind w:left="0"/>
              <w:rPr>
                <w:rFonts w:cs="Calibri"/>
              </w:rPr>
            </w:pPr>
            <w:r w:rsidRPr="004D0776">
              <w:rPr>
                <w:rFonts w:cs="Calibri"/>
              </w:rPr>
              <w:t>Chair of Governors</w:t>
            </w:r>
            <w:r>
              <w:rPr>
                <w:rFonts w:cs="Calibri"/>
              </w:rPr>
              <w:t>, who will inform the Trust CEO as soon as possible</w:t>
            </w:r>
          </w:p>
          <w:p w14:paraId="63E6CF06" w14:textId="13A875E6" w:rsidR="007D32EC" w:rsidRPr="00667590" w:rsidRDefault="00885FD9" w:rsidP="00875844">
            <w:pPr>
              <w:pStyle w:val="ListParagraph"/>
              <w:ind w:left="0"/>
              <w:rPr>
                <w:rFonts w:cs="Calibri"/>
              </w:rPr>
            </w:pPr>
            <w:r>
              <w:rPr>
                <w:rFonts w:cs="Calibri"/>
              </w:rPr>
              <w:t>Joanne McC</w:t>
            </w:r>
            <w:r w:rsidR="009062D0">
              <w:rPr>
                <w:rFonts w:cs="Calibri"/>
              </w:rPr>
              <w:t>udden</w:t>
            </w:r>
          </w:p>
        </w:tc>
      </w:tr>
      <w:tr w:rsidR="00520722" w:rsidRPr="00667590" w14:paraId="408DE79A" w14:textId="77777777" w:rsidTr="00D0583F">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43A300F3" w14:textId="77777777" w:rsidR="00520722" w:rsidRPr="00667590" w:rsidRDefault="00520722" w:rsidP="00875844">
            <w:pPr>
              <w:pStyle w:val="ListParagraph"/>
              <w:ind w:left="0"/>
              <w:rPr>
                <w:rFonts w:cs="Calibri"/>
              </w:rPr>
            </w:pPr>
            <w:r w:rsidRPr="00667590">
              <w:rPr>
                <w:rFonts w:cs="Calibri"/>
              </w:rPr>
              <w:lastRenderedPageBreak/>
              <w:t>Chair of Governors, an individual governor, whole school local governing body</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14:paraId="7309ECF6" w14:textId="77777777" w:rsidR="00520722" w:rsidRDefault="00520722" w:rsidP="00875844">
            <w:pPr>
              <w:pStyle w:val="ListParagraph"/>
              <w:ind w:left="0"/>
              <w:rPr>
                <w:rFonts w:cs="Calibri"/>
              </w:rPr>
            </w:pPr>
            <w:r w:rsidRPr="004D0776">
              <w:rPr>
                <w:rFonts w:cs="Calibri"/>
              </w:rPr>
              <w:t>Clerk to Governors, via school office. Clerk with inform CEO</w:t>
            </w:r>
          </w:p>
          <w:p w14:paraId="5F6854E6" w14:textId="2BB1442F" w:rsidR="007D32EC" w:rsidRPr="004D0776" w:rsidRDefault="007D32EC" w:rsidP="00875844">
            <w:pPr>
              <w:pStyle w:val="ListParagraph"/>
              <w:ind w:left="0"/>
              <w:rPr>
                <w:rFonts w:cs="Calibri"/>
              </w:rPr>
            </w:pPr>
          </w:p>
        </w:tc>
      </w:tr>
      <w:tr w:rsidR="00520722" w:rsidRPr="00667590" w14:paraId="27586FD9" w14:textId="77777777" w:rsidTr="00D0583F">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1EFAD5F0" w14:textId="77777777" w:rsidR="00520722" w:rsidRPr="00667590" w:rsidRDefault="00520722" w:rsidP="00875844">
            <w:pPr>
              <w:pStyle w:val="ListParagraph"/>
              <w:ind w:left="0"/>
              <w:rPr>
                <w:rFonts w:cs="Calibri"/>
              </w:rPr>
            </w:pPr>
            <w:r w:rsidRPr="00667590">
              <w:rPr>
                <w:rFonts w:cs="Calibri"/>
              </w:rPr>
              <w:t>Trust central services staff</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14:paraId="17EE2D9C" w14:textId="4C515A52" w:rsidR="00520722" w:rsidRPr="009062D0" w:rsidRDefault="009C42C6" w:rsidP="00875844">
            <w:pPr>
              <w:pStyle w:val="ListParagraph"/>
              <w:ind w:left="0"/>
              <w:rPr>
                <w:rFonts w:cs="Calibri"/>
              </w:rPr>
            </w:pPr>
            <w:r w:rsidRPr="009062D0">
              <w:rPr>
                <w:rFonts w:cs="Calibri"/>
              </w:rPr>
              <w:t>Chief Executive</w:t>
            </w:r>
            <w:r w:rsidR="007D32EC" w:rsidRPr="009062D0">
              <w:rPr>
                <w:rFonts w:cs="Calibri"/>
              </w:rPr>
              <w:t xml:space="preserve"> – Jane Goodwin</w:t>
            </w:r>
          </w:p>
        </w:tc>
      </w:tr>
      <w:tr w:rsidR="00520722" w:rsidRPr="00667590" w14:paraId="653A54A4" w14:textId="77777777" w:rsidTr="00D0583F">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06C797D3" w14:textId="77777777" w:rsidR="00520722" w:rsidRPr="00667590" w:rsidRDefault="00520722" w:rsidP="00875844">
            <w:pPr>
              <w:pStyle w:val="ListParagraph"/>
              <w:ind w:left="0"/>
              <w:rPr>
                <w:rFonts w:cs="Calibri"/>
              </w:rPr>
            </w:pPr>
            <w:r w:rsidRPr="00667590">
              <w:rPr>
                <w:rFonts w:cs="Calibri"/>
              </w:rPr>
              <w:t>Trust CEO</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14:paraId="321831C6" w14:textId="31DE2B95" w:rsidR="00520722" w:rsidRPr="009062D0" w:rsidRDefault="00520722" w:rsidP="00875844">
            <w:pPr>
              <w:pStyle w:val="ListParagraph"/>
              <w:ind w:left="0"/>
              <w:rPr>
                <w:rFonts w:cs="Calibri"/>
              </w:rPr>
            </w:pPr>
            <w:r w:rsidRPr="009062D0">
              <w:rPr>
                <w:rFonts w:cs="Calibri"/>
              </w:rPr>
              <w:t>Chair of Trustees</w:t>
            </w:r>
            <w:r w:rsidR="007D32EC" w:rsidRPr="009062D0">
              <w:rPr>
                <w:rFonts w:cs="Calibri"/>
              </w:rPr>
              <w:t xml:space="preserve"> – </w:t>
            </w:r>
            <w:r w:rsidR="00D0583F" w:rsidRPr="009062D0">
              <w:rPr>
                <w:rFonts w:cs="Calibri"/>
              </w:rPr>
              <w:t>Alison Glover</w:t>
            </w:r>
          </w:p>
        </w:tc>
      </w:tr>
      <w:tr w:rsidR="00520722" w:rsidRPr="00667590" w14:paraId="27CD9685" w14:textId="77777777" w:rsidTr="00D0583F">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09CDFE02" w14:textId="77777777" w:rsidR="00520722" w:rsidRPr="00667590" w:rsidRDefault="00520722" w:rsidP="00875844">
            <w:pPr>
              <w:pStyle w:val="ListParagraph"/>
              <w:ind w:left="0"/>
              <w:rPr>
                <w:rFonts w:cs="Calibri"/>
              </w:rPr>
            </w:pPr>
            <w:r w:rsidRPr="00667590">
              <w:rPr>
                <w:rFonts w:cs="Calibri"/>
              </w:rPr>
              <w:t>Chair of Trustees, any individual trustee or the whole Trust Board</w:t>
            </w:r>
          </w:p>
        </w:tc>
        <w:tc>
          <w:tcPr>
            <w:tcW w:w="5380" w:type="dxa"/>
            <w:tcBorders>
              <w:top w:val="single" w:sz="4" w:space="0" w:color="auto"/>
              <w:left w:val="single" w:sz="4" w:space="0" w:color="auto"/>
              <w:bottom w:val="single" w:sz="4" w:space="0" w:color="auto"/>
              <w:right w:val="single" w:sz="4" w:space="0" w:color="auto"/>
            </w:tcBorders>
            <w:shd w:val="clear" w:color="auto" w:fill="auto"/>
            <w:hideMark/>
          </w:tcPr>
          <w:p w14:paraId="72CA6CC5" w14:textId="77777777" w:rsidR="00520722" w:rsidRPr="009062D0" w:rsidRDefault="00520722" w:rsidP="00875844">
            <w:pPr>
              <w:pStyle w:val="ListParagraph"/>
              <w:ind w:left="0"/>
              <w:rPr>
                <w:rFonts w:cs="Calibri"/>
              </w:rPr>
            </w:pPr>
            <w:r w:rsidRPr="009062D0">
              <w:rPr>
                <w:rFonts w:cs="Calibri"/>
              </w:rPr>
              <w:t>Clerk to Trustees, via Trust office</w:t>
            </w:r>
          </w:p>
          <w:p w14:paraId="3E9651D1" w14:textId="08D7EF89" w:rsidR="00D0583F" w:rsidRPr="009062D0" w:rsidRDefault="00D0583F" w:rsidP="00875844">
            <w:pPr>
              <w:pStyle w:val="ListParagraph"/>
              <w:ind w:left="0"/>
              <w:rPr>
                <w:rFonts w:cs="Calibri"/>
              </w:rPr>
            </w:pPr>
            <w:r w:rsidRPr="009062D0">
              <w:rPr>
                <w:rFonts w:cs="Calibri"/>
              </w:rPr>
              <w:t xml:space="preserve">Helen Boulton </w:t>
            </w:r>
            <w:r w:rsidR="009C42C6" w:rsidRPr="009062D0">
              <w:rPr>
                <w:rFonts w:cs="Calibri"/>
              </w:rPr>
              <w:t>(admin@ycst.co.uk)</w:t>
            </w:r>
          </w:p>
        </w:tc>
      </w:tr>
    </w:tbl>
    <w:p w14:paraId="15142CC2" w14:textId="77777777" w:rsidR="00520722" w:rsidRDefault="00520722" w:rsidP="00520722">
      <w:pPr>
        <w:pStyle w:val="ListParagraph"/>
        <w:ind w:left="0"/>
        <w:rPr>
          <w:rFonts w:cs="Calibri"/>
          <w:b/>
          <w:bCs/>
        </w:rPr>
      </w:pPr>
    </w:p>
    <w:p w14:paraId="7D501143" w14:textId="3202EC08" w:rsidR="001439E6" w:rsidRPr="00B21D2F" w:rsidRDefault="001439E6" w:rsidP="00520722">
      <w:pPr>
        <w:pStyle w:val="ListParagraph"/>
        <w:ind w:left="0"/>
        <w:rPr>
          <w:rFonts w:cs="Calibri"/>
        </w:rPr>
      </w:pPr>
      <w:r w:rsidRPr="00B21D2F">
        <w:rPr>
          <w:rFonts w:cs="Calibri"/>
        </w:rPr>
        <w:t xml:space="preserve">All </w:t>
      </w:r>
      <w:r w:rsidR="004448A8">
        <w:rPr>
          <w:rFonts w:cs="Calibri"/>
        </w:rPr>
        <w:t>reports/</w:t>
      </w:r>
      <w:r w:rsidRPr="00B21D2F">
        <w:rPr>
          <w:rFonts w:cs="Calibri"/>
        </w:rPr>
        <w:t>concerns will be revie</w:t>
      </w:r>
      <w:r w:rsidR="00B21D2F" w:rsidRPr="00B21D2F">
        <w:rPr>
          <w:rFonts w:cs="Calibri"/>
        </w:rPr>
        <w:t xml:space="preserve">wed </w:t>
      </w:r>
      <w:r w:rsidR="00B21D2F">
        <w:rPr>
          <w:rFonts w:cs="Calibri"/>
        </w:rPr>
        <w:t xml:space="preserve">by the </w:t>
      </w:r>
      <w:r w:rsidR="004448A8">
        <w:rPr>
          <w:rFonts w:cs="Calibri"/>
        </w:rPr>
        <w:t>designated</w:t>
      </w:r>
      <w:r w:rsidR="00B21D2F">
        <w:rPr>
          <w:rFonts w:cs="Calibri"/>
        </w:rPr>
        <w:t xml:space="preserve"> person to identify</w:t>
      </w:r>
      <w:r w:rsidR="007A6ECD">
        <w:rPr>
          <w:rFonts w:cs="Calibri"/>
        </w:rPr>
        <w:t xml:space="preserve"> if it meets the harm threshold </w:t>
      </w:r>
      <w:r w:rsidR="00805CF3">
        <w:rPr>
          <w:rFonts w:cs="Calibri"/>
        </w:rPr>
        <w:t xml:space="preserve">and make any relevant referrals. </w:t>
      </w:r>
    </w:p>
    <w:p w14:paraId="290E8EED" w14:textId="77777777" w:rsidR="00D0583F" w:rsidRDefault="00D0583F" w:rsidP="00520722">
      <w:pPr>
        <w:contextualSpacing/>
        <w:rPr>
          <w:highlight w:val="green"/>
        </w:rPr>
      </w:pPr>
    </w:p>
    <w:p w14:paraId="3B8AB7A2" w14:textId="722C008D" w:rsidR="00520722" w:rsidRPr="00343737" w:rsidRDefault="009062D0" w:rsidP="00520722">
      <w:pPr>
        <w:contextualSpacing/>
      </w:pPr>
      <w:r>
        <w:t xml:space="preserve">All Saints </w:t>
      </w:r>
      <w:r w:rsidR="00520722" w:rsidRPr="00343737">
        <w:t xml:space="preserve">recognise the importance of responding to dealing with any concern in a timely manner to safeguard the welfare of children. In order to do this, it is important to create a culture of openness, trust and transparency to encourage all staff to share any concerns – no matter how small – so that they can be addressed appropriately.  </w:t>
      </w:r>
    </w:p>
    <w:p w14:paraId="53B396E5" w14:textId="77777777" w:rsidR="00520722" w:rsidRPr="00343737" w:rsidRDefault="00520722" w:rsidP="00520722">
      <w:pPr>
        <w:ind w:left="792"/>
        <w:contextualSpacing/>
      </w:pPr>
    </w:p>
    <w:p w14:paraId="2BB0AF40" w14:textId="480057CF" w:rsidR="00520722" w:rsidRPr="00343737" w:rsidRDefault="00520722" w:rsidP="00520722">
      <w:pPr>
        <w:contextualSpacing/>
      </w:pPr>
      <w:r w:rsidRPr="00343737">
        <w:t xml:space="preserve">‘Low-level concerns’, and the importance of addressing such concerns, are set out within </w:t>
      </w:r>
      <w:r w:rsidRPr="00343737">
        <w:rPr>
          <w:color w:val="0563C1" w:themeColor="hyperlink"/>
          <w:u w:val="single"/>
        </w:rPr>
        <w:t>KCSIE 202</w:t>
      </w:r>
      <w:r w:rsidR="00343737">
        <w:rPr>
          <w:color w:val="0563C1" w:themeColor="hyperlink"/>
          <w:u w:val="single"/>
        </w:rPr>
        <w:t>4</w:t>
      </w:r>
      <w:r w:rsidRPr="00343737">
        <w:t>. The statutory guidance provides examples as to the type of behaviour which could be deemed to be a low-level concern, i.e., behaviour or conduct which does not meet the threshold to be considered as an allegation against staff, but which may cause a sense of unease or a ‘nagging doubt’ that an adult working in or on behalf of the school may have acted in a way that;</w:t>
      </w:r>
    </w:p>
    <w:p w14:paraId="343FFED8" w14:textId="77777777" w:rsidR="00520722" w:rsidRPr="00343737" w:rsidRDefault="00520722" w:rsidP="00F703E2">
      <w:pPr>
        <w:numPr>
          <w:ilvl w:val="0"/>
          <w:numId w:val="64"/>
        </w:numPr>
        <w:contextualSpacing/>
      </w:pPr>
      <w:r w:rsidRPr="00343737">
        <w:t>Is inconsistent with the code of conduct, including inappropriate conduct outside of work; and</w:t>
      </w:r>
    </w:p>
    <w:p w14:paraId="16208115" w14:textId="77777777" w:rsidR="00520722" w:rsidRPr="00343737" w:rsidRDefault="00520722" w:rsidP="00F703E2">
      <w:pPr>
        <w:numPr>
          <w:ilvl w:val="0"/>
          <w:numId w:val="64"/>
        </w:numPr>
        <w:contextualSpacing/>
      </w:pPr>
      <w:r w:rsidRPr="00343737">
        <w:t>Does not meet the allegations threshold or is otherwise not considered serious enough to consider a referral to the LADO</w:t>
      </w:r>
    </w:p>
    <w:p w14:paraId="7804C995" w14:textId="77777777" w:rsidR="00520722" w:rsidRPr="00343737" w:rsidRDefault="00520722" w:rsidP="00520722">
      <w:pPr>
        <w:ind w:left="720"/>
        <w:contextualSpacing/>
      </w:pPr>
    </w:p>
    <w:p w14:paraId="6AB659DA" w14:textId="77777777" w:rsidR="00520722" w:rsidRPr="00343737" w:rsidRDefault="00520722" w:rsidP="00520722">
      <w:pPr>
        <w:contextualSpacing/>
      </w:pPr>
      <w:r w:rsidRPr="00343737">
        <w:t>Examples of such behaviour could include, but are not limited to:</w:t>
      </w:r>
    </w:p>
    <w:p w14:paraId="70A202CB" w14:textId="77777777" w:rsidR="00520722" w:rsidRPr="00343737" w:rsidRDefault="00520722" w:rsidP="00F703E2">
      <w:pPr>
        <w:numPr>
          <w:ilvl w:val="0"/>
          <w:numId w:val="65"/>
        </w:numPr>
        <w:contextualSpacing/>
      </w:pPr>
      <w:r w:rsidRPr="00343737">
        <w:t>being over friendly with children</w:t>
      </w:r>
    </w:p>
    <w:p w14:paraId="12521697" w14:textId="77777777" w:rsidR="00520722" w:rsidRPr="00343737" w:rsidRDefault="00520722" w:rsidP="00F703E2">
      <w:pPr>
        <w:numPr>
          <w:ilvl w:val="0"/>
          <w:numId w:val="65"/>
        </w:numPr>
        <w:contextualSpacing/>
      </w:pPr>
      <w:r w:rsidRPr="00343737">
        <w:t>having favourites</w:t>
      </w:r>
    </w:p>
    <w:p w14:paraId="7239679C" w14:textId="77777777" w:rsidR="00520722" w:rsidRPr="00343737" w:rsidRDefault="00520722" w:rsidP="00F703E2">
      <w:pPr>
        <w:numPr>
          <w:ilvl w:val="0"/>
          <w:numId w:val="65"/>
        </w:numPr>
        <w:contextualSpacing/>
      </w:pPr>
      <w:r w:rsidRPr="00343737">
        <w:t>taking photographs of children on their mobile phone</w:t>
      </w:r>
    </w:p>
    <w:p w14:paraId="1F48B3D3" w14:textId="77777777" w:rsidR="00520722" w:rsidRPr="00343737" w:rsidRDefault="00520722" w:rsidP="00F703E2">
      <w:pPr>
        <w:numPr>
          <w:ilvl w:val="0"/>
          <w:numId w:val="65"/>
        </w:numPr>
        <w:contextualSpacing/>
      </w:pPr>
      <w:r w:rsidRPr="00343737">
        <w:t xml:space="preserve">engaging with a child on a one-to-one basis in a secluded area or behind a closed </w:t>
      </w:r>
      <w:proofErr w:type="spellStart"/>
      <w:r w:rsidRPr="00343737">
        <w:t>door,or</w:t>
      </w:r>
      <w:proofErr w:type="spellEnd"/>
    </w:p>
    <w:p w14:paraId="43276BB6" w14:textId="77777777" w:rsidR="00520722" w:rsidRPr="00343737" w:rsidRDefault="00520722" w:rsidP="00F703E2">
      <w:pPr>
        <w:numPr>
          <w:ilvl w:val="0"/>
          <w:numId w:val="65"/>
        </w:numPr>
        <w:contextualSpacing/>
      </w:pPr>
      <w:r w:rsidRPr="00343737">
        <w:t>using inappropriate sexualised, intimidating, or offensive language.</w:t>
      </w:r>
    </w:p>
    <w:p w14:paraId="5A5BF896" w14:textId="77777777" w:rsidR="00520722" w:rsidRPr="00343737" w:rsidRDefault="00520722" w:rsidP="00520722">
      <w:pPr>
        <w:ind w:left="792"/>
        <w:contextualSpacing/>
      </w:pPr>
    </w:p>
    <w:p w14:paraId="155C79AC" w14:textId="4AB0397E" w:rsidR="00520722" w:rsidRPr="00343737" w:rsidRDefault="00520722" w:rsidP="00520722">
      <w:pPr>
        <w:contextualSpacing/>
      </w:pPr>
      <w:r w:rsidRPr="00343737">
        <w:t>It is crucial that any such concerns, including those which do not meet the harm threshold are shared responsibly and with the right person, and recorded and dealt with appropriately. All concerns will be reported to the Headteacher/DSL</w:t>
      </w:r>
      <w:r w:rsidR="00443A95">
        <w:t xml:space="preserve"> </w:t>
      </w:r>
      <w:r w:rsidR="00443A95" w:rsidRPr="00446DA0">
        <w:rPr>
          <w:highlight w:val="yellow"/>
        </w:rPr>
        <w:t>o</w:t>
      </w:r>
      <w:r w:rsidR="00446DA0" w:rsidRPr="00446DA0">
        <w:rPr>
          <w:highlight w:val="yellow"/>
        </w:rPr>
        <w:t>r</w:t>
      </w:r>
      <w:r w:rsidR="00443A95" w:rsidRPr="00446DA0">
        <w:rPr>
          <w:highlight w:val="yellow"/>
        </w:rPr>
        <w:t xml:space="preserve"> the </w:t>
      </w:r>
      <w:r w:rsidR="00E93A16">
        <w:rPr>
          <w:highlight w:val="yellow"/>
        </w:rPr>
        <w:t>appropriate</w:t>
      </w:r>
      <w:r w:rsidR="00446DA0" w:rsidRPr="00446DA0">
        <w:rPr>
          <w:highlight w:val="yellow"/>
        </w:rPr>
        <w:t xml:space="preserve"> person</w:t>
      </w:r>
      <w:r w:rsidRPr="00343737">
        <w:t xml:space="preserve"> (in line with the Code of Conduct). The Headteacher will discuss concerns with the LADO and/or HR for advice on thresholds. Where the Headteacher is not the line manager for that individual, low level concerns will be shared with the relevant line manager. </w:t>
      </w:r>
    </w:p>
    <w:p w14:paraId="17B47389" w14:textId="77777777" w:rsidR="00520722" w:rsidRPr="00343737" w:rsidRDefault="00520722" w:rsidP="00520722">
      <w:pPr>
        <w:ind w:left="792"/>
        <w:contextualSpacing/>
      </w:pPr>
    </w:p>
    <w:p w14:paraId="2C0BBEF7" w14:textId="51F51A33" w:rsidR="00135251" w:rsidRDefault="00520722" w:rsidP="008B712A">
      <w:pPr>
        <w:contextualSpacing/>
      </w:pPr>
      <w:r w:rsidRPr="00343737">
        <w:t>Following initial discussion with the LADO and/or HR, on receipt of a low-level concern from a third party, the Headteacher/DSL</w:t>
      </w:r>
      <w:r w:rsidR="00FA438D">
        <w:t xml:space="preserve">/manager </w:t>
      </w:r>
      <w:r w:rsidRPr="00343737">
        <w:t>should collect as much evidence as possible by speaking to the person who raised the concern and to the individual involved and any witnesses. This information w</w:t>
      </w:r>
      <w:r w:rsidR="00421580">
        <w:t xml:space="preserve">ill form </w:t>
      </w:r>
      <w:r w:rsidR="00F937B5">
        <w:t>part of the</w:t>
      </w:r>
      <w:r w:rsidRPr="00343737">
        <w:t xml:space="preserve"> </w:t>
      </w:r>
      <w:r w:rsidRPr="00343737">
        <w:lastRenderedPageBreak/>
        <w:t xml:space="preserve">consideration of any further action that may be necessary. </w:t>
      </w:r>
      <w:r w:rsidRPr="00F937B5">
        <w:rPr>
          <w:highlight w:val="yellow"/>
        </w:rPr>
        <w:t>All actions taken in respect of the low-level concerns, along with all instances will be recorded clearly and comprehensively in writing</w:t>
      </w:r>
      <w:r w:rsidR="009C42C6" w:rsidRPr="009C42C6">
        <w:rPr>
          <w:highlight w:val="yellow"/>
        </w:rPr>
        <w:t xml:space="preserve"> </w:t>
      </w:r>
      <w:r w:rsidR="009C42C6" w:rsidRPr="00F937B5">
        <w:rPr>
          <w:highlight w:val="yellow"/>
        </w:rPr>
        <w:t xml:space="preserve">on the </w:t>
      </w:r>
      <w:r w:rsidR="009C42C6">
        <w:rPr>
          <w:highlight w:val="yellow"/>
        </w:rPr>
        <w:t>L</w:t>
      </w:r>
      <w:r w:rsidR="009C42C6" w:rsidRPr="00F937B5">
        <w:rPr>
          <w:highlight w:val="yellow"/>
        </w:rPr>
        <w:t xml:space="preserve">ow </w:t>
      </w:r>
      <w:r w:rsidR="009C42C6">
        <w:rPr>
          <w:highlight w:val="yellow"/>
        </w:rPr>
        <w:t>L</w:t>
      </w:r>
      <w:r w:rsidR="009C42C6" w:rsidRPr="00F937B5">
        <w:rPr>
          <w:highlight w:val="yellow"/>
        </w:rPr>
        <w:t xml:space="preserve">evel </w:t>
      </w:r>
      <w:r w:rsidR="009C42C6">
        <w:rPr>
          <w:highlight w:val="yellow"/>
        </w:rPr>
        <w:t>C</w:t>
      </w:r>
      <w:r w:rsidR="009C42C6" w:rsidRPr="00F937B5">
        <w:rPr>
          <w:highlight w:val="yellow"/>
        </w:rPr>
        <w:t xml:space="preserve">oncerns </w:t>
      </w:r>
      <w:r w:rsidR="009C42C6">
        <w:rPr>
          <w:highlight w:val="yellow"/>
        </w:rPr>
        <w:t>L</w:t>
      </w:r>
      <w:r w:rsidR="009C42C6" w:rsidRPr="00F937B5">
        <w:rPr>
          <w:highlight w:val="yellow"/>
        </w:rPr>
        <w:t>og</w:t>
      </w:r>
      <w:r w:rsidRPr="00F937B5">
        <w:rPr>
          <w:highlight w:val="yellow"/>
        </w:rPr>
        <w:t>, including the details of the concern, the context in which the concern arose, and the action taken</w:t>
      </w:r>
      <w:r w:rsidR="00F937B5" w:rsidRPr="00F937B5">
        <w:rPr>
          <w:highlight w:val="yellow"/>
        </w:rPr>
        <w:t>.</w:t>
      </w:r>
      <w:r w:rsidR="00F937B5">
        <w:t xml:space="preserve"> </w:t>
      </w:r>
    </w:p>
    <w:p w14:paraId="373B366C" w14:textId="77777777" w:rsidR="00C63AA7" w:rsidRDefault="00C63AA7" w:rsidP="008B712A">
      <w:pPr>
        <w:contextualSpacing/>
      </w:pPr>
    </w:p>
    <w:p w14:paraId="0F531CA9" w14:textId="4A7ADC5B" w:rsidR="00135251" w:rsidRPr="00C63AA7" w:rsidRDefault="00595F57" w:rsidP="008B712A">
      <w:pPr>
        <w:rPr>
          <w:highlight w:val="yellow"/>
        </w:rPr>
      </w:pPr>
      <w:r w:rsidRPr="00C63AA7">
        <w:rPr>
          <w:highlight w:val="yellow"/>
        </w:rPr>
        <w:t>Where staff have concerns about the</w:t>
      </w:r>
      <w:r w:rsidR="00293713" w:rsidRPr="00C63AA7">
        <w:rPr>
          <w:highlight w:val="yellow"/>
        </w:rPr>
        <w:t xml:space="preserve"> safeguarding practice within a school they should follow the procedures set out in the </w:t>
      </w:r>
      <w:r w:rsidR="007D199A" w:rsidRPr="00C63AA7">
        <w:rPr>
          <w:highlight w:val="yellow"/>
        </w:rPr>
        <w:t xml:space="preserve">Trust </w:t>
      </w:r>
      <w:hyperlink r:id="rId42" w:history="1">
        <w:r w:rsidR="009C42C6" w:rsidRPr="009C42C6">
          <w:rPr>
            <w:rStyle w:val="Hyperlink"/>
            <w:highlight w:val="yellow"/>
          </w:rPr>
          <w:t>W</w:t>
        </w:r>
        <w:r w:rsidR="007D199A" w:rsidRPr="009C42C6">
          <w:rPr>
            <w:rStyle w:val="Hyperlink"/>
            <w:highlight w:val="yellow"/>
          </w:rPr>
          <w:t xml:space="preserve">histleblowing </w:t>
        </w:r>
        <w:r w:rsidR="009C42C6" w:rsidRPr="009C42C6">
          <w:rPr>
            <w:rStyle w:val="Hyperlink"/>
            <w:highlight w:val="yellow"/>
          </w:rPr>
          <w:t>P</w:t>
        </w:r>
        <w:r w:rsidR="007D199A" w:rsidRPr="009C42C6">
          <w:rPr>
            <w:rStyle w:val="Hyperlink"/>
            <w:highlight w:val="yellow"/>
          </w:rPr>
          <w:t>olicy</w:t>
        </w:r>
      </w:hyperlink>
      <w:r w:rsidR="009C42C6">
        <w:rPr>
          <w:highlight w:val="yellow"/>
        </w:rPr>
        <w:t>.</w:t>
      </w:r>
    </w:p>
    <w:p w14:paraId="310D9649" w14:textId="666467FF" w:rsidR="0051273C" w:rsidRPr="003B4026" w:rsidRDefault="002D2CC0" w:rsidP="003B4026">
      <w:pPr>
        <w:pStyle w:val="NormalWeb"/>
        <w:spacing w:before="0" w:beforeAutospacing="0" w:line="276" w:lineRule="auto"/>
        <w:rPr>
          <w:rFonts w:asciiTheme="minorHAnsi" w:eastAsiaTheme="majorEastAsia" w:hAnsiTheme="minorHAnsi" w:cstheme="minorHAnsi"/>
          <w:color w:val="000000"/>
          <w:u w:val="single"/>
        </w:rPr>
      </w:pPr>
      <w:r>
        <w:rPr>
          <w:rFonts w:asciiTheme="minorHAnsi" w:hAnsiTheme="minorHAnsi" w:cstheme="minorHAnsi"/>
          <w:color w:val="000000"/>
          <w:highlight w:val="yellow"/>
        </w:rPr>
        <w:t xml:space="preserve">If </w:t>
      </w:r>
      <w:r w:rsidR="003B4026" w:rsidRPr="00C63AA7">
        <w:rPr>
          <w:rFonts w:asciiTheme="minorHAnsi" w:hAnsiTheme="minorHAnsi" w:cstheme="minorHAnsi"/>
          <w:color w:val="000000"/>
          <w:highlight w:val="yellow"/>
        </w:rPr>
        <w:t>staff, visitors or volunteers</w:t>
      </w:r>
      <w:r>
        <w:rPr>
          <w:rFonts w:asciiTheme="minorHAnsi" w:hAnsiTheme="minorHAnsi" w:cstheme="minorHAnsi"/>
          <w:color w:val="000000"/>
          <w:highlight w:val="yellow"/>
        </w:rPr>
        <w:t xml:space="preserve"> </w:t>
      </w:r>
      <w:r w:rsidR="003B4026" w:rsidRPr="00C63AA7">
        <w:rPr>
          <w:rFonts w:asciiTheme="minorHAnsi" w:hAnsiTheme="minorHAnsi" w:cstheme="minorHAnsi"/>
          <w:color w:val="000000"/>
          <w:highlight w:val="yellow"/>
        </w:rPr>
        <w:t xml:space="preserve">feel </w:t>
      </w:r>
      <w:r>
        <w:rPr>
          <w:rFonts w:asciiTheme="minorHAnsi" w:hAnsiTheme="minorHAnsi" w:cstheme="minorHAnsi"/>
          <w:color w:val="000000"/>
          <w:highlight w:val="yellow"/>
        </w:rPr>
        <w:t>unable</w:t>
      </w:r>
      <w:r w:rsidR="00D32D10" w:rsidRPr="00C63AA7">
        <w:rPr>
          <w:rFonts w:asciiTheme="minorHAnsi" w:hAnsiTheme="minorHAnsi" w:cstheme="minorHAnsi"/>
          <w:color w:val="000000"/>
          <w:highlight w:val="yellow"/>
        </w:rPr>
        <w:t xml:space="preserve"> to report concerns </w:t>
      </w:r>
      <w:r>
        <w:rPr>
          <w:rFonts w:asciiTheme="minorHAnsi" w:hAnsiTheme="minorHAnsi" w:cstheme="minorHAnsi"/>
          <w:color w:val="000000"/>
          <w:highlight w:val="yellow"/>
        </w:rPr>
        <w:t xml:space="preserve">directly to the Trust staff </w:t>
      </w:r>
      <w:r w:rsidR="00E32014">
        <w:rPr>
          <w:rFonts w:asciiTheme="minorHAnsi" w:hAnsiTheme="minorHAnsi" w:cstheme="minorHAnsi"/>
          <w:color w:val="000000"/>
          <w:highlight w:val="yellow"/>
        </w:rPr>
        <w:t>they are directed to the</w:t>
      </w:r>
      <w:r w:rsidR="003B4026" w:rsidRPr="00C63AA7">
        <w:rPr>
          <w:rFonts w:asciiTheme="minorHAnsi" w:hAnsiTheme="minorHAnsi" w:cstheme="minorHAnsi"/>
          <w:color w:val="000000"/>
          <w:highlight w:val="yellow"/>
        </w:rPr>
        <w:t xml:space="preserve"> NSPCC whistleblowing advice line available </w:t>
      </w:r>
      <w:hyperlink r:id="rId43" w:history="1">
        <w:r w:rsidR="003B4026" w:rsidRPr="00C63AA7">
          <w:rPr>
            <w:rStyle w:val="Hyperlink"/>
            <w:rFonts w:asciiTheme="minorHAnsi" w:eastAsiaTheme="majorEastAsia" w:hAnsiTheme="minorHAnsi" w:cstheme="minorHAnsi"/>
            <w:color w:val="000000"/>
            <w:highlight w:val="yellow"/>
          </w:rPr>
          <w:t>here</w:t>
        </w:r>
      </w:hyperlink>
      <w:r w:rsidR="003B4026" w:rsidRPr="00C63AA7">
        <w:rPr>
          <w:rFonts w:asciiTheme="minorHAnsi" w:hAnsiTheme="minorHAnsi" w:cstheme="minorHAnsi"/>
          <w:color w:val="000000"/>
          <w:highlight w:val="yellow"/>
        </w:rPr>
        <w:t xml:space="preserve"> to raise concerns regarding child protection failures internally</w:t>
      </w:r>
      <w:r w:rsidR="009C42C6">
        <w:rPr>
          <w:rFonts w:asciiTheme="minorHAnsi" w:hAnsiTheme="minorHAnsi" w:cstheme="minorHAnsi"/>
          <w:color w:val="000000"/>
          <w:highlight w:val="yellow"/>
        </w:rPr>
        <w:t xml:space="preserve"> or</w:t>
      </w:r>
      <w:r w:rsidR="003B4026" w:rsidRPr="00C63AA7">
        <w:rPr>
          <w:rFonts w:asciiTheme="minorHAnsi" w:hAnsiTheme="minorHAnsi" w:cstheme="minorHAnsi"/>
          <w:color w:val="000000"/>
          <w:highlight w:val="yellow"/>
        </w:rPr>
        <w:t xml:space="preserve"> call: 0800 028 0285 from 8am to 8pm, Monday to Friday or via email </w:t>
      </w:r>
      <w:hyperlink r:id="rId44" w:history="1">
        <w:r w:rsidR="003B4026" w:rsidRPr="00C63AA7">
          <w:rPr>
            <w:rStyle w:val="Hyperlink"/>
            <w:rFonts w:asciiTheme="minorHAnsi" w:eastAsiaTheme="majorEastAsia" w:hAnsiTheme="minorHAnsi" w:cstheme="minorHAnsi"/>
            <w:highlight w:val="yellow"/>
          </w:rPr>
          <w:t>help@nspcc.org.uk</w:t>
        </w:r>
      </w:hyperlink>
      <w:r w:rsidR="003B4026" w:rsidRPr="003B4026">
        <w:rPr>
          <w:rFonts w:asciiTheme="minorHAnsi" w:hAnsiTheme="minorHAnsi" w:cstheme="minorHAnsi"/>
          <w:color w:val="000000"/>
        </w:rPr>
        <w:t xml:space="preserve"> </w:t>
      </w:r>
      <w:r w:rsidR="003B4026" w:rsidRPr="003B4026">
        <w:rPr>
          <w:rStyle w:val="Hyperlink"/>
          <w:rFonts w:asciiTheme="minorHAnsi" w:eastAsiaTheme="majorEastAsia" w:hAnsiTheme="minorHAnsi" w:cstheme="minorHAnsi"/>
          <w:color w:val="000000"/>
        </w:rPr>
        <w:t xml:space="preserve"> </w:t>
      </w:r>
    </w:p>
    <w:p w14:paraId="6C7E9E20" w14:textId="76ED9C5F" w:rsidR="00A877CE" w:rsidRPr="00667590" w:rsidRDefault="00A877CE" w:rsidP="00F703E2">
      <w:pPr>
        <w:pStyle w:val="Heading1"/>
        <w:numPr>
          <w:ilvl w:val="0"/>
          <w:numId w:val="27"/>
        </w:numPr>
        <w:ind w:left="283" w:hanging="357"/>
        <w:rPr>
          <w:rFonts w:ascii="Calibri" w:hAnsi="Calibri" w:cs="Calibri"/>
        </w:rPr>
      </w:pPr>
      <w:bookmarkStart w:id="26" w:name="_Toc175156122"/>
      <w:r w:rsidRPr="00667590">
        <w:rPr>
          <w:rFonts w:ascii="Calibri" w:hAnsi="Calibri" w:cs="Calibri"/>
        </w:rPr>
        <w:t>School Commitment</w:t>
      </w:r>
      <w:bookmarkEnd w:id="13"/>
      <w:bookmarkEnd w:id="14"/>
      <w:bookmarkEnd w:id="15"/>
      <w:bookmarkEnd w:id="16"/>
      <w:r w:rsidRPr="00667590">
        <w:rPr>
          <w:rFonts w:ascii="Calibri" w:hAnsi="Calibri" w:cs="Calibri"/>
        </w:rPr>
        <w:t xml:space="preserve"> and Values</w:t>
      </w:r>
      <w:bookmarkEnd w:id="17"/>
      <w:bookmarkEnd w:id="26"/>
    </w:p>
    <w:p w14:paraId="50852025" w14:textId="77777777" w:rsidR="00A877CE" w:rsidRPr="00667590" w:rsidRDefault="00A877CE" w:rsidP="00A877CE">
      <w:pPr>
        <w:pStyle w:val="DfESBullets"/>
        <w:keepNext/>
        <w:widowControl/>
        <w:tabs>
          <w:tab w:val="clear" w:pos="720"/>
        </w:tabs>
        <w:spacing w:after="0"/>
        <w:ind w:left="0" w:firstLine="0"/>
        <w:rPr>
          <w:rFonts w:ascii="Calibri" w:hAnsi="Calibri" w:cs="Calibri"/>
          <w:b/>
          <w:bCs/>
        </w:rPr>
      </w:pPr>
    </w:p>
    <w:p w14:paraId="1E2F0249" w14:textId="42813643" w:rsidR="00A877CE" w:rsidRPr="00667590" w:rsidRDefault="008A7E3A" w:rsidP="00A877CE">
      <w:pPr>
        <w:numPr>
          <w:ilvl w:val="12"/>
          <w:numId w:val="0"/>
        </w:numPr>
        <w:rPr>
          <w:rFonts w:ascii="Calibri" w:hAnsi="Calibri" w:cs="Calibri"/>
        </w:rPr>
      </w:pPr>
      <w:r>
        <w:rPr>
          <w:rFonts w:ascii="Calibri" w:hAnsi="Calibri" w:cs="Calibri"/>
        </w:rPr>
        <w:t>Yorkshire Causeway Schools</w:t>
      </w:r>
      <w:r w:rsidR="00D23731">
        <w:rPr>
          <w:rFonts w:ascii="Calibri" w:hAnsi="Calibri" w:cs="Calibri"/>
        </w:rPr>
        <w:t xml:space="preserve"> Trust</w:t>
      </w:r>
      <w:r w:rsidR="00A877CE" w:rsidRPr="00667590">
        <w:rPr>
          <w:rFonts w:ascii="Calibri" w:hAnsi="Calibri" w:cs="Calibri"/>
        </w:rPr>
        <w:t xml:space="preserve"> staff, governors, trustees</w:t>
      </w:r>
      <w:r w:rsidR="00702F2A">
        <w:rPr>
          <w:rFonts w:ascii="Calibri" w:hAnsi="Calibri" w:cs="Calibri"/>
        </w:rPr>
        <w:t>,</w:t>
      </w:r>
      <w:r w:rsidR="00A877CE" w:rsidRPr="00667590">
        <w:rPr>
          <w:rFonts w:ascii="Calibri" w:hAnsi="Calibri" w:cs="Calibri"/>
        </w:rPr>
        <w:t xml:space="preserve"> and volunteers are committed to safeguarding and promoting the welfare of all of its pupils</w:t>
      </w:r>
      <w:r w:rsidR="00A877CE" w:rsidRPr="00667590">
        <w:rPr>
          <w:rFonts w:ascii="Calibri" w:hAnsi="Calibri" w:cs="Calibri"/>
          <w:i/>
          <w:iCs/>
        </w:rPr>
        <w:t xml:space="preserve">. </w:t>
      </w:r>
      <w:r w:rsidR="00A877CE" w:rsidRPr="00667590">
        <w:rPr>
          <w:rFonts w:ascii="Calibri" w:hAnsi="Calibri" w:cs="Calibri"/>
        </w:rPr>
        <w:t>Each pupil’s welfare is of paramount importance. We recognise that some children are p</w:t>
      </w:r>
      <w:r w:rsidR="00A877CE" w:rsidRPr="00667590">
        <w:rPr>
          <w:rFonts w:ascii="Calibri" w:hAnsi="Calibri" w:cs="Calibri"/>
          <w:iCs/>
        </w:rPr>
        <w:t>otentially at greater risk of harm</w:t>
      </w:r>
      <w:r w:rsidR="00A877CE" w:rsidRPr="00667590">
        <w:rPr>
          <w:rFonts w:ascii="Calibri" w:hAnsi="Calibri" w:cs="Calibri"/>
        </w:rPr>
        <w:t xml:space="preserve"> (KCSIE).  We recognise that children who are abused may find it difficult to talk about the abuse they have experienced and therefore, their behaviour may be challenging. We recognise that some children who have experienced abuse may harm others. We will always take a considered and sensitive approach in order that we can support all our pupils.</w:t>
      </w:r>
    </w:p>
    <w:p w14:paraId="2AAE32DB" w14:textId="610295B1" w:rsidR="0051273C" w:rsidRPr="00667590" w:rsidRDefault="00A877CE" w:rsidP="00253306">
      <w:pPr>
        <w:numPr>
          <w:ilvl w:val="12"/>
          <w:numId w:val="0"/>
        </w:numPr>
        <w:rPr>
          <w:rFonts w:ascii="Calibri" w:hAnsi="Calibri" w:cs="Calibri"/>
        </w:rPr>
      </w:pPr>
      <w:r w:rsidRPr="00667590">
        <w:rPr>
          <w:rFonts w:ascii="Calibri" w:hAnsi="Calibri" w:cs="Calibri"/>
        </w:rPr>
        <w:t>We will adopt a child-centred approach to our work, we will act in the best interests of our children, and we will ensure that everyone is aware of their safeguarding responsibilities.</w:t>
      </w:r>
    </w:p>
    <w:p w14:paraId="0C76D7B1" w14:textId="77777777" w:rsidR="00A877CE" w:rsidRDefault="00A877CE" w:rsidP="00A877CE">
      <w:pPr>
        <w:rPr>
          <w:rFonts w:ascii="Calibri" w:hAnsi="Calibri" w:cs="Calibri"/>
          <w:b/>
          <w:bCs/>
        </w:rPr>
      </w:pPr>
      <w:r w:rsidRPr="00667590">
        <w:rPr>
          <w:rFonts w:ascii="Calibri" w:hAnsi="Calibri" w:cs="Calibri"/>
          <w:b/>
          <w:bCs/>
        </w:rPr>
        <w:t xml:space="preserve">Equality statement </w:t>
      </w:r>
    </w:p>
    <w:p w14:paraId="17EA1D8E" w14:textId="0728E2DA" w:rsidR="00AA1CB3" w:rsidRPr="00667590" w:rsidRDefault="00575A8F" w:rsidP="00AA1CB3">
      <w:pPr>
        <w:rPr>
          <w:rFonts w:ascii="Calibri" w:hAnsi="Calibri" w:cs="Calibri"/>
          <w:b/>
          <w:bCs/>
        </w:rPr>
      </w:pPr>
      <w:r>
        <w:rPr>
          <w:rFonts w:ascii="Calibri" w:hAnsi="Calibri" w:cs="Calibri"/>
          <w:lang w:val="en-US"/>
        </w:rPr>
        <w:t xml:space="preserve">We </w:t>
      </w:r>
      <w:proofErr w:type="spellStart"/>
      <w:r w:rsidR="00986FEB">
        <w:rPr>
          <w:rFonts w:ascii="Calibri" w:hAnsi="Calibri" w:cs="Calibri"/>
          <w:lang w:val="en-US"/>
        </w:rPr>
        <w:t>recognise</w:t>
      </w:r>
      <w:proofErr w:type="spellEnd"/>
      <w:r w:rsidR="00986FEB">
        <w:rPr>
          <w:rFonts w:ascii="Calibri" w:hAnsi="Calibri" w:cs="Calibri"/>
          <w:lang w:val="en-US"/>
        </w:rPr>
        <w:t xml:space="preserve"> that </w:t>
      </w:r>
      <w:r w:rsidR="00A877CE" w:rsidRPr="00667590">
        <w:rPr>
          <w:rFonts w:ascii="Calibri" w:hAnsi="Calibri" w:cs="Calibri"/>
          <w:lang w:val="en-US"/>
        </w:rPr>
        <w:t xml:space="preserve">Some children have an increased risk of abuse, and additional barriers can exist for some children with respect to </w:t>
      </w:r>
      <w:proofErr w:type="spellStart"/>
      <w:r w:rsidR="00A877CE" w:rsidRPr="00667590">
        <w:rPr>
          <w:rFonts w:ascii="Calibri" w:hAnsi="Calibri" w:cs="Calibri"/>
          <w:lang w:val="en-US"/>
        </w:rPr>
        <w:t>recognising</w:t>
      </w:r>
      <w:proofErr w:type="spellEnd"/>
      <w:r w:rsidR="00A877CE" w:rsidRPr="00667590">
        <w:rPr>
          <w:rFonts w:ascii="Calibri" w:hAnsi="Calibri" w:cs="Calibri"/>
          <w:lang w:val="en-US"/>
        </w:rPr>
        <w:t xml:space="preserve"> or disclosing </w:t>
      </w:r>
      <w:r w:rsidR="00986FEB">
        <w:rPr>
          <w:rFonts w:ascii="Calibri" w:hAnsi="Calibri" w:cs="Calibri"/>
          <w:lang w:val="en-US"/>
        </w:rPr>
        <w:t>abuse, neglect or exploitation</w:t>
      </w:r>
      <w:r w:rsidR="00A877CE" w:rsidRPr="00667590">
        <w:rPr>
          <w:rFonts w:ascii="Calibri" w:hAnsi="Calibri" w:cs="Calibri"/>
          <w:lang w:val="en-US"/>
        </w:rPr>
        <w:t xml:space="preserve">. We are committed to anti-discriminatory practice and </w:t>
      </w:r>
      <w:proofErr w:type="spellStart"/>
      <w:r w:rsidR="00A877CE" w:rsidRPr="00667590">
        <w:rPr>
          <w:rFonts w:ascii="Calibri" w:hAnsi="Calibri" w:cs="Calibri"/>
          <w:lang w:val="en-US"/>
        </w:rPr>
        <w:t>recognise</w:t>
      </w:r>
      <w:proofErr w:type="spellEnd"/>
      <w:r w:rsidR="00A877CE" w:rsidRPr="00667590">
        <w:rPr>
          <w:rFonts w:ascii="Calibri" w:hAnsi="Calibri" w:cs="Calibri"/>
          <w:lang w:val="en-US"/>
        </w:rPr>
        <w:t xml:space="preserve"> children’s diverse circumstances. We ensure that all children have the same protection, </w:t>
      </w:r>
      <w:r w:rsidR="00144DBC">
        <w:rPr>
          <w:rFonts w:ascii="Calibri" w:hAnsi="Calibri" w:cs="Calibri"/>
          <w:lang w:val="en-US"/>
        </w:rPr>
        <w:t xml:space="preserve">and work to </w:t>
      </w:r>
      <w:r w:rsidR="00140127">
        <w:rPr>
          <w:rFonts w:ascii="Calibri" w:hAnsi="Calibri" w:cs="Calibri"/>
          <w:lang w:val="en-US"/>
        </w:rPr>
        <w:t xml:space="preserve">identify and remove </w:t>
      </w:r>
      <w:r w:rsidR="00A877CE" w:rsidRPr="00667590">
        <w:rPr>
          <w:rFonts w:ascii="Calibri" w:hAnsi="Calibri" w:cs="Calibri"/>
          <w:lang w:val="en-US"/>
        </w:rPr>
        <w:t>any barriers they may face.</w:t>
      </w:r>
    </w:p>
    <w:p w14:paraId="73F6B5D0" w14:textId="77777777" w:rsidR="00A877CE" w:rsidRPr="00667590" w:rsidRDefault="00A877CE" w:rsidP="00A877CE">
      <w:pPr>
        <w:autoSpaceDE w:val="0"/>
        <w:autoSpaceDN w:val="0"/>
        <w:adjustRightInd w:val="0"/>
        <w:jc w:val="both"/>
        <w:rPr>
          <w:rFonts w:ascii="Calibri" w:hAnsi="Calibri" w:cs="Calibri"/>
          <w:b/>
          <w:bCs/>
        </w:rPr>
      </w:pPr>
      <w:r w:rsidRPr="00667590">
        <w:rPr>
          <w:rFonts w:ascii="Calibri" w:hAnsi="Calibri" w:cs="Calibri"/>
          <w:b/>
          <w:bCs/>
        </w:rPr>
        <w:t>Multi-agency working in North Yorkshire</w:t>
      </w:r>
    </w:p>
    <w:p w14:paraId="42C7BA24" w14:textId="1F014DB7" w:rsidR="00A877CE" w:rsidRPr="00667590" w:rsidRDefault="009062D0" w:rsidP="00A877CE">
      <w:pPr>
        <w:autoSpaceDE w:val="0"/>
        <w:autoSpaceDN w:val="0"/>
        <w:adjustRightInd w:val="0"/>
        <w:rPr>
          <w:rFonts w:ascii="Calibri" w:hAnsi="Calibri" w:cs="Calibri"/>
        </w:rPr>
      </w:pPr>
      <w:r>
        <w:rPr>
          <w:rFonts w:ascii="Calibri" w:hAnsi="Calibri" w:cs="Calibri"/>
          <w:color w:val="000000"/>
        </w:rPr>
        <w:t>All Saints</w:t>
      </w:r>
      <w:r w:rsidR="00A877CE" w:rsidRPr="00667590">
        <w:rPr>
          <w:rFonts w:ascii="Calibri" w:hAnsi="Calibri" w:cs="Calibri"/>
          <w:color w:val="000000"/>
        </w:rPr>
        <w:t xml:space="preserve"> works in partnership with the North Yorkshire Safeguarding Children Partnership (NYSCP). Our school has a pivotal role to play in multi-agency safeguarding arrangements NYSCP and contributes to multi-agency working in line with the statutory guidance ‘</w:t>
      </w:r>
      <w:r w:rsidR="00A877CE" w:rsidRPr="00667590">
        <w:rPr>
          <w:rFonts w:ascii="Calibri" w:hAnsi="Calibri" w:cs="Calibri"/>
        </w:rPr>
        <w:t>Working Together to Safeguard Children 20</w:t>
      </w:r>
      <w:r w:rsidR="001665EF">
        <w:rPr>
          <w:rFonts w:ascii="Calibri" w:hAnsi="Calibri" w:cs="Calibri"/>
        </w:rPr>
        <w:t>23</w:t>
      </w:r>
      <w:r w:rsidR="00A877CE" w:rsidRPr="00667590">
        <w:rPr>
          <w:rFonts w:ascii="Calibri" w:hAnsi="Calibri" w:cs="Calibri"/>
        </w:rPr>
        <w:t>’.</w:t>
      </w:r>
    </w:p>
    <w:p w14:paraId="4FE270A3" w14:textId="0B5A3588" w:rsidR="00A877CE" w:rsidRPr="00667590" w:rsidRDefault="00A877CE" w:rsidP="00A877CE">
      <w:pPr>
        <w:autoSpaceDE w:val="0"/>
        <w:autoSpaceDN w:val="0"/>
        <w:adjustRightInd w:val="0"/>
        <w:jc w:val="both"/>
        <w:rPr>
          <w:rFonts w:ascii="Calibri" w:hAnsi="Calibri" w:cs="Calibri"/>
          <w:color w:val="000000"/>
        </w:rPr>
      </w:pPr>
      <w:r w:rsidRPr="00667590">
        <w:rPr>
          <w:rFonts w:ascii="Calibri" w:hAnsi="Calibri" w:cs="Calibri"/>
          <w:color w:val="000000"/>
        </w:rPr>
        <w:t>The three statutory safeguarding partners (North Yorkshire County Council, Health, and Police) have made arrangements to allow all schools and colleges in the local area to be fully engaged, involved</w:t>
      </w:r>
      <w:r w:rsidR="00702F2A">
        <w:rPr>
          <w:rFonts w:ascii="Calibri" w:hAnsi="Calibri" w:cs="Calibri"/>
          <w:color w:val="000000"/>
        </w:rPr>
        <w:t>,</w:t>
      </w:r>
      <w:r w:rsidRPr="00667590">
        <w:rPr>
          <w:rFonts w:ascii="Calibri" w:hAnsi="Calibri" w:cs="Calibri"/>
          <w:color w:val="000000"/>
        </w:rPr>
        <w:t xml:space="preserve"> and included in the new safeguarding arrangements. As a named relevant agency, we are under a statutory duty to co-operate with the published arrangements.</w:t>
      </w:r>
    </w:p>
    <w:p w14:paraId="75A65C5F" w14:textId="11153D14" w:rsidR="00A877CE" w:rsidRPr="00667590" w:rsidRDefault="00A877CE" w:rsidP="00A877CE">
      <w:pPr>
        <w:autoSpaceDE w:val="0"/>
        <w:autoSpaceDN w:val="0"/>
        <w:adjustRightInd w:val="0"/>
        <w:jc w:val="both"/>
        <w:rPr>
          <w:rFonts w:ascii="Calibri" w:hAnsi="Calibri" w:cs="Calibri"/>
          <w:b/>
          <w:color w:val="000000"/>
        </w:rPr>
      </w:pPr>
      <w:r w:rsidRPr="00667590">
        <w:rPr>
          <w:rFonts w:ascii="Calibri" w:hAnsi="Calibri" w:cs="Calibri"/>
          <w:b/>
          <w:color w:val="000000"/>
        </w:rPr>
        <w:t>THE SCHOOL IS AWARE OF AND WILL ALWAYS ACT IN LINE WITH</w:t>
      </w:r>
      <w:r w:rsidR="009C42C6">
        <w:rPr>
          <w:rFonts w:ascii="Calibri" w:hAnsi="Calibri" w:cs="Calibri"/>
          <w:b/>
          <w:color w:val="000000"/>
        </w:rPr>
        <w:t xml:space="preserve"> THE</w:t>
      </w:r>
      <w:r w:rsidRPr="00667590">
        <w:rPr>
          <w:rFonts w:ascii="Calibri" w:hAnsi="Calibri" w:cs="Calibri"/>
          <w:b/>
          <w:color w:val="000000"/>
        </w:rPr>
        <w:t xml:space="preserve"> </w:t>
      </w:r>
      <w:hyperlink r:id="rId45" w:history="1">
        <w:r w:rsidR="009C42C6">
          <w:rPr>
            <w:rStyle w:val="Hyperlink"/>
            <w:rFonts w:ascii="Calibri" w:hAnsi="Calibri" w:cs="Calibri"/>
            <w:b/>
          </w:rPr>
          <w:t>NYSCP POLICIES AND PROCEDURES AND PRACTICE GUIDANCE</w:t>
        </w:r>
      </w:hyperlink>
    </w:p>
    <w:p w14:paraId="0A3292D7" w14:textId="77777777" w:rsidR="00A877CE" w:rsidRPr="00667590" w:rsidRDefault="00A877CE" w:rsidP="00A877CE">
      <w:pPr>
        <w:pStyle w:val="DfESBullets"/>
        <w:tabs>
          <w:tab w:val="clear" w:pos="720"/>
        </w:tabs>
        <w:spacing w:after="0"/>
        <w:ind w:left="0" w:firstLine="0"/>
        <w:rPr>
          <w:rFonts w:ascii="Calibri" w:hAnsi="Calibri" w:cs="Calibri"/>
          <w:b/>
          <w:bCs/>
          <w:color w:val="FF0000"/>
        </w:rPr>
      </w:pPr>
      <w:r w:rsidRPr="00667590">
        <w:rPr>
          <w:rFonts w:ascii="Calibri" w:hAnsi="Calibri" w:cs="Calibri"/>
          <w:b/>
          <w:color w:val="000000"/>
        </w:rPr>
        <w:t xml:space="preserve"> </w:t>
      </w:r>
    </w:p>
    <w:p w14:paraId="5137EBFD" w14:textId="77777777" w:rsidR="00A877CE" w:rsidRPr="00667590" w:rsidRDefault="00A877CE" w:rsidP="00F703E2">
      <w:pPr>
        <w:pStyle w:val="Heading1"/>
        <w:numPr>
          <w:ilvl w:val="0"/>
          <w:numId w:val="27"/>
        </w:numPr>
        <w:ind w:left="360"/>
        <w:rPr>
          <w:rFonts w:ascii="Calibri" w:hAnsi="Calibri" w:cs="Calibri"/>
        </w:rPr>
      </w:pPr>
      <w:bookmarkStart w:id="27" w:name="_Toc18935729"/>
      <w:bookmarkStart w:id="28" w:name="_Toc45023616"/>
      <w:bookmarkStart w:id="29" w:name="_Toc45634160"/>
      <w:bookmarkStart w:id="30" w:name="_Toc79741366"/>
      <w:bookmarkStart w:id="31" w:name="_Toc103174462"/>
      <w:bookmarkStart w:id="32" w:name="_Toc175156123"/>
      <w:r w:rsidRPr="00667590">
        <w:rPr>
          <w:rFonts w:ascii="Calibri" w:hAnsi="Calibri" w:cs="Calibri"/>
        </w:rPr>
        <w:lastRenderedPageBreak/>
        <w:t>Roles and Responsibilities</w:t>
      </w:r>
      <w:bookmarkEnd w:id="27"/>
      <w:bookmarkEnd w:id="28"/>
      <w:bookmarkEnd w:id="29"/>
      <w:bookmarkEnd w:id="30"/>
      <w:bookmarkEnd w:id="31"/>
      <w:bookmarkEnd w:id="32"/>
    </w:p>
    <w:p w14:paraId="0561AAE1" w14:textId="5D575799" w:rsidR="00A877CE" w:rsidRPr="00A877CE" w:rsidRDefault="00A877CE" w:rsidP="00D265CB">
      <w:pPr>
        <w:pStyle w:val="Heading2"/>
      </w:pPr>
      <w:bookmarkStart w:id="33" w:name="_Toc175156124"/>
      <w:r w:rsidRPr="00A877CE">
        <w:t xml:space="preserve">All Staff and </w:t>
      </w:r>
      <w:r w:rsidR="007638C4">
        <w:t>v</w:t>
      </w:r>
      <w:r w:rsidRPr="00A877CE">
        <w:t>olunteers</w:t>
      </w:r>
      <w:bookmarkEnd w:id="33"/>
    </w:p>
    <w:p w14:paraId="1787111D" w14:textId="60C5BDBD" w:rsidR="00A877CE" w:rsidRPr="00667590" w:rsidRDefault="00A877CE" w:rsidP="00145876">
      <w:r w:rsidRPr="00667590">
        <w:t xml:space="preserve">It is essential that everybody working at our school understands their safeguarding responsibilities.  Staff will read at </w:t>
      </w:r>
      <w:r w:rsidRPr="00B80D2B">
        <w:rPr>
          <w:b/>
          <w:bCs/>
        </w:rPr>
        <w:t>least Part one, Part five and Annex B of KCSIE at induction</w:t>
      </w:r>
      <w:r w:rsidRPr="00667590">
        <w:t xml:space="preserve">. Staff confirm that they have received, read and understood the school safeguarding policies and procedures and these records are maintained. </w:t>
      </w:r>
      <w:r w:rsidRPr="00B80D2B">
        <w:t>The Designated safeguarding lead will determine where further reading of KCSIE is required</w:t>
      </w:r>
      <w:r w:rsidR="00B27891" w:rsidRPr="00B80D2B">
        <w:t xml:space="preserve"> (parts two, three and four)</w:t>
      </w:r>
      <w:r w:rsidRPr="00B80D2B">
        <w:t xml:space="preserve"> or when Annex A is provided for those who are not working directly with children.</w:t>
      </w:r>
    </w:p>
    <w:p w14:paraId="76CC0902" w14:textId="77777777" w:rsidR="00A877CE" w:rsidRPr="001C5FF6" w:rsidRDefault="00A877CE" w:rsidP="00A877CE">
      <w:pPr>
        <w:pStyle w:val="Default"/>
        <w:rPr>
          <w:rFonts w:ascii="Calibri" w:hAnsi="Calibri" w:cs="Calibri"/>
          <w:bCs/>
          <w:sz w:val="22"/>
          <w:szCs w:val="22"/>
        </w:rPr>
      </w:pPr>
      <w:r w:rsidRPr="001C5FF6">
        <w:rPr>
          <w:rFonts w:ascii="Calibri" w:hAnsi="Calibri" w:cs="Calibri"/>
          <w:bCs/>
          <w:sz w:val="22"/>
          <w:szCs w:val="22"/>
        </w:rPr>
        <w:t>All school staff and volunteers:</w:t>
      </w:r>
    </w:p>
    <w:p w14:paraId="0C827995" w14:textId="77777777" w:rsidR="00A877CE" w:rsidRPr="001C5FF6" w:rsidRDefault="00A877CE" w:rsidP="00A877CE">
      <w:pPr>
        <w:pStyle w:val="Default"/>
        <w:rPr>
          <w:rFonts w:ascii="Calibri" w:hAnsi="Calibri" w:cs="Calibri"/>
          <w:bCs/>
          <w:sz w:val="22"/>
          <w:szCs w:val="22"/>
        </w:rPr>
      </w:pPr>
    </w:p>
    <w:p w14:paraId="047EF351" w14:textId="77777777" w:rsidR="00A877CE" w:rsidRPr="001C5FF6" w:rsidRDefault="00A877CE" w:rsidP="00F703E2">
      <w:pPr>
        <w:pStyle w:val="Default"/>
        <w:numPr>
          <w:ilvl w:val="0"/>
          <w:numId w:val="36"/>
        </w:numPr>
        <w:rPr>
          <w:rFonts w:ascii="Calibri" w:hAnsi="Calibri" w:cs="Calibri"/>
          <w:bCs/>
          <w:sz w:val="22"/>
          <w:szCs w:val="22"/>
        </w:rPr>
      </w:pPr>
      <w:r w:rsidRPr="001C5FF6">
        <w:rPr>
          <w:rFonts w:ascii="Calibri" w:hAnsi="Calibri" w:cs="Calibri"/>
          <w:bCs/>
          <w:sz w:val="22"/>
          <w:szCs w:val="22"/>
        </w:rPr>
        <w:t xml:space="preserve">know the systems in school which support safeguarding, and these are explained to them as part of staff induction. This includes the: </w:t>
      </w:r>
    </w:p>
    <w:p w14:paraId="15492805" w14:textId="77777777" w:rsidR="00A877CE" w:rsidRPr="001C5FF6" w:rsidRDefault="00A877CE" w:rsidP="00F703E2">
      <w:pPr>
        <w:pStyle w:val="Default"/>
        <w:numPr>
          <w:ilvl w:val="1"/>
          <w:numId w:val="38"/>
        </w:numPr>
        <w:rPr>
          <w:rFonts w:ascii="Calibri" w:hAnsi="Calibri" w:cs="Calibri"/>
          <w:bCs/>
          <w:sz w:val="22"/>
          <w:szCs w:val="22"/>
        </w:rPr>
      </w:pPr>
      <w:r w:rsidRPr="001C5FF6">
        <w:rPr>
          <w:rFonts w:ascii="Calibri" w:hAnsi="Calibri" w:cs="Calibri"/>
          <w:bCs/>
          <w:sz w:val="22"/>
          <w:szCs w:val="22"/>
        </w:rPr>
        <w:t xml:space="preserve">child protection policy, which should amongst other things also include the policy and procedures to deal with child-on-child abuse; </w:t>
      </w:r>
    </w:p>
    <w:p w14:paraId="32910722" w14:textId="77777777" w:rsidR="00A877CE" w:rsidRPr="001C5FF6" w:rsidRDefault="00A877CE" w:rsidP="00F703E2">
      <w:pPr>
        <w:pStyle w:val="Default"/>
        <w:numPr>
          <w:ilvl w:val="1"/>
          <w:numId w:val="38"/>
        </w:numPr>
        <w:rPr>
          <w:rFonts w:ascii="Calibri" w:hAnsi="Calibri" w:cs="Calibri"/>
          <w:bCs/>
          <w:sz w:val="22"/>
          <w:szCs w:val="22"/>
        </w:rPr>
      </w:pPr>
      <w:r w:rsidRPr="001C5FF6">
        <w:rPr>
          <w:rFonts w:ascii="Calibri" w:hAnsi="Calibri" w:cs="Calibri"/>
          <w:bCs/>
          <w:sz w:val="22"/>
          <w:szCs w:val="22"/>
        </w:rPr>
        <w:t xml:space="preserve">behaviour policy (which should include measures to prevent bullying, including cyberbullying, prejudice-based and discriminatory bullying);  </w:t>
      </w:r>
    </w:p>
    <w:p w14:paraId="00CB697D" w14:textId="77777777" w:rsidR="00A877CE" w:rsidRPr="001C5FF6" w:rsidRDefault="00A877CE" w:rsidP="00F703E2">
      <w:pPr>
        <w:pStyle w:val="Default"/>
        <w:numPr>
          <w:ilvl w:val="1"/>
          <w:numId w:val="38"/>
        </w:numPr>
        <w:rPr>
          <w:rFonts w:ascii="Calibri" w:hAnsi="Calibri" w:cs="Calibri"/>
          <w:bCs/>
          <w:sz w:val="22"/>
          <w:szCs w:val="22"/>
        </w:rPr>
      </w:pPr>
      <w:r w:rsidRPr="001C5FF6">
        <w:rPr>
          <w:rFonts w:ascii="Calibri" w:hAnsi="Calibri" w:cs="Calibri"/>
          <w:bCs/>
          <w:sz w:val="22"/>
          <w:szCs w:val="22"/>
        </w:rPr>
        <w:t xml:space="preserve">staff code of conduct; </w:t>
      </w:r>
    </w:p>
    <w:p w14:paraId="169A947D" w14:textId="77777777" w:rsidR="00A877CE" w:rsidRPr="001C5FF6" w:rsidRDefault="00A877CE" w:rsidP="00F703E2">
      <w:pPr>
        <w:pStyle w:val="Default"/>
        <w:numPr>
          <w:ilvl w:val="1"/>
          <w:numId w:val="38"/>
        </w:numPr>
        <w:rPr>
          <w:rFonts w:ascii="Calibri" w:hAnsi="Calibri" w:cs="Calibri"/>
          <w:bCs/>
          <w:sz w:val="22"/>
          <w:szCs w:val="22"/>
        </w:rPr>
      </w:pPr>
      <w:r w:rsidRPr="001C5FF6">
        <w:rPr>
          <w:rFonts w:ascii="Calibri" w:hAnsi="Calibri" w:cs="Calibri"/>
          <w:bCs/>
          <w:sz w:val="22"/>
          <w:szCs w:val="22"/>
        </w:rPr>
        <w:t xml:space="preserve">safeguarding response to children who go missing from education; and </w:t>
      </w:r>
    </w:p>
    <w:p w14:paraId="433F3C1A" w14:textId="77777777" w:rsidR="00A877CE" w:rsidRPr="001C5FF6" w:rsidRDefault="00A877CE" w:rsidP="00F703E2">
      <w:pPr>
        <w:pStyle w:val="Default"/>
        <w:numPr>
          <w:ilvl w:val="1"/>
          <w:numId w:val="38"/>
        </w:numPr>
        <w:spacing w:after="240"/>
        <w:rPr>
          <w:rFonts w:ascii="Calibri" w:hAnsi="Calibri" w:cs="Calibri"/>
          <w:bCs/>
          <w:sz w:val="22"/>
          <w:szCs w:val="22"/>
        </w:rPr>
      </w:pPr>
      <w:r w:rsidRPr="001C5FF6">
        <w:rPr>
          <w:rFonts w:ascii="Calibri" w:hAnsi="Calibri" w:cs="Calibri"/>
          <w:bCs/>
          <w:sz w:val="22"/>
          <w:szCs w:val="22"/>
        </w:rPr>
        <w:t xml:space="preserve">role of the designated safeguarding lead (including the identity of the designated safeguarding lead and deputies). </w:t>
      </w:r>
    </w:p>
    <w:p w14:paraId="6BF19BBB" w14:textId="77777777" w:rsidR="00A877CE" w:rsidRPr="001C5FF6" w:rsidRDefault="00A877CE" w:rsidP="00F703E2">
      <w:pPr>
        <w:pStyle w:val="Default"/>
        <w:numPr>
          <w:ilvl w:val="0"/>
          <w:numId w:val="36"/>
        </w:numPr>
        <w:spacing w:after="240"/>
        <w:rPr>
          <w:rFonts w:ascii="Calibri" w:hAnsi="Calibri" w:cs="Calibri"/>
          <w:bCs/>
          <w:sz w:val="22"/>
          <w:szCs w:val="22"/>
        </w:rPr>
      </w:pPr>
      <w:r w:rsidRPr="001C5FF6">
        <w:rPr>
          <w:rFonts w:ascii="Calibri" w:hAnsi="Calibri" w:cs="Calibri"/>
          <w:bCs/>
          <w:sz w:val="22"/>
          <w:szCs w:val="22"/>
        </w:rPr>
        <w:t>are aware of their local early help process and understand their role in it;</w:t>
      </w:r>
    </w:p>
    <w:p w14:paraId="2EF034D8" w14:textId="77777777" w:rsidR="00A877CE" w:rsidRPr="001C5FF6" w:rsidRDefault="00A877CE" w:rsidP="00F703E2">
      <w:pPr>
        <w:pStyle w:val="Default"/>
        <w:numPr>
          <w:ilvl w:val="0"/>
          <w:numId w:val="36"/>
        </w:numPr>
        <w:spacing w:after="240"/>
        <w:rPr>
          <w:rFonts w:ascii="Calibri" w:hAnsi="Calibri" w:cs="Calibri"/>
          <w:bCs/>
          <w:sz w:val="22"/>
          <w:szCs w:val="22"/>
        </w:rPr>
      </w:pPr>
      <w:r w:rsidRPr="001C5FF6">
        <w:rPr>
          <w:rFonts w:ascii="Calibri" w:hAnsi="Calibri" w:cs="Calibri"/>
          <w:bCs/>
          <w:sz w:val="22"/>
          <w:szCs w:val="22"/>
        </w:rPr>
        <w:t>are aware of the process for making referrals to children’s social care and for statutory assessments under the Children Act 1989, especially Section 17 (S17) and section 47 (S47) that may follow a referral, along with the role they might be expected to play in such assessments;</w:t>
      </w:r>
    </w:p>
    <w:p w14:paraId="50280920" w14:textId="1E1F79DC" w:rsidR="00A877CE" w:rsidRPr="001C5FF6" w:rsidRDefault="00A877CE" w:rsidP="00F703E2">
      <w:pPr>
        <w:numPr>
          <w:ilvl w:val="0"/>
          <w:numId w:val="36"/>
        </w:numPr>
        <w:spacing w:before="120" w:after="240" w:line="240" w:lineRule="auto"/>
        <w:jc w:val="both"/>
        <w:rPr>
          <w:rFonts w:ascii="Calibri" w:eastAsia="Arial" w:hAnsi="Calibri" w:cs="Calibri"/>
        </w:rPr>
      </w:pPr>
      <w:r w:rsidRPr="001C5FF6">
        <w:rPr>
          <w:rFonts w:ascii="Calibri" w:eastAsia="Arial" w:hAnsi="Calibri" w:cs="Calibri"/>
        </w:rPr>
        <w:t>know what to do if they identify a safeguarding issue or a child tells them they are being abused</w:t>
      </w:r>
      <w:r w:rsidR="008D7E73">
        <w:rPr>
          <w:rFonts w:ascii="Calibri" w:eastAsia="Arial" w:hAnsi="Calibri" w:cs="Calibri"/>
        </w:rPr>
        <w:t>,</w:t>
      </w:r>
      <w:r w:rsidRPr="001C5FF6">
        <w:rPr>
          <w:rFonts w:ascii="Calibri" w:eastAsia="Arial" w:hAnsi="Calibri" w:cs="Calibri"/>
        </w:rPr>
        <w:t xml:space="preserve"> neglected</w:t>
      </w:r>
      <w:r w:rsidR="008D7E73">
        <w:rPr>
          <w:rFonts w:ascii="Calibri" w:eastAsia="Arial" w:hAnsi="Calibri" w:cs="Calibri"/>
        </w:rPr>
        <w:t xml:space="preserve"> or exploited</w:t>
      </w:r>
      <w:r w:rsidRPr="001C5FF6">
        <w:rPr>
          <w:rFonts w:ascii="Calibri" w:eastAsia="Arial" w:hAnsi="Calibri" w:cs="Calibri"/>
        </w:rPr>
        <w:t xml:space="preserve">, including </w:t>
      </w:r>
      <w:r w:rsidR="00E96484">
        <w:rPr>
          <w:rFonts w:ascii="Calibri" w:eastAsia="Arial" w:hAnsi="Calibri" w:cs="Calibri"/>
        </w:rPr>
        <w:t xml:space="preserve">mandatory reporting of </w:t>
      </w:r>
      <w:r w:rsidRPr="001C5FF6">
        <w:rPr>
          <w:rFonts w:ascii="Calibri" w:eastAsia="Arial" w:hAnsi="Calibri" w:cs="Calibri"/>
        </w:rPr>
        <w:t>Female Genital Mutilation (FGM),</w:t>
      </w:r>
    </w:p>
    <w:p w14:paraId="2AF2F57B" w14:textId="77777777" w:rsidR="00A877CE" w:rsidRPr="001C5FF6" w:rsidRDefault="00A877CE" w:rsidP="00F703E2">
      <w:pPr>
        <w:pStyle w:val="Default"/>
        <w:numPr>
          <w:ilvl w:val="0"/>
          <w:numId w:val="36"/>
        </w:numPr>
        <w:spacing w:after="240"/>
        <w:rPr>
          <w:rFonts w:ascii="Calibri" w:hAnsi="Calibri" w:cs="Calibri"/>
          <w:bCs/>
          <w:sz w:val="22"/>
          <w:szCs w:val="22"/>
        </w:rPr>
      </w:pPr>
      <w:r w:rsidRPr="001C5FF6">
        <w:rPr>
          <w:rFonts w:ascii="Calibri" w:hAnsi="Calibri" w:cs="Calibri"/>
          <w:bCs/>
          <w:sz w:val="22"/>
          <w:szCs w:val="22"/>
        </w:rPr>
        <w:t>know how to manage the requirement to maintain an appropriate level of confidentiality. This means only involving those who need to be involved, such as the DSL and children’s social care. Staff never promise a child that they will not tell anyone about a report of any form of abuse, as this may ultimately not be in the best interests of the child;</w:t>
      </w:r>
    </w:p>
    <w:p w14:paraId="45C035E4" w14:textId="52D9DF73" w:rsidR="00A877CE" w:rsidRPr="001C5FF6" w:rsidRDefault="00A877CE" w:rsidP="00F703E2">
      <w:pPr>
        <w:pStyle w:val="Default"/>
        <w:numPr>
          <w:ilvl w:val="0"/>
          <w:numId w:val="36"/>
        </w:numPr>
        <w:spacing w:after="240"/>
        <w:rPr>
          <w:rFonts w:ascii="Calibri" w:hAnsi="Calibri" w:cs="Calibri"/>
          <w:bCs/>
          <w:sz w:val="22"/>
          <w:szCs w:val="22"/>
        </w:rPr>
      </w:pPr>
      <w:r w:rsidRPr="001C5FF6">
        <w:rPr>
          <w:rFonts w:ascii="Calibri" w:hAnsi="Calibri" w:cs="Calibri"/>
          <w:bCs/>
          <w:sz w:val="22"/>
          <w:szCs w:val="22"/>
        </w:rPr>
        <w:t xml:space="preserve">are able to reassure victims that they are being taken seriously and that they will be supported and kept safe. A victim is never be given the impression that they are creating a problem by reporting abuse, sexual violence, or sexual harassment. </w:t>
      </w:r>
      <w:r w:rsidR="0017445C">
        <w:rPr>
          <w:rFonts w:ascii="Calibri" w:hAnsi="Calibri" w:cs="Calibri"/>
          <w:bCs/>
          <w:sz w:val="22"/>
          <w:szCs w:val="22"/>
        </w:rPr>
        <w:t>A</w:t>
      </w:r>
      <w:r w:rsidRPr="001C5FF6">
        <w:rPr>
          <w:rFonts w:ascii="Calibri" w:hAnsi="Calibri" w:cs="Calibri"/>
          <w:bCs/>
          <w:sz w:val="22"/>
          <w:szCs w:val="22"/>
        </w:rPr>
        <w:t xml:space="preserve"> victim </w:t>
      </w:r>
      <w:r w:rsidR="0017445C">
        <w:rPr>
          <w:rFonts w:ascii="Calibri" w:hAnsi="Calibri" w:cs="Calibri"/>
          <w:bCs/>
          <w:sz w:val="22"/>
          <w:szCs w:val="22"/>
        </w:rPr>
        <w:t>will n</w:t>
      </w:r>
      <w:r w:rsidRPr="001C5FF6">
        <w:rPr>
          <w:rFonts w:ascii="Calibri" w:hAnsi="Calibri" w:cs="Calibri"/>
          <w:bCs/>
          <w:sz w:val="22"/>
          <w:szCs w:val="22"/>
        </w:rPr>
        <w:t>ever be made to feel ashamed for making a report;</w:t>
      </w:r>
    </w:p>
    <w:p w14:paraId="79E04D3B" w14:textId="77777777" w:rsidR="00A877CE" w:rsidRPr="001C5FF6" w:rsidRDefault="00A877CE" w:rsidP="00F703E2">
      <w:pPr>
        <w:pStyle w:val="Default"/>
        <w:numPr>
          <w:ilvl w:val="0"/>
          <w:numId w:val="36"/>
        </w:numPr>
        <w:spacing w:after="240"/>
        <w:rPr>
          <w:rFonts w:ascii="Calibri" w:hAnsi="Calibri" w:cs="Calibri"/>
          <w:bCs/>
          <w:sz w:val="22"/>
          <w:szCs w:val="22"/>
        </w:rPr>
      </w:pPr>
      <w:r w:rsidRPr="001C5FF6">
        <w:rPr>
          <w:rFonts w:ascii="Calibri" w:hAnsi="Calibri" w:cs="Calibri"/>
          <w:bCs/>
          <w:sz w:val="22"/>
          <w:szCs w:val="22"/>
        </w:rPr>
        <w:t>are aware that children may not feel ready or know how to tell someone that they are being abused, exploited, or neglected, and/or they may not recognise their experiences as harmful. This will not prevent staff from having a professional curiosity and speaking to the DSL if they have concerns about a child. Staff will always determine how best to build trusted relationships with children and young people which facilitate communication;</w:t>
      </w:r>
    </w:p>
    <w:p w14:paraId="2CFFD5BC" w14:textId="77777777" w:rsidR="00A877CE" w:rsidRPr="001C5FF6" w:rsidRDefault="00A877CE" w:rsidP="00F703E2">
      <w:pPr>
        <w:pStyle w:val="Default"/>
        <w:numPr>
          <w:ilvl w:val="0"/>
          <w:numId w:val="36"/>
        </w:numPr>
        <w:spacing w:after="240"/>
        <w:rPr>
          <w:rFonts w:ascii="Calibri" w:hAnsi="Calibri" w:cs="Calibri"/>
          <w:bCs/>
          <w:sz w:val="22"/>
          <w:szCs w:val="22"/>
        </w:rPr>
      </w:pPr>
      <w:r w:rsidRPr="001C5FF6">
        <w:rPr>
          <w:rFonts w:ascii="Calibri" w:hAnsi="Calibri" w:cs="Calibri"/>
          <w:bCs/>
          <w:sz w:val="22"/>
          <w:szCs w:val="22"/>
        </w:rPr>
        <w:t>understand that they have a responsibility to provide a safe environment in which children can learn;</w:t>
      </w:r>
    </w:p>
    <w:p w14:paraId="6DB7462A" w14:textId="77777777" w:rsidR="00A877CE" w:rsidRPr="001C5FF6" w:rsidRDefault="00A877CE" w:rsidP="00F703E2">
      <w:pPr>
        <w:pStyle w:val="Default"/>
        <w:numPr>
          <w:ilvl w:val="0"/>
          <w:numId w:val="36"/>
        </w:numPr>
        <w:spacing w:after="240"/>
        <w:rPr>
          <w:rFonts w:ascii="Calibri" w:hAnsi="Calibri" w:cs="Calibri"/>
          <w:bCs/>
          <w:sz w:val="22"/>
          <w:szCs w:val="22"/>
        </w:rPr>
      </w:pPr>
      <w:r w:rsidRPr="001C5FF6">
        <w:rPr>
          <w:rFonts w:ascii="Calibri" w:hAnsi="Calibri" w:cs="Calibri"/>
          <w:bCs/>
          <w:sz w:val="22"/>
          <w:szCs w:val="22"/>
        </w:rPr>
        <w:t>are prepared to identify children who may benefit from early help; and</w:t>
      </w:r>
    </w:p>
    <w:p w14:paraId="2B0BB44B" w14:textId="47C4B452" w:rsidR="00A877CE" w:rsidRPr="00995516" w:rsidRDefault="00A877CE" w:rsidP="00F703E2">
      <w:pPr>
        <w:numPr>
          <w:ilvl w:val="0"/>
          <w:numId w:val="55"/>
        </w:numPr>
        <w:spacing w:before="120" w:after="240" w:line="240" w:lineRule="auto"/>
        <w:jc w:val="both"/>
        <w:rPr>
          <w:rFonts w:ascii="Calibri" w:eastAsia="Arial" w:hAnsi="Calibri" w:cs="Calibri"/>
          <w:color w:val="000000"/>
        </w:rPr>
      </w:pPr>
      <w:r w:rsidRPr="00995516">
        <w:rPr>
          <w:rFonts w:ascii="Calibri" w:eastAsia="Arial" w:hAnsi="Calibri" w:cs="Calibri"/>
          <w:color w:val="000000"/>
        </w:rPr>
        <w:lastRenderedPageBreak/>
        <w:t>know that children absent from education or missing/absconding during the school day can also be a sign of a range of safeguarding concerns including sexual abuse, sexual exploitation</w:t>
      </w:r>
      <w:r w:rsidR="00F32EB3" w:rsidRPr="00995516">
        <w:rPr>
          <w:rFonts w:ascii="Calibri" w:eastAsia="Arial" w:hAnsi="Calibri" w:cs="Calibri"/>
          <w:color w:val="000000"/>
        </w:rPr>
        <w:t>,</w:t>
      </w:r>
      <w:r w:rsidRPr="00995516">
        <w:rPr>
          <w:rFonts w:ascii="Calibri" w:eastAsia="Arial" w:hAnsi="Calibri" w:cs="Calibri"/>
          <w:color w:val="000000"/>
        </w:rPr>
        <w:t xml:space="preserve"> or child criminal exploitation.</w:t>
      </w:r>
    </w:p>
    <w:p w14:paraId="12133A23" w14:textId="6735C448" w:rsidR="0011628A" w:rsidRPr="00995516" w:rsidRDefault="004A4428" w:rsidP="00F703E2">
      <w:pPr>
        <w:numPr>
          <w:ilvl w:val="0"/>
          <w:numId w:val="55"/>
        </w:numPr>
        <w:spacing w:before="120" w:after="240" w:line="240" w:lineRule="auto"/>
        <w:ind w:right="26"/>
        <w:rPr>
          <w:rFonts w:ascii="Calibri" w:hAnsi="Calibri" w:cs="Calibri"/>
        </w:rPr>
      </w:pPr>
      <w:r>
        <w:rPr>
          <w:rFonts w:ascii="Calibri" w:hAnsi="Calibri" w:cs="Calibri"/>
        </w:rPr>
        <w:t>will</w:t>
      </w:r>
      <w:r w:rsidR="00A877CE" w:rsidRPr="00995516">
        <w:rPr>
          <w:rFonts w:ascii="Calibri" w:hAnsi="Calibri" w:cs="Calibri"/>
        </w:rPr>
        <w:t xml:space="preserve"> consistently respond to prejudice-based incidents, hate incidents</w:t>
      </w:r>
      <w:r w:rsidR="00F32EB3" w:rsidRPr="00995516">
        <w:rPr>
          <w:rFonts w:ascii="Calibri" w:hAnsi="Calibri" w:cs="Calibri"/>
        </w:rPr>
        <w:t>,</w:t>
      </w:r>
      <w:r w:rsidR="00A877CE" w:rsidRPr="00995516">
        <w:rPr>
          <w:rFonts w:ascii="Calibri" w:hAnsi="Calibri" w:cs="Calibri"/>
        </w:rPr>
        <w:t xml:space="preserve"> and hate crime and schools </w:t>
      </w:r>
      <w:r w:rsidR="005C3F82">
        <w:rPr>
          <w:rFonts w:ascii="Calibri" w:hAnsi="Calibri" w:cs="Calibri"/>
        </w:rPr>
        <w:t>will</w:t>
      </w:r>
      <w:r w:rsidR="00A877CE" w:rsidRPr="00995516">
        <w:rPr>
          <w:rFonts w:ascii="Calibri" w:hAnsi="Calibri" w:cs="Calibri"/>
        </w:rPr>
        <w:t xml:space="preserve"> record, analyse</w:t>
      </w:r>
      <w:r w:rsidR="00F32EB3" w:rsidRPr="00995516">
        <w:rPr>
          <w:rFonts w:ascii="Calibri" w:hAnsi="Calibri" w:cs="Calibri"/>
        </w:rPr>
        <w:t>,</w:t>
      </w:r>
      <w:r w:rsidR="00A877CE" w:rsidRPr="00995516">
        <w:rPr>
          <w:rFonts w:ascii="Calibri" w:hAnsi="Calibri" w:cs="Calibri"/>
        </w:rPr>
        <w:t xml:space="preserve"> and respond to any emerging issues. All Trust schools are encouraged to report any hate incidents and hate crime to North Yorkshire County Council using the </w:t>
      </w:r>
      <w:hyperlink r:id="rId46" w:history="1">
        <w:r w:rsidR="00A877CE" w:rsidRPr="00995516">
          <w:rPr>
            <w:rStyle w:val="Hyperlink"/>
            <w:rFonts w:ascii="Calibri" w:hAnsi="Calibri" w:cs="Calibri"/>
          </w:rPr>
          <w:t>online reporting tool</w:t>
        </w:r>
      </w:hyperlink>
      <w:r w:rsidR="00A877CE" w:rsidRPr="00995516">
        <w:rPr>
          <w:rFonts w:ascii="Calibri" w:hAnsi="Calibri" w:cs="Calibri"/>
        </w:rPr>
        <w:t xml:space="preserve"> where it will be shared with the multi-agency Inclusive Communities Working Group, in order to identify common themes and inform future approaches to tackling hate crime. </w:t>
      </w:r>
      <w:r w:rsidR="009062D0">
        <w:rPr>
          <w:rFonts w:ascii="Calibri" w:hAnsi="Calibri" w:cs="Calibri"/>
        </w:rPr>
        <w:t xml:space="preserve">All Saints </w:t>
      </w:r>
      <w:r w:rsidR="008F484E" w:rsidRPr="00995516">
        <w:rPr>
          <w:rFonts w:ascii="Calibri" w:hAnsi="Calibri" w:cs="Calibri"/>
        </w:rPr>
        <w:t>support staff to report prejudice-based incidents, hate incidents and hate crime as appropriate.</w:t>
      </w:r>
    </w:p>
    <w:p w14:paraId="3E0A7DCF" w14:textId="66EFE4D8" w:rsidR="00A877CE" w:rsidRPr="00EB7F45" w:rsidRDefault="00A877CE" w:rsidP="00F703E2">
      <w:pPr>
        <w:pStyle w:val="Default"/>
        <w:numPr>
          <w:ilvl w:val="0"/>
          <w:numId w:val="36"/>
        </w:numPr>
        <w:spacing w:after="240"/>
        <w:rPr>
          <w:rFonts w:ascii="Calibri" w:hAnsi="Calibri" w:cs="Calibri"/>
          <w:sz w:val="22"/>
          <w:szCs w:val="22"/>
        </w:rPr>
      </w:pPr>
      <w:r w:rsidRPr="00EB7F45">
        <w:rPr>
          <w:rFonts w:ascii="Calibri" w:hAnsi="Calibri" w:cs="Calibri"/>
          <w:sz w:val="22"/>
          <w:szCs w:val="22"/>
        </w:rPr>
        <w:t>understand that where a child is suffering, or is likely to suffer from harm, it is important that a referral to local authority children’s social care (and if appropriate the police) is made immediately</w:t>
      </w:r>
      <w:r w:rsidR="00F80161" w:rsidRPr="00EB7F45">
        <w:rPr>
          <w:rFonts w:ascii="Calibri" w:hAnsi="Calibri" w:cs="Calibri"/>
          <w:sz w:val="22"/>
          <w:szCs w:val="22"/>
        </w:rPr>
        <w:t xml:space="preserve"> and will act without delay. That may include making a referral</w:t>
      </w:r>
      <w:r w:rsidR="00EB7F45" w:rsidRPr="00EB7F45">
        <w:rPr>
          <w:rFonts w:ascii="Calibri" w:hAnsi="Calibri" w:cs="Calibri"/>
          <w:sz w:val="22"/>
          <w:szCs w:val="22"/>
        </w:rPr>
        <w:t>.</w:t>
      </w:r>
      <w:r w:rsidR="00A233C2" w:rsidRPr="00EB7F45">
        <w:rPr>
          <w:rFonts w:ascii="Calibri" w:hAnsi="Calibri" w:cs="Calibri"/>
          <w:sz w:val="22"/>
          <w:szCs w:val="22"/>
        </w:rPr>
        <w:t xml:space="preserve"> </w:t>
      </w:r>
    </w:p>
    <w:p w14:paraId="338940D9" w14:textId="77777777" w:rsidR="00A877CE" w:rsidRPr="00667590" w:rsidRDefault="00A877CE" w:rsidP="00A877CE">
      <w:pPr>
        <w:ind w:right="26"/>
        <w:jc w:val="both"/>
        <w:rPr>
          <w:rFonts w:ascii="Calibri" w:hAnsi="Calibri" w:cs="Calibri"/>
          <w:b/>
        </w:rPr>
      </w:pPr>
    </w:p>
    <w:p w14:paraId="3DDBC939" w14:textId="7F480A1A" w:rsidR="00A877CE" w:rsidRPr="00145876" w:rsidRDefault="00A877CE" w:rsidP="00D265CB">
      <w:pPr>
        <w:pStyle w:val="Heading2"/>
      </w:pPr>
      <w:bookmarkStart w:id="34" w:name="_Toc175156125"/>
      <w:r w:rsidRPr="00667590">
        <w:t>Designated Safeguarding Lead (DSL) and Deputies</w:t>
      </w:r>
      <w:bookmarkEnd w:id="34"/>
    </w:p>
    <w:p w14:paraId="33C36055" w14:textId="30B2546F" w:rsidR="00A877CE" w:rsidRPr="00F67B1C" w:rsidRDefault="00A877CE" w:rsidP="00A877CE">
      <w:pPr>
        <w:rPr>
          <w:rFonts w:ascii="Calibri" w:hAnsi="Calibri" w:cs="Calibri"/>
        </w:rPr>
      </w:pPr>
      <w:r w:rsidRPr="00667590">
        <w:rPr>
          <w:rFonts w:ascii="Calibri" w:hAnsi="Calibri" w:cs="Calibri"/>
        </w:rPr>
        <w:t>The DSL role is set out in full in KCSIE 202</w:t>
      </w:r>
      <w:r w:rsidR="00D622B4">
        <w:rPr>
          <w:rFonts w:ascii="Calibri" w:hAnsi="Calibri" w:cs="Calibri"/>
        </w:rPr>
        <w:t>4</w:t>
      </w:r>
      <w:r w:rsidRPr="00667590">
        <w:rPr>
          <w:rFonts w:ascii="Calibri" w:hAnsi="Calibri" w:cs="Calibri"/>
        </w:rPr>
        <w:t xml:space="preserve"> Annex C. The DSL role is explicit in their job description. The role carries a significant level of responsibility and the Local Governing Body have ensured that they are a senior </w:t>
      </w:r>
      <w:r w:rsidRPr="00F67B1C">
        <w:rPr>
          <w:rFonts w:ascii="Calibri" w:hAnsi="Calibri" w:cs="Calibri"/>
        </w:rPr>
        <w:t xml:space="preserve">member of staff on the school’s leadership team and that they take </w:t>
      </w:r>
      <w:r w:rsidRPr="00F67B1C">
        <w:rPr>
          <w:rFonts w:ascii="Calibri" w:hAnsi="Calibri" w:cs="Calibri"/>
          <w:b/>
        </w:rPr>
        <w:t>lead responsibility</w:t>
      </w:r>
      <w:r w:rsidRPr="00F67B1C">
        <w:rPr>
          <w:rFonts w:ascii="Calibri" w:hAnsi="Calibri" w:cs="Calibri"/>
        </w:rPr>
        <w:t xml:space="preserve"> for safeguarding and child protection (including online safety and the understanding the filtering and monitoring systems that are in place). </w:t>
      </w:r>
    </w:p>
    <w:p w14:paraId="3ECDE73F" w14:textId="77777777" w:rsidR="00A877CE" w:rsidRPr="00F67B1C" w:rsidRDefault="00A877CE" w:rsidP="00A877CE">
      <w:pPr>
        <w:rPr>
          <w:rFonts w:ascii="Calibri" w:hAnsi="Calibri" w:cs="Calibri"/>
        </w:rPr>
      </w:pPr>
      <w:r w:rsidRPr="00F67B1C">
        <w:rPr>
          <w:rFonts w:ascii="Calibri" w:hAnsi="Calibri" w:cs="Calibri"/>
        </w:rPr>
        <w:t>The DSL has the appropriate status and authority within the school to carry out their duties. The DSL is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w:t>
      </w:r>
    </w:p>
    <w:p w14:paraId="6A8D539B" w14:textId="77777777" w:rsidR="00A877CE" w:rsidRPr="00F67B1C" w:rsidRDefault="00A877CE" w:rsidP="00A877CE">
      <w:pPr>
        <w:rPr>
          <w:rFonts w:ascii="Calibri" w:hAnsi="Calibri" w:cs="Calibri"/>
        </w:rPr>
      </w:pPr>
      <w:r w:rsidRPr="00F67B1C">
        <w:rPr>
          <w:rFonts w:ascii="Calibri" w:hAnsi="Calibri" w:cs="Calibri"/>
        </w:rPr>
        <w:t>The activities of the DSL can be delegated to an appropriately trained deputy, but the ultimate lead responsibility of child protection as set out in this policy remains with the designated lead. The school will appoint and train any deputies, these will be named on this policy.</w:t>
      </w:r>
    </w:p>
    <w:p w14:paraId="426DC3EB" w14:textId="77777777" w:rsidR="00A877CE" w:rsidRPr="00F67B1C" w:rsidRDefault="00A877CE" w:rsidP="00A877CE">
      <w:pPr>
        <w:widowControl w:val="0"/>
        <w:autoSpaceDE w:val="0"/>
        <w:autoSpaceDN w:val="0"/>
        <w:adjustRightInd w:val="0"/>
        <w:ind w:right="-20"/>
        <w:rPr>
          <w:rFonts w:ascii="Calibri" w:hAnsi="Calibri" w:cs="Calibri"/>
          <w:color w:val="000000"/>
          <w:spacing w:val="-1"/>
        </w:rPr>
      </w:pPr>
      <w:r w:rsidRPr="00F67B1C">
        <w:rPr>
          <w:rFonts w:ascii="Calibri" w:hAnsi="Calibri" w:cs="Calibri"/>
          <w:color w:val="000000"/>
        </w:rPr>
        <w:t>The DSL and their deputies will u</w:t>
      </w:r>
      <w:r w:rsidRPr="00F67B1C">
        <w:rPr>
          <w:rFonts w:ascii="Calibri" w:hAnsi="Calibri" w:cs="Calibri"/>
          <w:color w:val="000000"/>
          <w:spacing w:val="1"/>
        </w:rPr>
        <w:t>n</w:t>
      </w:r>
      <w:r w:rsidRPr="00F67B1C">
        <w:rPr>
          <w:rFonts w:ascii="Calibri" w:hAnsi="Calibri" w:cs="Calibri"/>
          <w:color w:val="000000"/>
        </w:rPr>
        <w:t>d</w:t>
      </w:r>
      <w:r w:rsidRPr="00F67B1C">
        <w:rPr>
          <w:rFonts w:ascii="Calibri" w:hAnsi="Calibri" w:cs="Calibri"/>
          <w:color w:val="000000"/>
          <w:spacing w:val="1"/>
        </w:rPr>
        <w:t>e</w:t>
      </w:r>
      <w:r w:rsidRPr="00F67B1C">
        <w:rPr>
          <w:rFonts w:ascii="Calibri" w:hAnsi="Calibri" w:cs="Calibri"/>
          <w:color w:val="000000"/>
        </w:rPr>
        <w:t xml:space="preserve">rgo </w:t>
      </w:r>
      <w:r w:rsidRPr="00F67B1C">
        <w:rPr>
          <w:rFonts w:ascii="Calibri" w:hAnsi="Calibri" w:cs="Calibri"/>
          <w:color w:val="000000"/>
          <w:spacing w:val="1"/>
        </w:rPr>
        <w:t>t</w:t>
      </w:r>
      <w:r w:rsidRPr="00F67B1C">
        <w:rPr>
          <w:rFonts w:ascii="Calibri" w:hAnsi="Calibri" w:cs="Calibri"/>
          <w:color w:val="000000"/>
        </w:rPr>
        <w:t>ra</w:t>
      </w:r>
      <w:r w:rsidRPr="00F67B1C">
        <w:rPr>
          <w:rFonts w:ascii="Calibri" w:hAnsi="Calibri" w:cs="Calibri"/>
          <w:color w:val="000000"/>
          <w:spacing w:val="-1"/>
        </w:rPr>
        <w:t>i</w:t>
      </w:r>
      <w:r w:rsidRPr="00F67B1C">
        <w:rPr>
          <w:rFonts w:ascii="Calibri" w:hAnsi="Calibri" w:cs="Calibri"/>
          <w:color w:val="000000"/>
        </w:rPr>
        <w:t>n</w:t>
      </w:r>
      <w:r w:rsidRPr="00F67B1C">
        <w:rPr>
          <w:rFonts w:ascii="Calibri" w:hAnsi="Calibri" w:cs="Calibri"/>
          <w:color w:val="000000"/>
          <w:spacing w:val="-1"/>
        </w:rPr>
        <w:t>i</w:t>
      </w:r>
      <w:r w:rsidRPr="00F67B1C">
        <w:rPr>
          <w:rFonts w:ascii="Calibri" w:hAnsi="Calibri" w:cs="Calibri"/>
          <w:color w:val="000000"/>
        </w:rPr>
        <w:t xml:space="preserve">ng </w:t>
      </w:r>
      <w:r w:rsidRPr="00F67B1C">
        <w:rPr>
          <w:rFonts w:ascii="Calibri" w:hAnsi="Calibri" w:cs="Calibri"/>
          <w:color w:val="000000"/>
          <w:spacing w:val="1"/>
        </w:rPr>
        <w:t>t</w:t>
      </w:r>
      <w:r w:rsidRPr="00F67B1C">
        <w:rPr>
          <w:rFonts w:ascii="Calibri" w:hAnsi="Calibri" w:cs="Calibri"/>
          <w:color w:val="000000"/>
        </w:rPr>
        <w:t>o</w:t>
      </w:r>
      <w:r w:rsidRPr="00F67B1C">
        <w:rPr>
          <w:rFonts w:ascii="Calibri" w:hAnsi="Calibri" w:cs="Calibri"/>
          <w:color w:val="000000"/>
          <w:spacing w:val="-1"/>
        </w:rPr>
        <w:t xml:space="preserve"> </w:t>
      </w:r>
      <w:r w:rsidRPr="00F67B1C">
        <w:rPr>
          <w:rFonts w:ascii="Calibri" w:hAnsi="Calibri" w:cs="Calibri"/>
          <w:color w:val="000000"/>
        </w:rPr>
        <w:t>prov</w:t>
      </w:r>
      <w:r w:rsidRPr="00F67B1C">
        <w:rPr>
          <w:rFonts w:ascii="Calibri" w:hAnsi="Calibri" w:cs="Calibri"/>
          <w:color w:val="000000"/>
          <w:spacing w:val="-1"/>
        </w:rPr>
        <w:t>i</w:t>
      </w:r>
      <w:r w:rsidRPr="00F67B1C">
        <w:rPr>
          <w:rFonts w:ascii="Calibri" w:hAnsi="Calibri" w:cs="Calibri"/>
          <w:color w:val="000000"/>
        </w:rPr>
        <w:t xml:space="preserve">de </w:t>
      </w:r>
      <w:r w:rsidRPr="00F67B1C">
        <w:rPr>
          <w:rFonts w:ascii="Calibri" w:hAnsi="Calibri" w:cs="Calibri"/>
          <w:color w:val="000000"/>
          <w:spacing w:val="1"/>
        </w:rPr>
        <w:t>t</w:t>
      </w:r>
      <w:r w:rsidRPr="00F67B1C">
        <w:rPr>
          <w:rFonts w:ascii="Calibri" w:hAnsi="Calibri" w:cs="Calibri"/>
          <w:color w:val="000000"/>
        </w:rPr>
        <w:t xml:space="preserve">hem </w:t>
      </w:r>
      <w:r w:rsidRPr="00F67B1C">
        <w:rPr>
          <w:rFonts w:ascii="Calibri" w:hAnsi="Calibri" w:cs="Calibri"/>
          <w:color w:val="000000"/>
          <w:spacing w:val="-1"/>
        </w:rPr>
        <w:t>wi</w:t>
      </w:r>
      <w:r w:rsidRPr="00F67B1C">
        <w:rPr>
          <w:rFonts w:ascii="Calibri" w:hAnsi="Calibri" w:cs="Calibri"/>
          <w:color w:val="000000"/>
          <w:spacing w:val="1"/>
        </w:rPr>
        <w:t>t</w:t>
      </w:r>
      <w:r w:rsidRPr="00F67B1C">
        <w:rPr>
          <w:rFonts w:ascii="Calibri" w:hAnsi="Calibri" w:cs="Calibri"/>
          <w:color w:val="000000"/>
        </w:rPr>
        <w:t>h</w:t>
      </w:r>
      <w:r w:rsidRPr="00F67B1C">
        <w:rPr>
          <w:rFonts w:ascii="Calibri" w:hAnsi="Calibri" w:cs="Calibri"/>
          <w:color w:val="000000"/>
          <w:spacing w:val="-1"/>
        </w:rPr>
        <w:t xml:space="preserve"> t</w:t>
      </w:r>
      <w:r w:rsidRPr="00F67B1C">
        <w:rPr>
          <w:rFonts w:ascii="Calibri" w:hAnsi="Calibri" w:cs="Calibri"/>
          <w:color w:val="000000"/>
        </w:rPr>
        <w:t>he</w:t>
      </w:r>
      <w:r w:rsidRPr="00F67B1C">
        <w:rPr>
          <w:rFonts w:ascii="Calibri" w:hAnsi="Calibri" w:cs="Calibri"/>
          <w:color w:val="000000"/>
          <w:spacing w:val="-1"/>
        </w:rPr>
        <w:t xml:space="preserve"> </w:t>
      </w:r>
      <w:r w:rsidRPr="00F67B1C">
        <w:rPr>
          <w:rFonts w:ascii="Calibri" w:hAnsi="Calibri" w:cs="Calibri"/>
          <w:color w:val="000000"/>
        </w:rPr>
        <w:t>kno</w:t>
      </w:r>
      <w:r w:rsidRPr="00F67B1C">
        <w:rPr>
          <w:rFonts w:ascii="Calibri" w:hAnsi="Calibri" w:cs="Calibri"/>
          <w:color w:val="000000"/>
          <w:spacing w:val="-1"/>
        </w:rPr>
        <w:t>w</w:t>
      </w:r>
      <w:r w:rsidRPr="00F67B1C">
        <w:rPr>
          <w:rFonts w:ascii="Calibri" w:hAnsi="Calibri" w:cs="Calibri"/>
          <w:color w:val="000000"/>
          <w:spacing w:val="1"/>
        </w:rPr>
        <w:t>l</w:t>
      </w:r>
      <w:r w:rsidRPr="00F67B1C">
        <w:rPr>
          <w:rFonts w:ascii="Calibri" w:hAnsi="Calibri" w:cs="Calibri"/>
          <w:color w:val="000000"/>
        </w:rPr>
        <w:t>e</w:t>
      </w:r>
      <w:r w:rsidRPr="00F67B1C">
        <w:rPr>
          <w:rFonts w:ascii="Calibri" w:hAnsi="Calibri" w:cs="Calibri"/>
          <w:color w:val="000000"/>
          <w:spacing w:val="1"/>
        </w:rPr>
        <w:t>d</w:t>
      </w:r>
      <w:r w:rsidRPr="00F67B1C">
        <w:rPr>
          <w:rFonts w:ascii="Calibri" w:hAnsi="Calibri" w:cs="Calibri"/>
          <w:color w:val="000000"/>
        </w:rPr>
        <w:t>ge and sk</w:t>
      </w:r>
      <w:r w:rsidRPr="00F67B1C">
        <w:rPr>
          <w:rFonts w:ascii="Calibri" w:hAnsi="Calibri" w:cs="Calibri"/>
          <w:color w:val="000000"/>
          <w:spacing w:val="-1"/>
        </w:rPr>
        <w:t>i</w:t>
      </w:r>
      <w:r w:rsidRPr="00F67B1C">
        <w:rPr>
          <w:rFonts w:ascii="Calibri" w:hAnsi="Calibri" w:cs="Calibri"/>
          <w:color w:val="000000"/>
          <w:spacing w:val="1"/>
        </w:rPr>
        <w:t>ll</w:t>
      </w:r>
      <w:r w:rsidRPr="00F67B1C">
        <w:rPr>
          <w:rFonts w:ascii="Calibri" w:hAnsi="Calibri" w:cs="Calibri"/>
          <w:color w:val="000000"/>
        </w:rPr>
        <w:t>s requ</w:t>
      </w:r>
      <w:r w:rsidRPr="00F67B1C">
        <w:rPr>
          <w:rFonts w:ascii="Calibri" w:hAnsi="Calibri" w:cs="Calibri"/>
          <w:color w:val="000000"/>
          <w:spacing w:val="-1"/>
        </w:rPr>
        <w:t>i</w:t>
      </w:r>
      <w:r w:rsidRPr="00F67B1C">
        <w:rPr>
          <w:rFonts w:ascii="Calibri" w:hAnsi="Calibri" w:cs="Calibri"/>
          <w:color w:val="000000"/>
        </w:rPr>
        <w:t xml:space="preserve">red </w:t>
      </w:r>
      <w:r w:rsidRPr="00F67B1C">
        <w:rPr>
          <w:rFonts w:ascii="Calibri" w:hAnsi="Calibri" w:cs="Calibri"/>
          <w:color w:val="000000"/>
          <w:spacing w:val="-1"/>
        </w:rPr>
        <w:t>t</w:t>
      </w:r>
      <w:r w:rsidRPr="00F67B1C">
        <w:rPr>
          <w:rFonts w:ascii="Calibri" w:hAnsi="Calibri" w:cs="Calibri"/>
          <w:color w:val="000000"/>
        </w:rPr>
        <w:t>o</w:t>
      </w:r>
      <w:r w:rsidRPr="00F67B1C">
        <w:rPr>
          <w:rFonts w:ascii="Calibri" w:hAnsi="Calibri" w:cs="Calibri"/>
          <w:color w:val="000000"/>
          <w:spacing w:val="-1"/>
        </w:rPr>
        <w:t xml:space="preserve"> </w:t>
      </w:r>
      <w:r w:rsidRPr="00F67B1C">
        <w:rPr>
          <w:rFonts w:ascii="Calibri" w:hAnsi="Calibri" w:cs="Calibri"/>
          <w:color w:val="000000"/>
        </w:rPr>
        <w:t>carry out</w:t>
      </w:r>
      <w:r w:rsidRPr="00F67B1C">
        <w:rPr>
          <w:rFonts w:ascii="Calibri" w:hAnsi="Calibri" w:cs="Calibri"/>
          <w:color w:val="000000"/>
          <w:spacing w:val="-1"/>
        </w:rPr>
        <w:t xml:space="preserve"> </w:t>
      </w:r>
      <w:r w:rsidRPr="00F67B1C">
        <w:rPr>
          <w:rFonts w:ascii="Calibri" w:hAnsi="Calibri" w:cs="Calibri"/>
          <w:color w:val="000000"/>
          <w:spacing w:val="1"/>
        </w:rPr>
        <w:t>t</w:t>
      </w:r>
      <w:r w:rsidRPr="00F67B1C">
        <w:rPr>
          <w:rFonts w:ascii="Calibri" w:hAnsi="Calibri" w:cs="Calibri"/>
          <w:color w:val="000000"/>
        </w:rPr>
        <w:t>he</w:t>
      </w:r>
      <w:r w:rsidRPr="00F67B1C">
        <w:rPr>
          <w:rFonts w:ascii="Calibri" w:hAnsi="Calibri" w:cs="Calibri"/>
          <w:color w:val="000000"/>
          <w:spacing w:val="-1"/>
        </w:rPr>
        <w:t xml:space="preserve"> </w:t>
      </w:r>
      <w:r w:rsidRPr="00F67B1C">
        <w:rPr>
          <w:rFonts w:ascii="Calibri" w:hAnsi="Calibri" w:cs="Calibri"/>
          <w:color w:val="000000"/>
        </w:rPr>
        <w:t>ro</w:t>
      </w:r>
      <w:r w:rsidRPr="00F67B1C">
        <w:rPr>
          <w:rFonts w:ascii="Calibri" w:hAnsi="Calibri" w:cs="Calibri"/>
          <w:color w:val="000000"/>
          <w:spacing w:val="-1"/>
        </w:rPr>
        <w:t>l</w:t>
      </w:r>
      <w:r w:rsidRPr="00F67B1C">
        <w:rPr>
          <w:rFonts w:ascii="Calibri" w:hAnsi="Calibri" w:cs="Calibri"/>
          <w:color w:val="000000"/>
        </w:rPr>
        <w:t>e.</w:t>
      </w:r>
      <w:r w:rsidRPr="00F67B1C">
        <w:rPr>
          <w:rFonts w:ascii="Calibri" w:hAnsi="Calibri" w:cs="Calibri"/>
          <w:color w:val="000000"/>
          <w:spacing w:val="-1"/>
        </w:rPr>
        <w:t xml:space="preserve"> This training will be updated at least every two years.  The DSL will undertake Prevent awareness training. </w:t>
      </w:r>
      <w:r w:rsidRPr="00F67B1C">
        <w:rPr>
          <w:rFonts w:ascii="Calibri" w:hAnsi="Calibri" w:cs="Calibri"/>
        </w:rPr>
        <w:t xml:space="preserve">Deputy DSL(s) will be trained to the same standard as the DSL. </w:t>
      </w:r>
      <w:r w:rsidRPr="00F67B1C">
        <w:rPr>
          <w:rFonts w:ascii="Calibri" w:hAnsi="Calibri" w:cs="Calibri"/>
          <w:color w:val="000000"/>
          <w:spacing w:val="1"/>
        </w:rPr>
        <w:t>T</w:t>
      </w:r>
      <w:r w:rsidRPr="00F67B1C">
        <w:rPr>
          <w:rFonts w:ascii="Calibri" w:hAnsi="Calibri" w:cs="Calibri"/>
          <w:color w:val="000000"/>
        </w:rPr>
        <w:t>ra</w:t>
      </w:r>
      <w:r w:rsidRPr="00F67B1C">
        <w:rPr>
          <w:rFonts w:ascii="Calibri" w:hAnsi="Calibri" w:cs="Calibri"/>
          <w:color w:val="000000"/>
          <w:spacing w:val="-1"/>
        </w:rPr>
        <w:t>i</w:t>
      </w:r>
      <w:r w:rsidRPr="00F67B1C">
        <w:rPr>
          <w:rFonts w:ascii="Calibri" w:hAnsi="Calibri" w:cs="Calibri"/>
          <w:color w:val="000000"/>
        </w:rPr>
        <w:t>n</w:t>
      </w:r>
      <w:r w:rsidRPr="00F67B1C">
        <w:rPr>
          <w:rFonts w:ascii="Calibri" w:hAnsi="Calibri" w:cs="Calibri"/>
          <w:color w:val="000000"/>
          <w:spacing w:val="-1"/>
        </w:rPr>
        <w:t>i</w:t>
      </w:r>
      <w:r w:rsidRPr="00F67B1C">
        <w:rPr>
          <w:rFonts w:ascii="Calibri" w:hAnsi="Calibri" w:cs="Calibri"/>
          <w:color w:val="000000"/>
        </w:rPr>
        <w:t>ng</w:t>
      </w:r>
      <w:r w:rsidRPr="00F67B1C">
        <w:rPr>
          <w:rFonts w:ascii="Calibri" w:hAnsi="Calibri" w:cs="Calibri"/>
          <w:color w:val="000000"/>
          <w:spacing w:val="-1"/>
        </w:rPr>
        <w:t xml:space="preserve"> </w:t>
      </w:r>
      <w:r w:rsidRPr="00F67B1C">
        <w:rPr>
          <w:rFonts w:ascii="Calibri" w:hAnsi="Calibri" w:cs="Calibri"/>
          <w:color w:val="000000"/>
        </w:rPr>
        <w:t xml:space="preserve">will provide them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children’s social care. </w:t>
      </w:r>
    </w:p>
    <w:p w14:paraId="4E07DC56" w14:textId="4983D6FB" w:rsidR="00A877CE" w:rsidRPr="00F67B1C" w:rsidRDefault="00A877CE" w:rsidP="00A877CE">
      <w:pPr>
        <w:widowControl w:val="0"/>
        <w:autoSpaceDE w:val="0"/>
        <w:autoSpaceDN w:val="0"/>
        <w:adjustRightInd w:val="0"/>
        <w:ind w:right="-20"/>
        <w:rPr>
          <w:rFonts w:ascii="Calibri" w:hAnsi="Calibri" w:cs="Calibri"/>
        </w:rPr>
      </w:pPr>
      <w:r w:rsidRPr="00F67B1C">
        <w:rPr>
          <w:rFonts w:ascii="Calibri" w:hAnsi="Calibri" w:cs="Calibri"/>
        </w:rPr>
        <w:t xml:space="preserve">They will refresh their knowledge and skills at regular intervals, as required, but at least annually, to allow </w:t>
      </w:r>
      <w:r w:rsidR="00145876" w:rsidRPr="00F67B1C">
        <w:rPr>
          <w:rFonts w:ascii="Calibri" w:hAnsi="Calibri" w:cs="Calibri"/>
        </w:rPr>
        <w:t>t</w:t>
      </w:r>
      <w:r w:rsidRPr="00F67B1C">
        <w:rPr>
          <w:rFonts w:ascii="Calibri" w:hAnsi="Calibri" w:cs="Calibri"/>
        </w:rPr>
        <w:t>hem to understand and keep up with any developments relevant to their role</w:t>
      </w:r>
      <w:r w:rsidR="0011628A" w:rsidRPr="00F67B1C">
        <w:rPr>
          <w:rFonts w:ascii="Calibri" w:hAnsi="Calibri" w:cs="Calibri"/>
        </w:rPr>
        <w:t xml:space="preserve">. </w:t>
      </w:r>
      <w:r w:rsidR="00861DEF" w:rsidRPr="00F67B1C">
        <w:rPr>
          <w:rFonts w:ascii="Calibri" w:hAnsi="Calibri" w:cs="Calibri"/>
        </w:rPr>
        <w:t>Local and national updates and best practice will be shared via the DSL Network lead by the Trust Safeguarding Lead.</w:t>
      </w:r>
    </w:p>
    <w:p w14:paraId="7E6DB580" w14:textId="764645F4" w:rsidR="00A877CE" w:rsidRPr="001C5FF6" w:rsidRDefault="00A877CE" w:rsidP="00A877CE">
      <w:pPr>
        <w:pStyle w:val="Default"/>
        <w:rPr>
          <w:rFonts w:ascii="Calibri" w:eastAsia="Arial" w:hAnsi="Calibri" w:cs="Calibri"/>
          <w:color w:val="auto"/>
          <w:sz w:val="22"/>
          <w:szCs w:val="22"/>
        </w:rPr>
      </w:pPr>
      <w:r w:rsidRPr="00F67B1C">
        <w:rPr>
          <w:rFonts w:ascii="Calibri" w:eastAsia="Arial" w:hAnsi="Calibri" w:cs="Calibri"/>
          <w:color w:val="auto"/>
          <w:sz w:val="22"/>
          <w:szCs w:val="22"/>
        </w:rPr>
        <w:t>During school hours, the DSL and or deputy will be available to discuss an</w:t>
      </w:r>
      <w:r w:rsidR="007638C4" w:rsidRPr="00F67B1C">
        <w:rPr>
          <w:rFonts w:ascii="Calibri" w:eastAsia="Arial" w:hAnsi="Calibri" w:cs="Calibri"/>
          <w:color w:val="auto"/>
          <w:sz w:val="22"/>
          <w:szCs w:val="22"/>
        </w:rPr>
        <w:t>y</w:t>
      </w:r>
      <w:r w:rsidRPr="00F67B1C">
        <w:rPr>
          <w:rFonts w:ascii="Calibri" w:eastAsia="Arial" w:hAnsi="Calibri" w:cs="Calibri"/>
          <w:color w:val="auto"/>
          <w:sz w:val="22"/>
          <w:szCs w:val="22"/>
        </w:rPr>
        <w:t xml:space="preserve"> safeguarding concerns, either in person or, in exceptional circumstances, via phone or other forms of appropriate communication. Arrangements are in place for any out of hours/out of term activities.</w:t>
      </w:r>
    </w:p>
    <w:p w14:paraId="51D8E68F" w14:textId="77777777" w:rsidR="00A877CE" w:rsidRPr="001C5FF6" w:rsidRDefault="00A877CE" w:rsidP="00A877CE">
      <w:pPr>
        <w:pStyle w:val="Default"/>
        <w:rPr>
          <w:rFonts w:ascii="Calibri" w:eastAsia="Arial" w:hAnsi="Calibri" w:cs="Calibri"/>
          <w:color w:val="auto"/>
          <w:sz w:val="22"/>
          <w:szCs w:val="22"/>
        </w:rPr>
      </w:pPr>
    </w:p>
    <w:p w14:paraId="0911EDEB" w14:textId="242E1323" w:rsidR="00A877CE" w:rsidRDefault="00A877CE" w:rsidP="00A877CE">
      <w:pPr>
        <w:pStyle w:val="Default"/>
        <w:rPr>
          <w:rFonts w:ascii="Calibri" w:eastAsia="Arial" w:hAnsi="Calibri" w:cs="Calibri"/>
          <w:color w:val="auto"/>
          <w:sz w:val="22"/>
          <w:szCs w:val="22"/>
        </w:rPr>
      </w:pPr>
      <w:r w:rsidRPr="00EB411F">
        <w:rPr>
          <w:rFonts w:ascii="Calibri" w:eastAsia="Arial" w:hAnsi="Calibri" w:cs="Calibri"/>
          <w:color w:val="auto"/>
          <w:sz w:val="22"/>
          <w:szCs w:val="22"/>
        </w:rPr>
        <w:lastRenderedPageBreak/>
        <w:t>Arrangements in place</w:t>
      </w:r>
      <w:r w:rsidRPr="00AE4271">
        <w:rPr>
          <w:rFonts w:ascii="Calibri" w:eastAsia="Arial" w:hAnsi="Calibri" w:cs="Calibri"/>
          <w:color w:val="auto"/>
          <w:sz w:val="22"/>
          <w:szCs w:val="22"/>
        </w:rPr>
        <w:t xml:space="preserve">: </w:t>
      </w:r>
      <w:r w:rsidR="00B2405E" w:rsidRPr="00AE4271">
        <w:rPr>
          <w:rFonts w:ascii="Calibri" w:eastAsia="Arial" w:hAnsi="Calibri" w:cs="Calibri"/>
          <w:color w:val="auto"/>
          <w:sz w:val="22"/>
          <w:szCs w:val="22"/>
        </w:rPr>
        <w:t>[</w:t>
      </w:r>
      <w:r w:rsidRPr="00AE4271">
        <w:rPr>
          <w:rFonts w:ascii="Calibri" w:eastAsia="Arial" w:hAnsi="Calibri" w:cs="Calibri"/>
          <w:color w:val="auto"/>
          <w:sz w:val="22"/>
          <w:szCs w:val="22"/>
        </w:rPr>
        <w:t xml:space="preserve">Insert details of how the DSL can be contacted out of </w:t>
      </w:r>
      <w:r w:rsidR="009C42C6" w:rsidRPr="00AE4271">
        <w:rPr>
          <w:rFonts w:ascii="Calibri" w:eastAsia="Arial" w:hAnsi="Calibri" w:cs="Calibri"/>
          <w:color w:val="auto"/>
          <w:sz w:val="22"/>
          <w:szCs w:val="22"/>
        </w:rPr>
        <w:t xml:space="preserve">school </w:t>
      </w:r>
      <w:r w:rsidRPr="00AE4271">
        <w:rPr>
          <w:rFonts w:ascii="Calibri" w:eastAsia="Arial" w:hAnsi="Calibri" w:cs="Calibri"/>
          <w:color w:val="auto"/>
          <w:sz w:val="22"/>
          <w:szCs w:val="22"/>
        </w:rPr>
        <w:t xml:space="preserve">hours if necessary: </w:t>
      </w:r>
      <w:proofErr w:type="spellStart"/>
      <w:r w:rsidRPr="00AE4271">
        <w:rPr>
          <w:rFonts w:ascii="Calibri" w:eastAsia="Arial" w:hAnsi="Calibri" w:cs="Calibri"/>
          <w:color w:val="auto"/>
          <w:sz w:val="22"/>
          <w:szCs w:val="22"/>
        </w:rPr>
        <w:t>eg.</w:t>
      </w:r>
      <w:proofErr w:type="spellEnd"/>
      <w:r w:rsidRPr="00AE4271">
        <w:rPr>
          <w:rFonts w:ascii="Calibri" w:eastAsia="Arial" w:hAnsi="Calibri" w:cs="Calibri"/>
          <w:color w:val="auto"/>
          <w:sz w:val="22"/>
          <w:szCs w:val="22"/>
        </w:rPr>
        <w:t xml:space="preserve">  </w:t>
      </w:r>
      <w:hyperlink r:id="rId47" w:history="1">
        <w:r w:rsidR="00A16FB2" w:rsidRPr="00AE4271">
          <w:rPr>
            <w:rStyle w:val="Hyperlink"/>
            <w:rFonts w:ascii="Calibri" w:eastAsia="Arial" w:hAnsi="Calibri" w:cs="Calibri"/>
            <w:sz w:val="22"/>
            <w:szCs w:val="22"/>
          </w:rPr>
          <w:t>DSL@asnrfellowship.ycst.co.uk</w:t>
        </w:r>
      </w:hyperlink>
      <w:r w:rsidR="00A16FB2">
        <w:rPr>
          <w:rFonts w:ascii="Calibri" w:eastAsia="Arial" w:hAnsi="Calibri" w:cs="Calibri"/>
          <w:color w:val="auto"/>
          <w:sz w:val="22"/>
          <w:szCs w:val="22"/>
        </w:rPr>
        <w:t xml:space="preserve"> </w:t>
      </w:r>
    </w:p>
    <w:p w14:paraId="565FAD78" w14:textId="09D10586" w:rsidR="00A16FB2" w:rsidRDefault="00A16FB2" w:rsidP="00A877CE">
      <w:pPr>
        <w:pStyle w:val="Default"/>
        <w:rPr>
          <w:rFonts w:ascii="Calibri" w:eastAsia="Arial" w:hAnsi="Calibri" w:cs="Calibri"/>
          <w:color w:val="auto"/>
          <w:sz w:val="22"/>
          <w:szCs w:val="22"/>
        </w:rPr>
      </w:pPr>
    </w:p>
    <w:p w14:paraId="5CF44D88" w14:textId="451B2022" w:rsidR="001E479D" w:rsidRPr="001C5FF6" w:rsidRDefault="001E479D" w:rsidP="00A877CE">
      <w:pPr>
        <w:pStyle w:val="Default"/>
        <w:rPr>
          <w:rFonts w:ascii="Calibri" w:eastAsia="Arial" w:hAnsi="Calibri" w:cs="Calibri"/>
          <w:color w:val="auto"/>
          <w:sz w:val="22"/>
          <w:szCs w:val="22"/>
        </w:rPr>
      </w:pPr>
      <w:r>
        <w:rPr>
          <w:rFonts w:ascii="Calibri" w:eastAsia="Arial" w:hAnsi="Calibri" w:cs="Calibri"/>
          <w:color w:val="auto"/>
          <w:sz w:val="22"/>
          <w:szCs w:val="22"/>
        </w:rPr>
        <w:t xml:space="preserve">(transfer to </w:t>
      </w:r>
      <w:r w:rsidR="00AE4271">
        <w:rPr>
          <w:rFonts w:ascii="Calibri" w:eastAsia="Arial" w:hAnsi="Calibri" w:cs="Calibri"/>
          <w:color w:val="auto"/>
          <w:sz w:val="22"/>
          <w:szCs w:val="22"/>
        </w:rPr>
        <w:t>Sophia Gardiner pending)</w:t>
      </w:r>
    </w:p>
    <w:p w14:paraId="0FE10E6A" w14:textId="77777777" w:rsidR="00A877CE" w:rsidRPr="001C5FF6" w:rsidRDefault="00A877CE" w:rsidP="00A877CE">
      <w:pPr>
        <w:pStyle w:val="Default"/>
        <w:rPr>
          <w:rFonts w:ascii="Calibri" w:eastAsia="Arial" w:hAnsi="Calibri" w:cs="Calibri"/>
          <w:b/>
          <w:bCs/>
          <w:sz w:val="22"/>
          <w:szCs w:val="22"/>
        </w:rPr>
      </w:pPr>
    </w:p>
    <w:p w14:paraId="47F2BB45" w14:textId="56A7F74B" w:rsidR="00A877CE" w:rsidRPr="001C5FF6" w:rsidRDefault="00A877CE" w:rsidP="00A877CE">
      <w:pPr>
        <w:rPr>
          <w:rFonts w:ascii="Calibri" w:hAnsi="Calibri" w:cs="Calibri"/>
          <w:b/>
        </w:rPr>
      </w:pPr>
      <w:r w:rsidRPr="001C5FF6">
        <w:rPr>
          <w:rFonts w:ascii="Calibri" w:hAnsi="Calibri" w:cs="Calibri"/>
          <w:b/>
        </w:rPr>
        <w:t>The full responsibilities of the DSL are set out in Annex</w:t>
      </w:r>
      <w:r w:rsidRPr="001C5FF6">
        <w:rPr>
          <w:rFonts w:ascii="Calibri" w:hAnsi="Calibri" w:cs="Calibri"/>
          <w:b/>
          <w:color w:val="FF0000"/>
        </w:rPr>
        <w:t xml:space="preserve"> </w:t>
      </w:r>
      <w:r w:rsidRPr="001C5FF6">
        <w:rPr>
          <w:rFonts w:ascii="Calibri" w:hAnsi="Calibri" w:cs="Calibri"/>
          <w:b/>
        </w:rPr>
        <w:t>C</w:t>
      </w:r>
      <w:r w:rsidRPr="001C5FF6">
        <w:rPr>
          <w:rFonts w:ascii="Calibri" w:hAnsi="Calibri" w:cs="Calibri"/>
          <w:b/>
          <w:color w:val="FF0000"/>
        </w:rPr>
        <w:t xml:space="preserve"> </w:t>
      </w:r>
      <w:r w:rsidRPr="001C5FF6">
        <w:rPr>
          <w:rFonts w:ascii="Calibri" w:hAnsi="Calibri" w:cs="Calibri"/>
          <w:b/>
        </w:rPr>
        <w:t xml:space="preserve">of KCSIE </w:t>
      </w:r>
      <w:r w:rsidR="00D622B4">
        <w:rPr>
          <w:rFonts w:ascii="Calibri" w:hAnsi="Calibri" w:cs="Calibri"/>
          <w:b/>
        </w:rPr>
        <w:t>2024</w:t>
      </w:r>
      <w:r w:rsidRPr="001C5FF6">
        <w:rPr>
          <w:rFonts w:ascii="Calibri" w:hAnsi="Calibri" w:cs="Calibri"/>
          <w:b/>
        </w:rPr>
        <w:t>– Role of the designated safeguarding lead. All designated safeguarding leads and deputy safeguarding leads will read as part of the induction and will comply with this.</w:t>
      </w:r>
    </w:p>
    <w:p w14:paraId="1977036E" w14:textId="77777777" w:rsidR="00A877CE" w:rsidRPr="00667590" w:rsidRDefault="00A877CE" w:rsidP="00A877CE">
      <w:pPr>
        <w:pStyle w:val="Default"/>
        <w:rPr>
          <w:rFonts w:ascii="Calibri" w:eastAsia="Arial" w:hAnsi="Calibri" w:cs="Calibri"/>
          <w:b/>
          <w:bCs/>
        </w:rPr>
      </w:pPr>
    </w:p>
    <w:p w14:paraId="1CB7B35E" w14:textId="77777777" w:rsidR="00A877CE" w:rsidRPr="00667590" w:rsidRDefault="00A877CE" w:rsidP="00D265CB">
      <w:pPr>
        <w:pStyle w:val="Heading2"/>
      </w:pPr>
      <w:bookmarkStart w:id="35" w:name="_Toc175156126"/>
      <w:r w:rsidRPr="00667590">
        <w:t>The Designated Teacher for looked after and previously looked after children</w:t>
      </w:r>
      <w:bookmarkEnd w:id="35"/>
      <w:r w:rsidRPr="00667590">
        <w:t xml:space="preserve"> </w:t>
      </w:r>
    </w:p>
    <w:p w14:paraId="2768ACAB" w14:textId="0DE0CD73" w:rsidR="00A877CE" w:rsidRPr="00667590" w:rsidRDefault="00366E9B" w:rsidP="00A877CE">
      <w:pPr>
        <w:ind w:right="26"/>
        <w:rPr>
          <w:rFonts w:ascii="Calibri" w:hAnsi="Calibri" w:cs="Calibri"/>
        </w:rPr>
      </w:pPr>
      <w:r>
        <w:rPr>
          <w:rFonts w:ascii="Calibri" w:hAnsi="Calibri" w:cs="Calibri"/>
        </w:rPr>
        <w:t>All Saints</w:t>
      </w:r>
      <w:r w:rsidR="00A877CE" w:rsidRPr="00667590">
        <w:rPr>
          <w:rFonts w:ascii="Calibri" w:hAnsi="Calibri" w:cs="Calibri"/>
        </w:rPr>
        <w:t xml:space="preserve"> has appointed a designated teacher who works with the Local Authority to promote the educational achievement of registered pupils who are looked after. With the commencement of sections </w:t>
      </w:r>
      <w:hyperlink r:id="rId48" w:history="1">
        <w:r w:rsidR="00A877CE" w:rsidRPr="00667590">
          <w:rPr>
            <w:rStyle w:val="Hyperlink"/>
            <w:rFonts w:ascii="Calibri" w:hAnsi="Calibri" w:cs="Calibri"/>
          </w:rPr>
          <w:t>4</w:t>
        </w:r>
      </w:hyperlink>
      <w:r w:rsidR="00A877CE" w:rsidRPr="00667590">
        <w:rPr>
          <w:rFonts w:ascii="Calibri" w:hAnsi="Calibri" w:cs="Calibri"/>
        </w:rPr>
        <w:t xml:space="preserve"> to </w:t>
      </w:r>
      <w:hyperlink r:id="rId49" w:history="1">
        <w:r w:rsidR="00A877CE" w:rsidRPr="00667590">
          <w:rPr>
            <w:rStyle w:val="Hyperlink"/>
            <w:rFonts w:ascii="Calibri" w:hAnsi="Calibri" w:cs="Calibri"/>
          </w:rPr>
          <w:t>6</w:t>
        </w:r>
      </w:hyperlink>
      <w:r w:rsidR="00A877CE" w:rsidRPr="00667590">
        <w:rPr>
          <w:rFonts w:ascii="Calibri" w:hAnsi="Calibri" w:cs="Calibri"/>
        </w:rPr>
        <w:t xml:space="preserve"> of the Children and Social Work Act 2017, designated teachers have responsibility for promoting the educational achievement of children who have left care through adoption, special guardianship or child arrangement orders or who were adopted from state care outside England and Wales.  The designated teacher has the appropriate training and the relevant qualifications and experience.</w:t>
      </w:r>
    </w:p>
    <w:p w14:paraId="3B596F92" w14:textId="041AD87B" w:rsidR="00A877CE" w:rsidRDefault="00A877CE" w:rsidP="00A877CE">
      <w:pPr>
        <w:ind w:right="26"/>
        <w:rPr>
          <w:rFonts w:ascii="Calibri" w:hAnsi="Calibri" w:cs="Calibri"/>
        </w:rPr>
      </w:pPr>
      <w:r w:rsidRPr="00667590">
        <w:rPr>
          <w:rFonts w:ascii="Calibri" w:hAnsi="Calibri" w:cs="Calibri"/>
        </w:rPr>
        <w:t xml:space="preserve">The </w:t>
      </w:r>
      <w:r w:rsidRPr="00667590">
        <w:rPr>
          <w:rFonts w:ascii="Calibri" w:hAnsi="Calibri" w:cs="Calibri"/>
          <w:b/>
        </w:rPr>
        <w:t>Designated Teacher</w:t>
      </w:r>
      <w:r w:rsidRPr="00667590">
        <w:rPr>
          <w:rFonts w:ascii="Calibri" w:hAnsi="Calibri" w:cs="Calibri"/>
        </w:rPr>
        <w:t xml:space="preserve"> works with the </w:t>
      </w:r>
      <w:r w:rsidRPr="00667590">
        <w:rPr>
          <w:rFonts w:ascii="Calibri" w:hAnsi="Calibri" w:cs="Calibri"/>
          <w:b/>
        </w:rPr>
        <w:t>Virtual School Head</w:t>
      </w:r>
      <w:r w:rsidRPr="00667590">
        <w:rPr>
          <w:rFonts w:ascii="Calibri" w:hAnsi="Calibri" w:cs="Calibri"/>
        </w:rPr>
        <w:t xml:space="preserve">, who manages pupil premium plus for looked after children.  The designated teacher works with the virtual school head to discuss how funding can be best used to support the progress of looked after children in the school to meet the needs identified in the child’s personal education plan.  The designated teacher works with the virtual school head to promote the educational achievement of previously looked after children. In other schools and colleges, an appropriately trained teacher should take the lead. </w:t>
      </w:r>
    </w:p>
    <w:p w14:paraId="1C5DD3C3" w14:textId="77777777" w:rsidR="008B712A" w:rsidRPr="00667590" w:rsidRDefault="008B712A" w:rsidP="00A877CE">
      <w:pPr>
        <w:ind w:right="26"/>
        <w:rPr>
          <w:rFonts w:ascii="Calibri" w:hAnsi="Calibri" w:cs="Calibri"/>
        </w:rPr>
      </w:pPr>
    </w:p>
    <w:p w14:paraId="711A0D0D" w14:textId="77777777" w:rsidR="00A877CE" w:rsidRPr="00667590" w:rsidRDefault="00A877CE" w:rsidP="00D265CB">
      <w:pPr>
        <w:pStyle w:val="Heading2"/>
        <w:rPr>
          <w:highlight w:val="green"/>
        </w:rPr>
      </w:pPr>
      <w:bookmarkStart w:id="36" w:name="_Toc175156127"/>
      <w:r w:rsidRPr="00667590">
        <w:t>The Headteacher</w:t>
      </w:r>
      <w:bookmarkEnd w:id="36"/>
    </w:p>
    <w:p w14:paraId="3EB5B6A3" w14:textId="2DB2D8DD" w:rsidR="00A877CE" w:rsidRPr="00667590" w:rsidRDefault="00A877CE" w:rsidP="00A877CE">
      <w:pPr>
        <w:ind w:right="28"/>
        <w:rPr>
          <w:rFonts w:ascii="Calibri" w:hAnsi="Calibri" w:cs="Calibri"/>
        </w:rPr>
      </w:pPr>
      <w:r w:rsidRPr="00667590">
        <w:rPr>
          <w:rFonts w:ascii="Calibri" w:hAnsi="Calibri" w:cs="Calibri"/>
        </w:rPr>
        <w:t>The Headteacher ensures that:</w:t>
      </w:r>
    </w:p>
    <w:p w14:paraId="5C2C5338" w14:textId="7EE702F0" w:rsidR="00A877CE" w:rsidRPr="00667590" w:rsidRDefault="00A877CE" w:rsidP="00145876">
      <w:pPr>
        <w:numPr>
          <w:ilvl w:val="0"/>
          <w:numId w:val="13"/>
        </w:numPr>
        <w:spacing w:before="120" w:after="120" w:line="240" w:lineRule="auto"/>
        <w:ind w:right="28"/>
        <w:rPr>
          <w:rFonts w:ascii="Calibri" w:hAnsi="Calibri" w:cs="Calibri"/>
        </w:rPr>
      </w:pPr>
      <w:r w:rsidRPr="00667590">
        <w:rPr>
          <w:rFonts w:ascii="Calibri" w:hAnsi="Calibri" w:cs="Calibri"/>
        </w:rPr>
        <w:t>the safeguarding related policies and procedures adopted at Trust and school level (as set out below) are fully implemented and followed by all staff, pupils</w:t>
      </w:r>
      <w:r w:rsidR="00BC06D3">
        <w:rPr>
          <w:rFonts w:ascii="Calibri" w:hAnsi="Calibri" w:cs="Calibri"/>
        </w:rPr>
        <w:t>,</w:t>
      </w:r>
      <w:r w:rsidRPr="00667590">
        <w:rPr>
          <w:rFonts w:ascii="Calibri" w:hAnsi="Calibri" w:cs="Calibri"/>
        </w:rPr>
        <w:t xml:space="preserve"> and visitors;</w:t>
      </w:r>
    </w:p>
    <w:p w14:paraId="2B817A8A" w14:textId="3A93686E" w:rsidR="00A877CE" w:rsidRPr="00667590" w:rsidRDefault="00A877CE" w:rsidP="00145876">
      <w:pPr>
        <w:numPr>
          <w:ilvl w:val="0"/>
          <w:numId w:val="13"/>
        </w:numPr>
        <w:spacing w:before="120" w:after="120" w:line="240" w:lineRule="auto"/>
        <w:jc w:val="both"/>
        <w:rPr>
          <w:rFonts w:ascii="Calibri" w:eastAsia="Arial" w:hAnsi="Calibri" w:cs="Calibri"/>
          <w:lang w:val="en-US"/>
        </w:rPr>
      </w:pPr>
      <w:r w:rsidRPr="00667590">
        <w:rPr>
          <w:rFonts w:ascii="Calibri" w:eastAsia="Arial" w:hAnsi="Calibri" w:cs="Calibri"/>
          <w:lang w:val="en-US"/>
        </w:rPr>
        <w:t xml:space="preserve">Communicating this policy to parents when their child joins the school and via the school </w:t>
      </w:r>
      <w:r w:rsidR="00BC06D3" w:rsidRPr="00667590">
        <w:rPr>
          <w:rFonts w:ascii="Calibri" w:eastAsia="Arial" w:hAnsi="Calibri" w:cs="Calibri"/>
          <w:lang w:val="en-US"/>
        </w:rPr>
        <w:t>website</w:t>
      </w:r>
      <w:r w:rsidR="00BC06D3">
        <w:rPr>
          <w:rFonts w:ascii="Calibri" w:eastAsia="Arial" w:hAnsi="Calibri" w:cs="Calibri"/>
          <w:lang w:val="en-US"/>
        </w:rPr>
        <w:t>.</w:t>
      </w:r>
    </w:p>
    <w:p w14:paraId="2146C8E4" w14:textId="77777777" w:rsidR="00A877CE" w:rsidRPr="00667590" w:rsidRDefault="00A877CE" w:rsidP="00145876">
      <w:pPr>
        <w:numPr>
          <w:ilvl w:val="0"/>
          <w:numId w:val="13"/>
        </w:numPr>
        <w:spacing w:before="120" w:after="120" w:line="240" w:lineRule="auto"/>
        <w:rPr>
          <w:rFonts w:ascii="Calibri" w:hAnsi="Calibri" w:cs="Calibri"/>
        </w:rPr>
      </w:pPr>
      <w:r w:rsidRPr="00667590">
        <w:rPr>
          <w:rFonts w:ascii="Calibri" w:hAnsi="Calibri" w:cs="Calibri"/>
        </w:rPr>
        <w:t>they liaise with the LADO and partner agencies in the event of allegations of abuse being made against a member of staff or volunteer other than themselves (this role sits with the chair of governors in the event of an allegation being made against themselves);</w:t>
      </w:r>
    </w:p>
    <w:p w14:paraId="3395949E" w14:textId="52D14685" w:rsidR="00A877CE" w:rsidRPr="00667590" w:rsidRDefault="00A877CE" w:rsidP="00145876">
      <w:pPr>
        <w:numPr>
          <w:ilvl w:val="0"/>
          <w:numId w:val="13"/>
        </w:numPr>
        <w:spacing w:before="120" w:after="120" w:line="240" w:lineRule="auto"/>
        <w:jc w:val="both"/>
        <w:rPr>
          <w:rFonts w:ascii="Calibri" w:eastAsia="Arial" w:hAnsi="Calibri" w:cs="Calibri"/>
          <w:lang w:val="en-US"/>
        </w:rPr>
      </w:pPr>
      <w:r w:rsidRPr="00667590">
        <w:rPr>
          <w:rFonts w:ascii="Calibri" w:eastAsia="Arial" w:hAnsi="Calibri" w:cs="Calibri"/>
          <w:lang w:val="en-US"/>
        </w:rPr>
        <w:t>they a</w:t>
      </w:r>
      <w:r w:rsidR="007638C4">
        <w:rPr>
          <w:rFonts w:ascii="Calibri" w:eastAsia="Arial" w:hAnsi="Calibri" w:cs="Calibri"/>
          <w:lang w:val="en-US"/>
        </w:rPr>
        <w:t>ct</w:t>
      </w:r>
      <w:r w:rsidRPr="00667590">
        <w:rPr>
          <w:rFonts w:ascii="Calibri" w:eastAsia="Arial" w:hAnsi="Calibri" w:cs="Calibri"/>
          <w:lang w:val="en-US"/>
        </w:rPr>
        <w:t xml:space="preserve"> the ‘case manager’ in the event of an allegation of abuse made against another member of staff (</w:t>
      </w:r>
      <w:r w:rsidRPr="00667590">
        <w:rPr>
          <w:rFonts w:ascii="Calibri" w:eastAsia="Arial" w:hAnsi="Calibri" w:cs="Calibri"/>
          <w:color w:val="000000"/>
          <w:lang w:val="en-US"/>
        </w:rPr>
        <w:t xml:space="preserve">including supply staff) </w:t>
      </w:r>
      <w:r w:rsidRPr="00667590">
        <w:rPr>
          <w:rFonts w:ascii="Calibri" w:eastAsia="Arial" w:hAnsi="Calibri" w:cs="Calibri"/>
          <w:lang w:val="en-US"/>
        </w:rPr>
        <w:t>or volunteer, where appropriate.</w:t>
      </w:r>
    </w:p>
    <w:p w14:paraId="0C73374F" w14:textId="77777777" w:rsidR="00A877CE" w:rsidRPr="00667590" w:rsidRDefault="00A877CE" w:rsidP="00145876">
      <w:pPr>
        <w:numPr>
          <w:ilvl w:val="0"/>
          <w:numId w:val="13"/>
        </w:numPr>
        <w:spacing w:before="120" w:after="120" w:line="240" w:lineRule="auto"/>
        <w:ind w:right="28"/>
        <w:rPr>
          <w:rFonts w:ascii="Calibri" w:hAnsi="Calibri" w:cs="Calibri"/>
        </w:rPr>
      </w:pPr>
      <w:r w:rsidRPr="00667590">
        <w:rPr>
          <w:rFonts w:ascii="Calibri" w:hAnsi="Calibri" w:cs="Calibri"/>
        </w:rPr>
        <w:t>they receive appropriate safeguarding and child protection training which is regularly updated;</w:t>
      </w:r>
    </w:p>
    <w:p w14:paraId="3B1D973C" w14:textId="77777777" w:rsidR="00A877CE" w:rsidRPr="00667590" w:rsidRDefault="00A877CE" w:rsidP="00145876">
      <w:pPr>
        <w:numPr>
          <w:ilvl w:val="0"/>
          <w:numId w:val="13"/>
        </w:numPr>
        <w:spacing w:before="120" w:after="120" w:line="240" w:lineRule="auto"/>
        <w:ind w:right="28"/>
        <w:rPr>
          <w:rFonts w:ascii="Calibri" w:hAnsi="Calibri" w:cs="Calibri"/>
        </w:rPr>
      </w:pPr>
      <w:r w:rsidRPr="00667590">
        <w:rPr>
          <w:rFonts w:ascii="Calibri" w:hAnsi="Calibri" w:cs="Calibri"/>
        </w:rPr>
        <w:t>they promote a strong culture of safeguarding across the school.</w:t>
      </w:r>
    </w:p>
    <w:p w14:paraId="793FA1D9" w14:textId="77777777" w:rsidR="00A877CE" w:rsidRPr="00667590" w:rsidRDefault="00A877CE" w:rsidP="00A877CE">
      <w:pPr>
        <w:ind w:right="26"/>
        <w:jc w:val="both"/>
        <w:rPr>
          <w:rFonts w:ascii="Calibri" w:hAnsi="Calibri" w:cs="Calibri"/>
          <w:b/>
        </w:rPr>
      </w:pPr>
    </w:p>
    <w:p w14:paraId="08BA7E80" w14:textId="77777777" w:rsidR="00A877CE" w:rsidRPr="00667590" w:rsidRDefault="00A877CE" w:rsidP="00D265CB">
      <w:pPr>
        <w:pStyle w:val="Heading2"/>
      </w:pPr>
      <w:bookmarkStart w:id="37" w:name="_Toc175156128"/>
      <w:r w:rsidRPr="00667590">
        <w:t>Trust Board</w:t>
      </w:r>
      <w:bookmarkEnd w:id="37"/>
    </w:p>
    <w:p w14:paraId="3BE51BE6" w14:textId="77777777" w:rsidR="00A877CE" w:rsidRPr="00667590" w:rsidRDefault="00A877CE" w:rsidP="00A877CE">
      <w:pPr>
        <w:ind w:right="26"/>
        <w:rPr>
          <w:rFonts w:ascii="Calibri" w:hAnsi="Calibri" w:cs="Calibri"/>
          <w:bCs/>
        </w:rPr>
      </w:pPr>
      <w:r w:rsidRPr="00667590">
        <w:rPr>
          <w:rFonts w:ascii="Calibri" w:hAnsi="Calibri" w:cs="Calibri"/>
          <w:bCs/>
        </w:rPr>
        <w:t xml:space="preserve">The Trust has overall responsibility for all aspects of safeguarding in its schools. To discharge its safeguarding obligations appropriately, governance responsibilities are delegated as set out in the Scheme of Delegation. </w:t>
      </w:r>
    </w:p>
    <w:p w14:paraId="51FB562C" w14:textId="77777777" w:rsidR="00A877CE" w:rsidRPr="00667590" w:rsidRDefault="00A877CE" w:rsidP="00A877CE">
      <w:pPr>
        <w:ind w:right="26"/>
        <w:rPr>
          <w:rFonts w:ascii="Calibri" w:hAnsi="Calibri" w:cs="Calibri"/>
        </w:rPr>
      </w:pPr>
      <w:r w:rsidRPr="00667590">
        <w:rPr>
          <w:rFonts w:ascii="Calibri" w:hAnsi="Calibri" w:cs="Calibri"/>
          <w:bCs/>
        </w:rPr>
        <w:lastRenderedPageBreak/>
        <w:t xml:space="preserve">The Trust Board will appoint a </w:t>
      </w:r>
      <w:r w:rsidRPr="00667590">
        <w:rPr>
          <w:rFonts w:ascii="Calibri" w:hAnsi="Calibri" w:cs="Calibri"/>
          <w:b/>
        </w:rPr>
        <w:t>safeguarding trustee</w:t>
      </w:r>
      <w:r w:rsidRPr="00667590">
        <w:rPr>
          <w:rFonts w:ascii="Calibri" w:hAnsi="Calibri" w:cs="Calibri"/>
          <w:bCs/>
        </w:rPr>
        <w:t xml:space="preserve"> to oversee the overall Trust safeguarding strategy. Their responsibilities include, but are not limited to, providing appropriate challenge and support to the Board in holding its schools accountable, ensuring there is external support and advice available to schools especially where there are complex safeguarding concerns or allegations against staff, being aware of outcomes of safeguarding reviews and subsequent actions, and reporting findings to the Board.</w:t>
      </w:r>
      <w:r w:rsidRPr="00667590">
        <w:rPr>
          <w:rFonts w:ascii="Calibri" w:hAnsi="Calibri" w:cs="Calibri"/>
        </w:rPr>
        <w:t xml:space="preserve"> </w:t>
      </w:r>
    </w:p>
    <w:p w14:paraId="6DAB62BB" w14:textId="77777777" w:rsidR="00A877CE" w:rsidRPr="00667590" w:rsidRDefault="00A877CE" w:rsidP="00A877CE">
      <w:pPr>
        <w:ind w:right="26"/>
        <w:rPr>
          <w:rFonts w:ascii="Calibri" w:hAnsi="Calibri" w:cs="Calibri"/>
        </w:rPr>
      </w:pPr>
      <w:r w:rsidRPr="00667590">
        <w:rPr>
          <w:rFonts w:ascii="Calibri" w:hAnsi="Calibri" w:cs="Calibri"/>
        </w:rPr>
        <w:t>The Trust Board have strategic leadership responsibility for safeguarding and will comply with their duties under the legislation and guidance. They will facilitate a whole-trust approach to safeguarding and ensure that safeguarding and child protection are at the forefront and underpin all relevant aspects of process and policy development and that all systems, processes and policies operate with the best interests of the child at their heart. Ensuring the review and development of safeguarding related policies and procedures will be led at Trust or school level (as indicated below).</w:t>
      </w:r>
    </w:p>
    <w:p w14:paraId="504E75E5" w14:textId="77A0CA44" w:rsidR="00A877CE" w:rsidRPr="00667590" w:rsidRDefault="00A877CE" w:rsidP="00A877CE">
      <w:pPr>
        <w:ind w:right="26"/>
        <w:rPr>
          <w:rFonts w:ascii="Calibri" w:hAnsi="Calibri" w:cs="Calibri"/>
        </w:rPr>
      </w:pPr>
      <w:r w:rsidRPr="00667590">
        <w:rPr>
          <w:rFonts w:ascii="Calibri" w:hAnsi="Calibri" w:cs="Calibri"/>
        </w:rPr>
        <w:t>The Trust Board ensure that all governors and trustees receive appropriate safeguarding and child protection training (including online</w:t>
      </w:r>
      <w:r w:rsidR="00E96484">
        <w:rPr>
          <w:rFonts w:ascii="Calibri" w:hAnsi="Calibri" w:cs="Calibri"/>
        </w:rPr>
        <w:t xml:space="preserve"> risks</w:t>
      </w:r>
      <w:r w:rsidRPr="00667590">
        <w:rPr>
          <w:rFonts w:ascii="Calibri" w:hAnsi="Calibri" w:cs="Calibri"/>
        </w:rPr>
        <w:t>) at induction that equips them with the knowledge to provide strategic challenge to test and assure themselves that the safeguarding policies and procedures in place</w:t>
      </w:r>
      <w:r w:rsidR="007638C4">
        <w:rPr>
          <w:rFonts w:ascii="Calibri" w:hAnsi="Calibri" w:cs="Calibri"/>
        </w:rPr>
        <w:t xml:space="preserve"> across the Trust and</w:t>
      </w:r>
      <w:r w:rsidRPr="00667590">
        <w:rPr>
          <w:rFonts w:ascii="Calibri" w:hAnsi="Calibri" w:cs="Calibri"/>
        </w:rPr>
        <w:t xml:space="preserve"> in our school are effective and support the delivery of a robust</w:t>
      </w:r>
      <w:r w:rsidR="007638C4">
        <w:rPr>
          <w:rFonts w:ascii="Calibri" w:hAnsi="Calibri" w:cs="Calibri"/>
        </w:rPr>
        <w:t xml:space="preserve"> Trust wide</w:t>
      </w:r>
      <w:r w:rsidRPr="00667590">
        <w:rPr>
          <w:rFonts w:ascii="Calibri" w:hAnsi="Calibri" w:cs="Calibri"/>
        </w:rPr>
        <w:t xml:space="preserve"> approach to safeguarding. Their training is regularly updated, and a log of training is maintained.</w:t>
      </w:r>
    </w:p>
    <w:p w14:paraId="3EB8F5A9" w14:textId="35292046" w:rsidR="00A877CE" w:rsidRPr="00667590" w:rsidRDefault="00A877CE" w:rsidP="00A877CE">
      <w:pPr>
        <w:ind w:right="26"/>
        <w:rPr>
          <w:rFonts w:ascii="Calibri" w:hAnsi="Calibri" w:cs="Calibri"/>
        </w:rPr>
      </w:pPr>
      <w:r w:rsidRPr="0073217B">
        <w:rPr>
          <w:rFonts w:ascii="Calibri" w:hAnsi="Calibri" w:cs="Calibri"/>
        </w:rPr>
        <w:t>The Trust Board are aware of their obligations under the Human Rights Act 1998 21, the Equality Act 2010 (including the Public Sector Equality Duty), and their local multi-agency safeguarding arrangements.</w:t>
      </w:r>
    </w:p>
    <w:p w14:paraId="36DBA694" w14:textId="6F7CBA34" w:rsidR="00A877CE" w:rsidRPr="00667590" w:rsidRDefault="00A877CE" w:rsidP="00A877CE">
      <w:pPr>
        <w:ind w:right="26"/>
        <w:rPr>
          <w:rFonts w:ascii="Calibri" w:hAnsi="Calibri" w:cs="Calibri"/>
        </w:rPr>
      </w:pPr>
      <w:r w:rsidRPr="00667590">
        <w:rPr>
          <w:rFonts w:ascii="Calibri" w:hAnsi="Calibri" w:cs="Calibri"/>
        </w:rPr>
        <w:t>The Trust board understands the obligations under the Data Protection Act 2018 and UK General Data Protection Regulation (UK GDPR), and the duty to process personal information fairly and lawfully and to keep the information they hold safe and secure.</w:t>
      </w:r>
    </w:p>
    <w:p w14:paraId="5681D338" w14:textId="03846BF0" w:rsidR="00A877CE" w:rsidRPr="00667590" w:rsidRDefault="00A877CE" w:rsidP="00A877CE">
      <w:pPr>
        <w:ind w:right="26"/>
        <w:rPr>
          <w:rFonts w:ascii="Calibri" w:hAnsi="Calibri" w:cs="Calibri"/>
        </w:rPr>
      </w:pPr>
      <w:r w:rsidRPr="00667590">
        <w:rPr>
          <w:rFonts w:ascii="Calibri" w:hAnsi="Calibri" w:cs="Calibri"/>
        </w:rPr>
        <w:t xml:space="preserve">The Trust Board understand that it is essential that children are safeguarded from potentially harmful and inappropriate online material and will do all they reasonably can to limit children’s exposure to the above risks from the </w:t>
      </w:r>
      <w:r w:rsidR="007638C4">
        <w:rPr>
          <w:rFonts w:ascii="Calibri" w:hAnsi="Calibri" w:cs="Calibri"/>
        </w:rPr>
        <w:t xml:space="preserve">Trust and </w:t>
      </w:r>
      <w:r w:rsidRPr="00667590">
        <w:rPr>
          <w:rFonts w:ascii="Calibri" w:hAnsi="Calibri" w:cs="Calibri"/>
        </w:rPr>
        <w:t xml:space="preserve">school’s IT system. The Trust Board will ensure </w:t>
      </w:r>
      <w:r w:rsidR="007638C4">
        <w:rPr>
          <w:rFonts w:ascii="Calibri" w:hAnsi="Calibri" w:cs="Calibri"/>
        </w:rPr>
        <w:t>all schools</w:t>
      </w:r>
      <w:r w:rsidRPr="00667590">
        <w:rPr>
          <w:rFonts w:ascii="Calibri" w:hAnsi="Calibri" w:cs="Calibri"/>
        </w:rPr>
        <w:t xml:space="preserve"> </w:t>
      </w:r>
      <w:r w:rsidR="007638C4">
        <w:rPr>
          <w:rFonts w:ascii="Calibri" w:hAnsi="Calibri" w:cs="Calibri"/>
        </w:rPr>
        <w:t>across the Trust</w:t>
      </w:r>
      <w:r w:rsidRPr="00667590">
        <w:rPr>
          <w:rFonts w:ascii="Calibri" w:hAnsi="Calibri" w:cs="Calibri"/>
        </w:rPr>
        <w:t xml:space="preserve"> ha</w:t>
      </w:r>
      <w:r w:rsidR="007638C4">
        <w:rPr>
          <w:rFonts w:ascii="Calibri" w:hAnsi="Calibri" w:cs="Calibri"/>
        </w:rPr>
        <w:t>ve</w:t>
      </w:r>
      <w:r w:rsidRPr="00667590">
        <w:rPr>
          <w:rFonts w:ascii="Calibri" w:hAnsi="Calibri" w:cs="Calibri"/>
        </w:rPr>
        <w:t xml:space="preserve"> appropriate filters and monitoring systems in place.</w:t>
      </w:r>
    </w:p>
    <w:p w14:paraId="4B812490" w14:textId="1AF68F8A" w:rsidR="00A877CE" w:rsidRPr="00667590" w:rsidRDefault="00C44F0C" w:rsidP="00A877CE">
      <w:pPr>
        <w:ind w:right="26"/>
        <w:rPr>
          <w:rFonts w:ascii="Calibri" w:hAnsi="Calibri" w:cs="Calibri"/>
          <w:b/>
          <w:bCs/>
        </w:rPr>
      </w:pPr>
      <w:r>
        <w:rPr>
          <w:rFonts w:ascii="Calibri" w:hAnsi="Calibri" w:cs="Calibri"/>
          <w:b/>
          <w:bCs/>
        </w:rPr>
        <w:t xml:space="preserve">In line with the provisions of the </w:t>
      </w:r>
      <w:commentRangeStart w:id="38"/>
      <w:r>
        <w:rPr>
          <w:rFonts w:ascii="Calibri" w:hAnsi="Calibri" w:cs="Calibri"/>
          <w:b/>
          <w:bCs/>
        </w:rPr>
        <w:t>Trust Scheme of Delegation</w:t>
      </w:r>
      <w:commentRangeEnd w:id="38"/>
      <w:r w:rsidR="009E4943">
        <w:rPr>
          <w:rStyle w:val="CommentReference"/>
          <w:rFonts w:ascii="Calibri" w:eastAsia="Times New Roman" w:hAnsi="Calibri" w:cs="Times New Roman"/>
        </w:rPr>
        <w:commentReference w:id="38"/>
      </w:r>
      <w:r>
        <w:rPr>
          <w:rFonts w:ascii="Calibri" w:hAnsi="Calibri" w:cs="Calibri"/>
          <w:b/>
          <w:bCs/>
        </w:rPr>
        <w:t xml:space="preserve">, the Trust Board and Local Governing Bodies will work together </w:t>
      </w:r>
      <w:r w:rsidR="00313A56">
        <w:rPr>
          <w:rFonts w:ascii="Calibri" w:hAnsi="Calibri" w:cs="Calibri"/>
          <w:b/>
          <w:bCs/>
        </w:rPr>
        <w:t>to</w:t>
      </w:r>
      <w:r w:rsidR="00EE1478">
        <w:rPr>
          <w:rFonts w:ascii="Calibri" w:hAnsi="Calibri" w:cs="Calibri"/>
          <w:b/>
          <w:bCs/>
        </w:rPr>
        <w:t>:</w:t>
      </w:r>
    </w:p>
    <w:p w14:paraId="10F5ABEB" w14:textId="3EA7A19B" w:rsidR="00A877CE" w:rsidRPr="00E0614F" w:rsidRDefault="00A877CE" w:rsidP="0052266E">
      <w:pPr>
        <w:numPr>
          <w:ilvl w:val="0"/>
          <w:numId w:val="79"/>
        </w:numPr>
        <w:spacing w:before="120" w:after="120" w:line="240" w:lineRule="auto"/>
        <w:ind w:right="26"/>
        <w:rPr>
          <w:rFonts w:ascii="Calibri" w:hAnsi="Calibri" w:cs="Calibri"/>
        </w:rPr>
      </w:pPr>
      <w:r w:rsidRPr="00E0614F">
        <w:rPr>
          <w:rFonts w:ascii="Calibri" w:hAnsi="Calibri" w:cs="Calibri"/>
        </w:rPr>
        <w:t xml:space="preserve">ensure </w:t>
      </w:r>
      <w:r w:rsidR="00313A56">
        <w:rPr>
          <w:rFonts w:ascii="Calibri" w:hAnsi="Calibri" w:cs="Calibri"/>
        </w:rPr>
        <w:t xml:space="preserve">all child protection and safeguarding </w:t>
      </w:r>
      <w:r w:rsidRPr="00E0614F">
        <w:rPr>
          <w:rFonts w:ascii="Calibri" w:hAnsi="Calibri" w:cs="Calibri"/>
        </w:rPr>
        <w:t>policies and procedures</w:t>
      </w:r>
      <w:r w:rsidR="00EE1478">
        <w:rPr>
          <w:rFonts w:ascii="Calibri" w:hAnsi="Calibri" w:cs="Calibri"/>
        </w:rPr>
        <w:t xml:space="preserve"> </w:t>
      </w:r>
      <w:r w:rsidRPr="00E0614F">
        <w:rPr>
          <w:rFonts w:ascii="Calibri" w:hAnsi="Calibri" w:cs="Calibri"/>
        </w:rPr>
        <w:t>are understood and followed by all staff</w:t>
      </w:r>
      <w:r w:rsidR="00BC06D3" w:rsidRPr="00E0614F">
        <w:rPr>
          <w:rFonts w:ascii="Calibri" w:hAnsi="Calibri" w:cs="Calibri"/>
        </w:rPr>
        <w:t>;</w:t>
      </w:r>
      <w:r w:rsidRPr="00E0614F">
        <w:rPr>
          <w:rFonts w:ascii="Calibri" w:hAnsi="Calibri" w:cs="Calibri"/>
        </w:rPr>
        <w:t xml:space="preserve"> </w:t>
      </w:r>
    </w:p>
    <w:p w14:paraId="3BD10E45" w14:textId="1D854F5B" w:rsidR="00A877CE" w:rsidRPr="00E0614F" w:rsidRDefault="00A877CE" w:rsidP="0052266E">
      <w:pPr>
        <w:pStyle w:val="Default"/>
        <w:numPr>
          <w:ilvl w:val="0"/>
          <w:numId w:val="79"/>
        </w:numPr>
        <w:jc w:val="both"/>
        <w:rPr>
          <w:rFonts w:ascii="Calibri" w:hAnsi="Calibri" w:cs="Calibri"/>
          <w:color w:val="auto"/>
          <w:sz w:val="22"/>
          <w:szCs w:val="22"/>
        </w:rPr>
      </w:pPr>
      <w:r w:rsidRPr="00E0614F">
        <w:rPr>
          <w:rFonts w:ascii="Calibri" w:hAnsi="Calibri" w:cs="Calibri"/>
          <w:color w:val="auto"/>
          <w:sz w:val="22"/>
          <w:szCs w:val="22"/>
        </w:rPr>
        <w:t xml:space="preserve">ensure the Trust child protection policy is reviewed annually (as a minimum) and the procedures and implementation are updated and reviewed regularly, </w:t>
      </w:r>
    </w:p>
    <w:p w14:paraId="5E1D33DF" w14:textId="1E422842" w:rsidR="00A877CE" w:rsidRPr="00E0614F" w:rsidRDefault="00A877CE" w:rsidP="0052266E">
      <w:pPr>
        <w:pStyle w:val="Default"/>
        <w:numPr>
          <w:ilvl w:val="0"/>
          <w:numId w:val="79"/>
        </w:numPr>
        <w:jc w:val="both"/>
        <w:rPr>
          <w:rFonts w:ascii="Calibri" w:hAnsi="Calibri" w:cs="Calibri"/>
          <w:color w:val="auto"/>
          <w:sz w:val="22"/>
          <w:szCs w:val="22"/>
        </w:rPr>
      </w:pPr>
      <w:r w:rsidRPr="00E0614F">
        <w:rPr>
          <w:rFonts w:ascii="Calibri" w:hAnsi="Calibri" w:cs="Calibri"/>
          <w:color w:val="auto"/>
          <w:sz w:val="22"/>
          <w:szCs w:val="22"/>
        </w:rPr>
        <w:t>ensur</w:t>
      </w:r>
      <w:r w:rsidR="00DB7F15">
        <w:rPr>
          <w:rFonts w:ascii="Calibri" w:hAnsi="Calibri" w:cs="Calibri"/>
          <w:color w:val="auto"/>
          <w:sz w:val="22"/>
          <w:szCs w:val="22"/>
        </w:rPr>
        <w:t>e</w:t>
      </w:r>
      <w:r w:rsidRPr="00E0614F">
        <w:rPr>
          <w:rFonts w:ascii="Calibri" w:hAnsi="Calibri" w:cs="Calibri"/>
          <w:color w:val="auto"/>
          <w:sz w:val="22"/>
          <w:szCs w:val="22"/>
        </w:rPr>
        <w:t xml:space="preserve"> the child protection policy is available publicly to parents and people accessing the school site</w:t>
      </w:r>
      <w:r w:rsidR="00BC06D3" w:rsidRPr="00E0614F">
        <w:rPr>
          <w:rFonts w:ascii="Calibri" w:hAnsi="Calibri" w:cs="Calibri"/>
          <w:color w:val="auto"/>
          <w:sz w:val="22"/>
          <w:szCs w:val="22"/>
        </w:rPr>
        <w:t>;</w:t>
      </w:r>
    </w:p>
    <w:p w14:paraId="2210CFC5" w14:textId="343B736E" w:rsidR="004121D0" w:rsidRPr="00E0614F" w:rsidRDefault="00A877CE" w:rsidP="0052266E">
      <w:pPr>
        <w:pStyle w:val="Default"/>
        <w:numPr>
          <w:ilvl w:val="0"/>
          <w:numId w:val="79"/>
        </w:numPr>
        <w:ind w:right="26"/>
        <w:jc w:val="both"/>
        <w:rPr>
          <w:rFonts w:ascii="Calibri" w:hAnsi="Calibri" w:cs="Calibri"/>
          <w:sz w:val="22"/>
          <w:szCs w:val="22"/>
        </w:rPr>
      </w:pPr>
      <w:r w:rsidRPr="00E0614F">
        <w:rPr>
          <w:rFonts w:ascii="Calibri" w:hAnsi="Calibri" w:cs="Calibri"/>
          <w:color w:val="auto"/>
          <w:sz w:val="22"/>
          <w:szCs w:val="22"/>
        </w:rPr>
        <w:t xml:space="preserve">ensure staff receive training and the latest local policies on safeguarding arrangements; </w:t>
      </w:r>
    </w:p>
    <w:p w14:paraId="5D6570CD" w14:textId="70C7FF24" w:rsidR="00A877CE" w:rsidRPr="00E0614F" w:rsidRDefault="007638C4" w:rsidP="0052266E">
      <w:pPr>
        <w:pStyle w:val="Default"/>
        <w:numPr>
          <w:ilvl w:val="0"/>
          <w:numId w:val="79"/>
        </w:numPr>
        <w:ind w:right="26"/>
        <w:jc w:val="both"/>
        <w:rPr>
          <w:rFonts w:ascii="Calibri" w:hAnsi="Calibri" w:cs="Calibri"/>
          <w:sz w:val="22"/>
          <w:szCs w:val="22"/>
        </w:rPr>
      </w:pPr>
      <w:commentRangeStart w:id="39"/>
      <w:commentRangeStart w:id="40"/>
      <w:r w:rsidRPr="28616CBB">
        <w:rPr>
          <w:rFonts w:ascii="Calibri" w:hAnsi="Calibri" w:cs="Calibri"/>
          <w:color w:val="auto"/>
          <w:sz w:val="22"/>
          <w:szCs w:val="22"/>
        </w:rPr>
        <w:t xml:space="preserve">ensure </w:t>
      </w:r>
      <w:r w:rsidR="00A877CE" w:rsidRPr="28616CBB">
        <w:rPr>
          <w:rFonts w:ascii="Calibri" w:hAnsi="Calibri" w:cs="Calibri"/>
          <w:color w:val="auto"/>
          <w:sz w:val="22"/>
          <w:szCs w:val="22"/>
        </w:rPr>
        <w:t>information about the welfare, safeguarding and child protection issues that children, including children who have or have had a social worker, are experiencing</w:t>
      </w:r>
      <w:r w:rsidRPr="28616CBB">
        <w:rPr>
          <w:rFonts w:ascii="Calibri" w:hAnsi="Calibri" w:cs="Calibri"/>
          <w:color w:val="auto"/>
          <w:sz w:val="22"/>
          <w:szCs w:val="22"/>
        </w:rPr>
        <w:t xml:space="preserve"> is shared with the board to promote educational outcomes.</w:t>
      </w:r>
      <w:commentRangeEnd w:id="39"/>
      <w:r>
        <w:rPr>
          <w:rStyle w:val="CommentReference"/>
        </w:rPr>
        <w:commentReference w:id="39"/>
      </w:r>
      <w:commentRangeEnd w:id="40"/>
      <w:r>
        <w:rPr>
          <w:rStyle w:val="CommentReference"/>
        </w:rPr>
        <w:commentReference w:id="40"/>
      </w:r>
    </w:p>
    <w:p w14:paraId="34A34A36" w14:textId="2ABF1CBE" w:rsidR="004121D0" w:rsidRPr="00E0614F" w:rsidRDefault="004121D0" w:rsidP="0052266E">
      <w:pPr>
        <w:numPr>
          <w:ilvl w:val="0"/>
          <w:numId w:val="79"/>
        </w:numPr>
        <w:spacing w:before="120" w:after="120" w:line="240" w:lineRule="auto"/>
        <w:ind w:right="26"/>
        <w:rPr>
          <w:rFonts w:ascii="Calibri" w:hAnsi="Calibri" w:cs="Calibri"/>
        </w:rPr>
      </w:pPr>
      <w:r w:rsidRPr="00E0614F">
        <w:rPr>
          <w:rFonts w:ascii="Calibri" w:hAnsi="Calibri" w:cs="Calibri"/>
        </w:rPr>
        <w:t>ensure child protection procedures are in accordance with government guidance and refer to the North Yorkshire multi-agency safeguarding arrangements;</w:t>
      </w:r>
    </w:p>
    <w:p w14:paraId="17A54AA2" w14:textId="77777777" w:rsidR="00A877CE" w:rsidRPr="00E0614F" w:rsidRDefault="00A877CE" w:rsidP="0052266E">
      <w:pPr>
        <w:numPr>
          <w:ilvl w:val="0"/>
          <w:numId w:val="79"/>
        </w:numPr>
        <w:spacing w:before="120" w:after="120" w:line="240" w:lineRule="auto"/>
        <w:ind w:right="26"/>
        <w:rPr>
          <w:rFonts w:ascii="Calibri" w:hAnsi="Calibri" w:cs="Calibri"/>
        </w:rPr>
      </w:pPr>
      <w:r w:rsidRPr="00E0614F">
        <w:rPr>
          <w:rFonts w:ascii="Calibri" w:hAnsi="Calibri" w:cs="Calibri"/>
        </w:rPr>
        <w:t>ensure the Trust has appropriate filters and monitoring to reasonably limit exposure to risks via the IT systems. In applying appropriate controls consideration is given to the age range of children, the number of children, how often they access the IT system and the proportionality of costs vs safeguarding risks;</w:t>
      </w:r>
    </w:p>
    <w:p w14:paraId="3B2CDA61" w14:textId="6B0F296A" w:rsidR="00A877CE" w:rsidRPr="00E0614F" w:rsidRDefault="00A877CE" w:rsidP="0052266E">
      <w:pPr>
        <w:numPr>
          <w:ilvl w:val="0"/>
          <w:numId w:val="79"/>
        </w:numPr>
        <w:spacing w:before="120" w:after="120" w:line="240" w:lineRule="auto"/>
        <w:ind w:right="26"/>
        <w:rPr>
          <w:rFonts w:ascii="Calibri" w:hAnsi="Calibri" w:cs="Calibri"/>
        </w:rPr>
      </w:pPr>
      <w:r w:rsidRPr="00E0614F">
        <w:rPr>
          <w:rFonts w:ascii="Calibri" w:hAnsi="Calibri" w:cs="Calibri"/>
        </w:rPr>
        <w:lastRenderedPageBreak/>
        <w:t>understand that whilst it is essential that they ensure that appropriate filters and monitoring systems are in place, they should be careful that “over blocking” does not lead to unreasonable restrictions as to what children can be taught with regard to online teaching and safeguarding;</w:t>
      </w:r>
    </w:p>
    <w:p w14:paraId="42C2978D" w14:textId="3FB4C59D" w:rsidR="00A877CE" w:rsidRDefault="00A877CE" w:rsidP="0052266E">
      <w:pPr>
        <w:numPr>
          <w:ilvl w:val="0"/>
          <w:numId w:val="79"/>
        </w:numPr>
        <w:spacing w:before="120" w:after="120" w:line="240" w:lineRule="auto"/>
        <w:ind w:right="26"/>
        <w:rPr>
          <w:rFonts w:ascii="Calibri" w:hAnsi="Calibri" w:cs="Calibri"/>
        </w:rPr>
      </w:pPr>
      <w:r w:rsidRPr="00E0614F">
        <w:rPr>
          <w:rFonts w:ascii="Calibri" w:hAnsi="Calibri" w:cs="Calibri"/>
        </w:rPr>
        <w:t>apply the appropriate level of security protection and procedures in place, to safeguard systems, staff, and children.  These arrangements will be reviewed periodically to ensure their effectiveness and to keep up to date with evolving cyber-crime technologies.</w:t>
      </w:r>
    </w:p>
    <w:p w14:paraId="760E55D5" w14:textId="77777777" w:rsidR="005134A9" w:rsidRPr="00667590" w:rsidRDefault="005134A9" w:rsidP="005134A9">
      <w:pPr>
        <w:numPr>
          <w:ilvl w:val="0"/>
          <w:numId w:val="28"/>
        </w:numPr>
        <w:spacing w:before="120" w:after="120" w:line="240" w:lineRule="auto"/>
        <w:ind w:right="26"/>
        <w:rPr>
          <w:rFonts w:ascii="Calibri" w:hAnsi="Calibri" w:cs="Calibri"/>
        </w:rPr>
      </w:pPr>
      <w:r w:rsidRPr="00667590">
        <w:rPr>
          <w:rFonts w:ascii="Calibri" w:hAnsi="Calibri" w:cs="Calibri"/>
        </w:rPr>
        <w:t>ensure there are appropriate policies and procedures in place for appropriate action to be taken in a timely manner to safeguard and promote children’s welfare;</w:t>
      </w:r>
    </w:p>
    <w:p w14:paraId="1EFFC2D8" w14:textId="57831988" w:rsidR="005134A9" w:rsidRPr="00667590" w:rsidRDefault="005134A9" w:rsidP="005134A9">
      <w:pPr>
        <w:numPr>
          <w:ilvl w:val="0"/>
          <w:numId w:val="28"/>
        </w:numPr>
        <w:spacing w:before="120" w:after="120" w:line="240" w:lineRule="auto"/>
        <w:ind w:right="26"/>
        <w:rPr>
          <w:rFonts w:ascii="Calibri" w:hAnsi="Calibri" w:cs="Calibri"/>
        </w:rPr>
      </w:pPr>
      <w:r w:rsidRPr="00667590">
        <w:rPr>
          <w:rFonts w:ascii="Calibri" w:hAnsi="Calibri" w:cs="Calibri"/>
        </w:rPr>
        <w:t>ensure there are effective child wellbeing and safeguarding policies in place</w:t>
      </w:r>
      <w:r w:rsidR="00915900">
        <w:rPr>
          <w:rFonts w:ascii="Calibri" w:hAnsi="Calibri" w:cs="Calibri"/>
        </w:rPr>
        <w:t>, including but not limited to</w:t>
      </w:r>
      <w:r w:rsidR="0064717F">
        <w:rPr>
          <w:rFonts w:ascii="Calibri" w:hAnsi="Calibri" w:cs="Calibri"/>
        </w:rPr>
        <w:t xml:space="preserve"> </w:t>
      </w:r>
      <w:r w:rsidR="009A2428">
        <w:rPr>
          <w:rFonts w:ascii="Calibri" w:hAnsi="Calibri" w:cs="Calibri"/>
        </w:rPr>
        <w:t xml:space="preserve">this policy and </w:t>
      </w:r>
      <w:r w:rsidR="0064717F">
        <w:rPr>
          <w:rFonts w:ascii="Calibri" w:hAnsi="Calibri" w:cs="Calibri"/>
        </w:rPr>
        <w:t xml:space="preserve">those </w:t>
      </w:r>
      <w:r w:rsidR="006F1D44">
        <w:rPr>
          <w:rFonts w:ascii="Calibri" w:hAnsi="Calibri" w:cs="Calibri"/>
        </w:rPr>
        <w:t>listed at the end of this policy</w:t>
      </w:r>
      <w:r w:rsidR="00E538B5">
        <w:rPr>
          <w:rFonts w:ascii="Calibri" w:hAnsi="Calibri" w:cs="Calibri"/>
        </w:rPr>
        <w:t>. De</w:t>
      </w:r>
      <w:r w:rsidR="00F14805">
        <w:rPr>
          <w:rFonts w:ascii="Calibri" w:hAnsi="Calibri" w:cs="Calibri"/>
        </w:rPr>
        <w:t xml:space="preserve">legated approval </w:t>
      </w:r>
      <w:r w:rsidR="00E538B5">
        <w:rPr>
          <w:rFonts w:ascii="Calibri" w:hAnsi="Calibri" w:cs="Calibri"/>
        </w:rPr>
        <w:t>respo</w:t>
      </w:r>
      <w:r w:rsidR="00F14805">
        <w:rPr>
          <w:rFonts w:ascii="Calibri" w:hAnsi="Calibri" w:cs="Calibri"/>
        </w:rPr>
        <w:t xml:space="preserve">nsibilities and </w:t>
      </w:r>
      <w:r w:rsidR="009A2428">
        <w:rPr>
          <w:rFonts w:ascii="Calibri" w:hAnsi="Calibri" w:cs="Calibri"/>
        </w:rPr>
        <w:t xml:space="preserve">review </w:t>
      </w:r>
      <w:r w:rsidR="00F14805">
        <w:rPr>
          <w:rFonts w:ascii="Calibri" w:hAnsi="Calibri" w:cs="Calibri"/>
        </w:rPr>
        <w:t xml:space="preserve">timescales are set out in the </w:t>
      </w:r>
      <w:r w:rsidR="000E3C5A">
        <w:rPr>
          <w:rFonts w:ascii="Calibri" w:hAnsi="Calibri" w:cs="Calibri"/>
        </w:rPr>
        <w:t>Trust</w:t>
      </w:r>
      <w:r w:rsidR="009A2428">
        <w:rPr>
          <w:rFonts w:ascii="Calibri" w:hAnsi="Calibri" w:cs="Calibri"/>
        </w:rPr>
        <w:t>’s</w:t>
      </w:r>
      <w:r w:rsidR="000E3C5A">
        <w:rPr>
          <w:rFonts w:ascii="Calibri" w:hAnsi="Calibri" w:cs="Calibri"/>
        </w:rPr>
        <w:t xml:space="preserve"> </w:t>
      </w:r>
      <w:r w:rsidR="009A2428">
        <w:rPr>
          <w:rFonts w:ascii="Calibri" w:hAnsi="Calibri" w:cs="Calibri"/>
        </w:rPr>
        <w:t>p</w:t>
      </w:r>
      <w:r w:rsidR="000E3C5A">
        <w:rPr>
          <w:rFonts w:ascii="Calibri" w:hAnsi="Calibri" w:cs="Calibri"/>
        </w:rPr>
        <w:t xml:space="preserve">olicy </w:t>
      </w:r>
      <w:r w:rsidR="009A2428">
        <w:rPr>
          <w:rFonts w:ascii="Calibri" w:hAnsi="Calibri" w:cs="Calibri"/>
        </w:rPr>
        <w:t>s</w:t>
      </w:r>
      <w:r w:rsidR="000E3C5A">
        <w:rPr>
          <w:rFonts w:ascii="Calibri" w:hAnsi="Calibri" w:cs="Calibri"/>
        </w:rPr>
        <w:t>chedule</w:t>
      </w:r>
      <w:r w:rsidR="009A2428">
        <w:rPr>
          <w:rFonts w:ascii="Calibri" w:hAnsi="Calibri" w:cs="Calibri"/>
        </w:rPr>
        <w:t xml:space="preserve"> document</w:t>
      </w:r>
      <w:r w:rsidR="002B05AE">
        <w:rPr>
          <w:rFonts w:ascii="Calibri" w:hAnsi="Calibri" w:cs="Calibri"/>
        </w:rPr>
        <w:t>;</w:t>
      </w:r>
      <w:r w:rsidR="00C63BB1">
        <w:rPr>
          <w:rFonts w:ascii="Calibri" w:hAnsi="Calibri" w:cs="Calibri"/>
        </w:rPr>
        <w:t xml:space="preserve"> </w:t>
      </w:r>
    </w:p>
    <w:p w14:paraId="39D80587" w14:textId="77777777" w:rsidR="005134A9" w:rsidRPr="00220F06" w:rsidRDefault="005134A9" w:rsidP="005134A9">
      <w:pPr>
        <w:pStyle w:val="ListParagraph"/>
        <w:numPr>
          <w:ilvl w:val="0"/>
          <w:numId w:val="74"/>
        </w:numPr>
        <w:ind w:right="26"/>
        <w:rPr>
          <w:rFonts w:cs="Calibri"/>
        </w:rPr>
      </w:pPr>
      <w:r w:rsidRPr="009C42C6">
        <w:rPr>
          <w:rFonts w:cs="Calibri"/>
        </w:rPr>
        <w:t xml:space="preserve">ensure these policies, along with Part One, Part Five and Annex B of KCSIE 2024, and information on the role and identity of the DSL are provided to all staff on induction. A proportionate and risk-based approach will be taken to the level of information that is provided to temporary staff, volunteers, and contractors; </w:t>
      </w:r>
      <w:r w:rsidRPr="009C42C6">
        <w:rPr>
          <w:rFonts w:cstheme="minorHAnsi"/>
        </w:rPr>
        <w:t>the headteacher will decide the level of information that is provided to temporary staff, volunteers and contractors based on the level of contact with children and access to the school site a record of the information provided will be recorded.</w:t>
      </w:r>
    </w:p>
    <w:p w14:paraId="2F58E44F" w14:textId="77777777" w:rsidR="005134A9" w:rsidRPr="00667590" w:rsidRDefault="005134A9" w:rsidP="005134A9">
      <w:pPr>
        <w:numPr>
          <w:ilvl w:val="0"/>
          <w:numId w:val="28"/>
        </w:numPr>
        <w:spacing w:before="120" w:after="120" w:line="240" w:lineRule="auto"/>
        <w:ind w:right="26"/>
        <w:rPr>
          <w:rFonts w:ascii="Calibri" w:hAnsi="Calibri" w:cs="Calibri"/>
        </w:rPr>
      </w:pPr>
      <w:r w:rsidRPr="00667590">
        <w:rPr>
          <w:rFonts w:ascii="Calibri" w:hAnsi="Calibri" w:cs="Calibri"/>
        </w:rPr>
        <w:t xml:space="preserve">ensure </w:t>
      </w:r>
      <w:r>
        <w:rPr>
          <w:rFonts w:ascii="Calibri" w:hAnsi="Calibri" w:cs="Calibri"/>
        </w:rPr>
        <w:t>the</w:t>
      </w:r>
      <w:r w:rsidRPr="00667590">
        <w:rPr>
          <w:rFonts w:ascii="Calibri" w:hAnsi="Calibri" w:cs="Calibri"/>
        </w:rPr>
        <w:t xml:space="preserve"> </w:t>
      </w:r>
      <w:r>
        <w:rPr>
          <w:rFonts w:ascii="Calibri" w:hAnsi="Calibri" w:cs="Calibri"/>
          <w:color w:val="000000"/>
        </w:rPr>
        <w:t>Recruitment and Selection Policy</w:t>
      </w:r>
      <w:r w:rsidRPr="00667590">
        <w:rPr>
          <w:rFonts w:ascii="Calibri" w:hAnsi="Calibri" w:cs="Calibri"/>
        </w:rPr>
        <w:t xml:space="preserve"> </w:t>
      </w:r>
      <w:r>
        <w:rPr>
          <w:rFonts w:ascii="Calibri" w:hAnsi="Calibri" w:cs="Calibri"/>
        </w:rPr>
        <w:t>is</w:t>
      </w:r>
      <w:r w:rsidRPr="00667590">
        <w:rPr>
          <w:rFonts w:ascii="Calibri" w:hAnsi="Calibri" w:cs="Calibri"/>
        </w:rPr>
        <w:t xml:space="preserve"> </w:t>
      </w:r>
      <w:r w:rsidRPr="00667590">
        <w:rPr>
          <w:rFonts w:ascii="Calibri" w:hAnsi="Calibri" w:cs="Calibri"/>
          <w:color w:val="000000"/>
        </w:rPr>
        <w:t>embedded and effective;</w:t>
      </w:r>
      <w:r w:rsidRPr="00337CA0">
        <w:rPr>
          <w:rFonts w:ascii="Calibri" w:hAnsi="Calibri" w:cs="Calibri"/>
        </w:rPr>
        <w:t xml:space="preserve"> </w:t>
      </w:r>
      <w:r w:rsidRPr="00667590">
        <w:rPr>
          <w:rFonts w:ascii="Calibri" w:hAnsi="Calibri" w:cs="Calibri"/>
        </w:rPr>
        <w:t>in accordance with Part Three of KCSIE</w:t>
      </w:r>
      <w:r>
        <w:rPr>
          <w:rFonts w:ascii="Calibri" w:hAnsi="Calibri" w:cs="Calibri"/>
        </w:rPr>
        <w:t>.</w:t>
      </w:r>
    </w:p>
    <w:p w14:paraId="003B837E" w14:textId="77777777" w:rsidR="005134A9" w:rsidRPr="00667590" w:rsidRDefault="005134A9" w:rsidP="005134A9">
      <w:pPr>
        <w:numPr>
          <w:ilvl w:val="0"/>
          <w:numId w:val="28"/>
        </w:numPr>
        <w:spacing w:before="120" w:after="120" w:line="240" w:lineRule="auto"/>
        <w:ind w:right="26"/>
        <w:rPr>
          <w:rFonts w:ascii="Calibri" w:hAnsi="Calibri" w:cs="Calibri"/>
        </w:rPr>
      </w:pPr>
      <w:r>
        <w:rPr>
          <w:rFonts w:ascii="Calibri" w:hAnsi="Calibri" w:cs="Calibri"/>
        </w:rPr>
        <w:t>ensure</w:t>
      </w:r>
      <w:r w:rsidRPr="00667590">
        <w:rPr>
          <w:rFonts w:ascii="Calibri" w:hAnsi="Calibri" w:cs="Calibri"/>
        </w:rPr>
        <w:t xml:space="preserve"> school holds more than one emergency contact number for each pupil (where reasonably possible);</w:t>
      </w:r>
    </w:p>
    <w:p w14:paraId="0630359E" w14:textId="77777777" w:rsidR="005134A9" w:rsidRPr="00667590" w:rsidRDefault="005134A9" w:rsidP="005134A9">
      <w:pPr>
        <w:numPr>
          <w:ilvl w:val="0"/>
          <w:numId w:val="28"/>
        </w:numPr>
        <w:spacing w:before="120" w:after="120" w:line="240" w:lineRule="auto"/>
        <w:ind w:right="26"/>
        <w:rPr>
          <w:rFonts w:ascii="Calibri" w:hAnsi="Calibri" w:cs="Calibri"/>
        </w:rPr>
      </w:pPr>
      <w:r>
        <w:rPr>
          <w:rFonts w:ascii="Calibri" w:hAnsi="Calibri" w:cs="Calibri"/>
        </w:rPr>
        <w:t>ensure a</w:t>
      </w:r>
      <w:r w:rsidRPr="00667590">
        <w:rPr>
          <w:rFonts w:ascii="Calibri" w:hAnsi="Calibri" w:cs="Calibri"/>
        </w:rPr>
        <w:t xml:space="preserve"> whole school approach to child-on-child abuse, including child-on-child sexual violence and sexual harassment, whether or not this has been reported;</w:t>
      </w:r>
    </w:p>
    <w:p w14:paraId="0285B4C3" w14:textId="77777777" w:rsidR="005134A9" w:rsidRDefault="005134A9" w:rsidP="005134A9">
      <w:pPr>
        <w:numPr>
          <w:ilvl w:val="0"/>
          <w:numId w:val="28"/>
        </w:numPr>
        <w:spacing w:before="120" w:after="120" w:line="240" w:lineRule="auto"/>
        <w:ind w:right="26"/>
        <w:rPr>
          <w:rFonts w:ascii="Calibri" w:hAnsi="Calibri" w:cs="Calibri"/>
        </w:rPr>
      </w:pPr>
      <w:r>
        <w:rPr>
          <w:rFonts w:ascii="Calibri" w:hAnsi="Calibri" w:cs="Calibri"/>
        </w:rPr>
        <w:t>ensure t</w:t>
      </w:r>
      <w:r w:rsidRPr="00667590">
        <w:rPr>
          <w:rFonts w:ascii="Calibri" w:hAnsi="Calibri" w:cs="Calibri"/>
        </w:rPr>
        <w:t xml:space="preserve">he school has </w:t>
      </w:r>
      <w:r>
        <w:rPr>
          <w:rFonts w:ascii="Calibri" w:hAnsi="Calibri" w:cs="Calibri"/>
        </w:rPr>
        <w:t>embedded and effective</w:t>
      </w:r>
      <w:r w:rsidRPr="00667590">
        <w:rPr>
          <w:rFonts w:ascii="Calibri" w:hAnsi="Calibri" w:cs="Calibri"/>
        </w:rPr>
        <w:t xml:space="preserve"> safeguarding arrangements in place to respond to </w:t>
      </w:r>
      <w:r w:rsidRPr="008969F8">
        <w:rPr>
          <w:rFonts w:ascii="Calibri" w:hAnsi="Calibri" w:cs="Calibri"/>
        </w:rPr>
        <w:t>children who are absent from education and children</w:t>
      </w:r>
      <w:r w:rsidRPr="00667590">
        <w:rPr>
          <w:rFonts w:ascii="Calibri" w:hAnsi="Calibri" w:cs="Calibri"/>
        </w:rPr>
        <w:t xml:space="preserve"> missing from education, particularly on repeat occasions;</w:t>
      </w:r>
    </w:p>
    <w:p w14:paraId="5E744DD4" w14:textId="77777777" w:rsidR="005134A9" w:rsidRPr="00667590" w:rsidRDefault="005134A9" w:rsidP="005134A9">
      <w:pPr>
        <w:numPr>
          <w:ilvl w:val="0"/>
          <w:numId w:val="28"/>
        </w:numPr>
        <w:spacing w:before="120" w:after="120" w:line="240" w:lineRule="auto"/>
        <w:ind w:right="26"/>
        <w:rPr>
          <w:rFonts w:ascii="Calibri" w:hAnsi="Calibri" w:cs="Calibri"/>
        </w:rPr>
      </w:pPr>
      <w:r>
        <w:rPr>
          <w:rFonts w:ascii="Calibri" w:hAnsi="Calibri" w:cs="Calibri"/>
        </w:rPr>
        <w:t>ensure child protection files are maintained in line with Annex C of KCSIE 2024</w:t>
      </w:r>
    </w:p>
    <w:p w14:paraId="2EDA9F65" w14:textId="77777777" w:rsidR="005134A9" w:rsidRPr="00667590" w:rsidRDefault="005134A9" w:rsidP="005134A9">
      <w:pPr>
        <w:numPr>
          <w:ilvl w:val="0"/>
          <w:numId w:val="28"/>
        </w:numPr>
        <w:spacing w:before="120" w:after="120" w:line="240" w:lineRule="auto"/>
        <w:ind w:right="26"/>
        <w:rPr>
          <w:rFonts w:ascii="Calibri" w:hAnsi="Calibri" w:cs="Calibri"/>
        </w:rPr>
      </w:pPr>
      <w:r w:rsidRPr="00931CC8">
        <w:rPr>
          <w:rFonts w:ascii="Calibri" w:hAnsi="Calibri" w:cs="Calibri"/>
        </w:rPr>
        <w:t>ensure staff safeguarding training (including online safety and an understanding of filtering and monitoring) is</w:t>
      </w:r>
      <w:r w:rsidRPr="00667590">
        <w:rPr>
          <w:rFonts w:ascii="Calibri" w:hAnsi="Calibri" w:cs="Calibri"/>
        </w:rPr>
        <w:t xml:space="preserve"> integrated, aligned, and considered as part of the whole school safeguarding approach and wider staff training and curriculum planning; </w:t>
      </w:r>
    </w:p>
    <w:p w14:paraId="1421A635" w14:textId="77777777" w:rsidR="005134A9" w:rsidRPr="00931CC8" w:rsidRDefault="005134A9" w:rsidP="005134A9">
      <w:pPr>
        <w:numPr>
          <w:ilvl w:val="0"/>
          <w:numId w:val="28"/>
        </w:numPr>
        <w:spacing w:before="120" w:after="120" w:line="240" w:lineRule="auto"/>
        <w:ind w:right="26"/>
        <w:rPr>
          <w:rFonts w:ascii="Calibri" w:hAnsi="Calibri" w:cs="Calibri"/>
        </w:rPr>
      </w:pPr>
      <w:r w:rsidRPr="00931CC8">
        <w:rPr>
          <w:rFonts w:ascii="Calibri" w:hAnsi="Calibri" w:cs="Calibri"/>
        </w:rPr>
        <w:t>ensure filtering and monitoring systems in school are embedded and have been reviewed at least annually to assess if they are effective, and</w:t>
      </w:r>
    </w:p>
    <w:p w14:paraId="7E61C01A" w14:textId="05AAF65F" w:rsidR="005134A9" w:rsidRPr="00B2405E" w:rsidRDefault="005134A9" w:rsidP="003C543E">
      <w:pPr>
        <w:numPr>
          <w:ilvl w:val="0"/>
          <w:numId w:val="28"/>
        </w:numPr>
        <w:spacing w:before="120" w:after="120" w:line="240" w:lineRule="auto"/>
        <w:ind w:right="26"/>
        <w:rPr>
          <w:rFonts w:ascii="Calibri" w:hAnsi="Calibri" w:cs="Calibri"/>
        </w:rPr>
      </w:pPr>
      <w:r>
        <w:rPr>
          <w:rFonts w:ascii="Calibri" w:hAnsi="Calibri" w:cs="Calibri"/>
        </w:rPr>
        <w:t>ensure t</w:t>
      </w:r>
      <w:r w:rsidRPr="00667590">
        <w:rPr>
          <w:rFonts w:ascii="Calibri" w:hAnsi="Calibri" w:cs="Calibri"/>
        </w:rPr>
        <w:t xml:space="preserve">his policy is revised annually (as a minimum) to reflect the Trust model and school information updated if needed before being made available publicly either via the school website </w:t>
      </w:r>
      <w:r>
        <w:rPr>
          <w:rFonts w:ascii="Calibri" w:hAnsi="Calibri" w:cs="Calibri"/>
        </w:rPr>
        <w:t xml:space="preserve">and </w:t>
      </w:r>
      <w:r w:rsidRPr="00667590">
        <w:rPr>
          <w:rFonts w:ascii="Calibri" w:hAnsi="Calibri" w:cs="Calibri"/>
        </w:rPr>
        <w:t>or by contacting the school office</w:t>
      </w:r>
      <w:r>
        <w:rPr>
          <w:rFonts w:ascii="Calibri" w:hAnsi="Calibri" w:cs="Calibri"/>
        </w:rPr>
        <w:t xml:space="preserve"> for a paper copy</w:t>
      </w:r>
      <w:r w:rsidRPr="00667590">
        <w:rPr>
          <w:rFonts w:ascii="Calibri" w:hAnsi="Calibri" w:cs="Calibri"/>
        </w:rPr>
        <w:t xml:space="preserve">. </w:t>
      </w:r>
    </w:p>
    <w:p w14:paraId="2B1FCD1E" w14:textId="77777777" w:rsidR="0051273C" w:rsidRPr="001C5FF6" w:rsidRDefault="0051273C" w:rsidP="008B712A">
      <w:pPr>
        <w:spacing w:before="120" w:after="120" w:line="240" w:lineRule="auto"/>
        <w:ind w:left="720" w:right="26"/>
        <w:rPr>
          <w:rFonts w:ascii="Calibri" w:hAnsi="Calibri" w:cs="Calibri"/>
          <w:highlight w:val="yellow"/>
        </w:rPr>
      </w:pPr>
    </w:p>
    <w:p w14:paraId="64C41BAE" w14:textId="77777777" w:rsidR="00A877CE" w:rsidRPr="00667590" w:rsidRDefault="00A877CE" w:rsidP="00D265CB">
      <w:pPr>
        <w:pStyle w:val="Heading2"/>
      </w:pPr>
      <w:bookmarkStart w:id="42" w:name="_Toc175156129"/>
      <w:r w:rsidRPr="00667590">
        <w:t>School Governance</w:t>
      </w:r>
      <w:bookmarkEnd w:id="42"/>
    </w:p>
    <w:p w14:paraId="4DC1486F" w14:textId="2F9C7108" w:rsidR="00A877CE" w:rsidRPr="00667590" w:rsidRDefault="00A877CE" w:rsidP="00A877CE">
      <w:pPr>
        <w:ind w:right="26"/>
        <w:rPr>
          <w:rFonts w:ascii="Calibri" w:hAnsi="Calibri" w:cs="Calibri"/>
        </w:rPr>
      </w:pPr>
      <w:r w:rsidRPr="00667590">
        <w:rPr>
          <w:rFonts w:ascii="Calibri" w:hAnsi="Calibri" w:cs="Calibri"/>
        </w:rPr>
        <w:t xml:space="preserve">The Local Governing Body </w:t>
      </w:r>
      <w:r w:rsidR="001D4F47">
        <w:rPr>
          <w:rFonts w:ascii="Calibri" w:hAnsi="Calibri" w:cs="Calibri"/>
        </w:rPr>
        <w:t xml:space="preserve">will </w:t>
      </w:r>
      <w:proofErr w:type="spellStart"/>
      <w:r w:rsidRPr="00667590">
        <w:rPr>
          <w:rFonts w:ascii="Calibri" w:hAnsi="Calibri" w:cs="Calibri"/>
        </w:rPr>
        <w:t>monitorg</w:t>
      </w:r>
      <w:proofErr w:type="spellEnd"/>
      <w:r w:rsidRPr="00667590">
        <w:rPr>
          <w:rFonts w:ascii="Calibri" w:hAnsi="Calibri" w:cs="Calibri"/>
        </w:rPr>
        <w:t xml:space="preserve"> </w:t>
      </w:r>
      <w:r w:rsidR="00516FCF">
        <w:rPr>
          <w:rFonts w:ascii="Calibri" w:hAnsi="Calibri" w:cs="Calibri"/>
        </w:rPr>
        <w:t xml:space="preserve">the implementation </w:t>
      </w:r>
      <w:r w:rsidRPr="00667590">
        <w:rPr>
          <w:rFonts w:ascii="Calibri" w:hAnsi="Calibri" w:cs="Calibri"/>
        </w:rPr>
        <w:t xml:space="preserve">of this policy and will ensure that staff undergo appropriate levels of training and support to undertake their roles as outlined in this policy and that a log of their training is maintained.  </w:t>
      </w:r>
      <w:r w:rsidR="00CD67F3">
        <w:rPr>
          <w:rFonts w:ascii="Calibri" w:hAnsi="Calibri" w:cs="Calibri"/>
        </w:rPr>
        <w:t>In collaboration with the Headteacher, t</w:t>
      </w:r>
      <w:r w:rsidRPr="00667590">
        <w:rPr>
          <w:rFonts w:ascii="Calibri" w:hAnsi="Calibri" w:cs="Calibri"/>
        </w:rPr>
        <w:t xml:space="preserve">hey will ensure that all safeguarding related policies and procedures are effectively communicated to staff, visitors, pupils, volunteers, </w:t>
      </w:r>
      <w:r w:rsidR="001C5FF6" w:rsidRPr="00667590">
        <w:rPr>
          <w:rFonts w:ascii="Calibri" w:hAnsi="Calibri" w:cs="Calibri"/>
        </w:rPr>
        <w:t>parents,</w:t>
      </w:r>
      <w:r w:rsidRPr="00667590">
        <w:rPr>
          <w:rFonts w:ascii="Calibri" w:hAnsi="Calibri" w:cs="Calibri"/>
        </w:rPr>
        <w:t xml:space="preserve"> and carers. </w:t>
      </w:r>
      <w:r w:rsidRPr="00AE16B5">
        <w:rPr>
          <w:rFonts w:ascii="Calibri" w:hAnsi="Calibri" w:cs="Calibri"/>
        </w:rPr>
        <w:t>The local governing body will appoint a link governor to monitor the effectiveness of safeguarding provision and report to the Chair of governors and the safeguarding Trustee</w:t>
      </w:r>
      <w:r w:rsidR="001C5FF6" w:rsidRPr="00AE16B5">
        <w:rPr>
          <w:rFonts w:ascii="Calibri" w:hAnsi="Calibri" w:cs="Calibri"/>
        </w:rPr>
        <w:t>.</w:t>
      </w:r>
      <w:r w:rsidRPr="00667590">
        <w:rPr>
          <w:rFonts w:ascii="Calibri" w:hAnsi="Calibri" w:cs="Calibri"/>
        </w:rPr>
        <w:t xml:space="preserve"> </w:t>
      </w:r>
    </w:p>
    <w:p w14:paraId="7ED9F0BA" w14:textId="72644454" w:rsidR="00A877CE" w:rsidRPr="00931CC8" w:rsidRDefault="00A877CE" w:rsidP="00A877CE">
      <w:pPr>
        <w:ind w:right="26"/>
        <w:rPr>
          <w:rFonts w:ascii="Calibri" w:hAnsi="Calibri" w:cs="Calibri"/>
        </w:rPr>
      </w:pPr>
      <w:r w:rsidRPr="00667590">
        <w:rPr>
          <w:rFonts w:ascii="Calibri" w:hAnsi="Calibri" w:cs="Calibri"/>
        </w:rPr>
        <w:lastRenderedPageBreak/>
        <w:t xml:space="preserve"> </w:t>
      </w:r>
      <w:r w:rsidRPr="00931CC8">
        <w:rPr>
          <w:rFonts w:ascii="Calibri" w:hAnsi="Calibri" w:cs="Calibri"/>
        </w:rPr>
        <w:t xml:space="preserve">The </w:t>
      </w:r>
      <w:r w:rsidR="00391480" w:rsidRPr="00931CC8">
        <w:rPr>
          <w:rFonts w:ascii="Calibri" w:hAnsi="Calibri" w:cs="Calibri"/>
        </w:rPr>
        <w:t xml:space="preserve">Trust and </w:t>
      </w:r>
      <w:r w:rsidRPr="00931CC8">
        <w:rPr>
          <w:rFonts w:ascii="Calibri" w:hAnsi="Calibri" w:cs="Calibri"/>
        </w:rPr>
        <w:t>Local Governing Body understands the obligations under the Human Rights Act 1998 and the Equality Act 2010 (including the Public Sector Equality Duty) specifically those outlined in KCSIE</w:t>
      </w:r>
      <w:r w:rsidR="00D154A1" w:rsidRPr="00931CC8">
        <w:rPr>
          <w:rFonts w:ascii="Calibri" w:hAnsi="Calibri" w:cs="Calibri"/>
        </w:rPr>
        <w:t xml:space="preserve"> 202</w:t>
      </w:r>
      <w:r w:rsidR="00A84618">
        <w:rPr>
          <w:rFonts w:ascii="Calibri" w:hAnsi="Calibri" w:cs="Calibri"/>
        </w:rPr>
        <w:t>4</w:t>
      </w:r>
      <w:r w:rsidR="00D5440C" w:rsidRPr="00931CC8">
        <w:rPr>
          <w:rFonts w:ascii="Calibri" w:hAnsi="Calibri" w:cs="Calibri"/>
        </w:rPr>
        <w:t>.</w:t>
      </w:r>
    </w:p>
    <w:p w14:paraId="66A3B2CF" w14:textId="66B7991E" w:rsidR="00B2405E" w:rsidRPr="00931CC8" w:rsidRDefault="00391480" w:rsidP="00F703E2">
      <w:pPr>
        <w:numPr>
          <w:ilvl w:val="0"/>
          <w:numId w:val="28"/>
        </w:numPr>
        <w:spacing w:after="0" w:line="240" w:lineRule="auto"/>
        <w:ind w:right="26"/>
        <w:jc w:val="both"/>
        <w:rPr>
          <w:rFonts w:eastAsia="Times New Roman" w:cstheme="minorHAnsi"/>
          <w:lang w:eastAsia="en-GB"/>
        </w:rPr>
      </w:pPr>
      <w:r w:rsidRPr="00931CC8">
        <w:rPr>
          <w:rFonts w:eastAsia="Times New Roman" w:cstheme="minorHAnsi"/>
          <w:lang w:eastAsia="en-GB"/>
        </w:rPr>
        <w:t>Under the Human Rights Act they understand that it is unlawful for schools and colleges to act in a way that is incompatible with the convention.  The specific convention rights applying to schools and colleges are:</w:t>
      </w:r>
    </w:p>
    <w:p w14:paraId="1FEC080C" w14:textId="1FE4FBC6" w:rsidR="00B2405E" w:rsidRPr="00B2405E" w:rsidRDefault="00391480" w:rsidP="003C543E">
      <w:pPr>
        <w:numPr>
          <w:ilvl w:val="0"/>
          <w:numId w:val="76"/>
        </w:numPr>
        <w:spacing w:after="0" w:line="240" w:lineRule="auto"/>
        <w:ind w:right="26"/>
        <w:jc w:val="both"/>
        <w:rPr>
          <w:rFonts w:eastAsia="Times New Roman" w:cstheme="minorHAnsi"/>
          <w:lang w:eastAsia="en-GB"/>
        </w:rPr>
      </w:pPr>
      <w:r w:rsidRPr="00B2405E">
        <w:rPr>
          <w:rFonts w:eastAsia="Times New Roman" w:cstheme="minorHAnsi"/>
          <w:lang w:eastAsia="en-GB"/>
        </w:rPr>
        <w:t>Article 3: the right to freedom from inhuman and degrading treatment (an absolute right);</w:t>
      </w:r>
    </w:p>
    <w:p w14:paraId="1213C846" w14:textId="351235FC" w:rsidR="00B2405E" w:rsidRPr="00B2405E" w:rsidRDefault="00391480" w:rsidP="003C543E">
      <w:pPr>
        <w:numPr>
          <w:ilvl w:val="0"/>
          <w:numId w:val="76"/>
        </w:numPr>
        <w:spacing w:after="0" w:line="240" w:lineRule="auto"/>
        <w:ind w:right="26"/>
        <w:jc w:val="both"/>
        <w:rPr>
          <w:rFonts w:eastAsia="Times New Roman" w:cstheme="minorHAnsi"/>
          <w:lang w:eastAsia="en-GB"/>
        </w:rPr>
      </w:pPr>
      <w:r w:rsidRPr="00B2405E">
        <w:rPr>
          <w:rFonts w:eastAsia="Times New Roman" w:cstheme="minorHAnsi"/>
          <w:lang w:eastAsia="en-GB"/>
        </w:rPr>
        <w:t>Article 8: the right to respect for private and family life (a qualified right) includes a duty to protect individuals’ physical and psychological integrity;</w:t>
      </w:r>
    </w:p>
    <w:p w14:paraId="4BB803D6" w14:textId="5CA279D1" w:rsidR="00B2405E" w:rsidRPr="00B2405E" w:rsidRDefault="00391480" w:rsidP="003C543E">
      <w:pPr>
        <w:numPr>
          <w:ilvl w:val="0"/>
          <w:numId w:val="76"/>
        </w:numPr>
        <w:spacing w:after="0" w:line="240" w:lineRule="auto"/>
        <w:ind w:right="26"/>
        <w:jc w:val="both"/>
        <w:rPr>
          <w:rFonts w:eastAsia="Times New Roman" w:cstheme="minorHAnsi"/>
          <w:lang w:eastAsia="en-GB"/>
        </w:rPr>
      </w:pPr>
      <w:r w:rsidRPr="00B2405E">
        <w:rPr>
          <w:rFonts w:eastAsia="Times New Roman" w:cstheme="minorHAnsi"/>
          <w:lang w:eastAsia="en-GB"/>
        </w:rPr>
        <w:t xml:space="preserve">Article 14: requires that all of the rights and freedoms set out in the Act must be protected and applied without discrimination, and </w:t>
      </w:r>
    </w:p>
    <w:p w14:paraId="294DC848" w14:textId="77777777" w:rsidR="00391480" w:rsidRPr="00B2405E" w:rsidRDefault="00391480" w:rsidP="003C543E">
      <w:pPr>
        <w:numPr>
          <w:ilvl w:val="0"/>
          <w:numId w:val="76"/>
        </w:numPr>
        <w:spacing w:after="0" w:line="240" w:lineRule="auto"/>
        <w:ind w:right="26"/>
        <w:jc w:val="both"/>
        <w:rPr>
          <w:rFonts w:eastAsia="Times New Roman" w:cstheme="minorHAnsi"/>
          <w:lang w:eastAsia="en-GB"/>
        </w:rPr>
      </w:pPr>
      <w:r w:rsidRPr="00B2405E">
        <w:rPr>
          <w:rFonts w:eastAsia="Times New Roman" w:cstheme="minorHAnsi"/>
          <w:lang w:eastAsia="en-GB"/>
        </w:rPr>
        <w:t xml:space="preserve">Protocol 1, Article 2: protects the right to education. </w:t>
      </w:r>
    </w:p>
    <w:p w14:paraId="28093C90" w14:textId="77777777" w:rsidR="00391480" w:rsidRPr="00931CC8" w:rsidRDefault="00391480" w:rsidP="00F703E2">
      <w:pPr>
        <w:numPr>
          <w:ilvl w:val="0"/>
          <w:numId w:val="28"/>
        </w:numPr>
        <w:spacing w:after="0" w:line="240" w:lineRule="auto"/>
        <w:ind w:right="26"/>
        <w:jc w:val="both"/>
        <w:rPr>
          <w:rFonts w:eastAsia="Times New Roman" w:cstheme="minorHAnsi"/>
          <w:lang w:eastAsia="en-GB"/>
        </w:rPr>
      </w:pPr>
      <w:r w:rsidRPr="00931CC8">
        <w:rPr>
          <w:rFonts w:eastAsia="Times New Roman" w:cstheme="minorHAnsi"/>
          <w:lang w:eastAsia="en-GB"/>
        </w:rPr>
        <w:t xml:space="preserve">Being subjected to harassment, violence and or abuse, including that of a sexual nature, may breach any or all of these rights, depending on the nature of the conduct and the circumstances </w:t>
      </w:r>
      <w:hyperlink r:id="rId50">
        <w:r w:rsidRPr="00931CC8">
          <w:rPr>
            <w:rFonts w:eastAsia="Times New Roman" w:cstheme="minorHAnsi"/>
            <w:color w:val="0000FF"/>
            <w:u w:val="single" w:color="0000FF"/>
            <w:lang w:eastAsia="en-GB"/>
          </w:rPr>
          <w:t>Human Rights | Equality and Human Rights Commission</w:t>
        </w:r>
      </w:hyperlink>
    </w:p>
    <w:p w14:paraId="056521F4" w14:textId="77777777" w:rsidR="00391480" w:rsidRPr="00931CC8" w:rsidRDefault="00391480" w:rsidP="00F703E2">
      <w:pPr>
        <w:numPr>
          <w:ilvl w:val="0"/>
          <w:numId w:val="28"/>
        </w:numPr>
        <w:spacing w:after="0" w:line="240" w:lineRule="auto"/>
        <w:ind w:right="26"/>
        <w:jc w:val="both"/>
        <w:rPr>
          <w:rFonts w:eastAsia="Times New Roman" w:cstheme="minorHAnsi"/>
          <w:lang w:eastAsia="en-GB"/>
        </w:rPr>
      </w:pPr>
      <w:r w:rsidRPr="00931CC8">
        <w:rPr>
          <w:rFonts w:eastAsia="Times New Roman" w:cstheme="minorHAnsi"/>
          <w:lang w:eastAsia="en-GB"/>
        </w:rPr>
        <w:t>Under the Equality Act they understand that:</w:t>
      </w:r>
    </w:p>
    <w:p w14:paraId="13D4459D" w14:textId="77777777" w:rsidR="00391480" w:rsidRPr="00931CC8" w:rsidRDefault="00391480" w:rsidP="003C543E">
      <w:pPr>
        <w:numPr>
          <w:ilvl w:val="1"/>
          <w:numId w:val="28"/>
        </w:numPr>
        <w:spacing w:after="0" w:line="240" w:lineRule="auto"/>
        <w:ind w:left="1843" w:right="26"/>
        <w:jc w:val="both"/>
        <w:rPr>
          <w:rFonts w:eastAsia="Times New Roman" w:cstheme="minorHAnsi"/>
          <w:lang w:eastAsia="en-GB"/>
        </w:rPr>
      </w:pPr>
      <w:r w:rsidRPr="00931CC8">
        <w:rPr>
          <w:rFonts w:eastAsia="Times New Roman" w:cstheme="minorHAnsi"/>
          <w:lang w:eastAsia="en-GB"/>
        </w:rPr>
        <w:t xml:space="preserve">they </w:t>
      </w:r>
      <w:r w:rsidRPr="00931CC8">
        <w:rPr>
          <w:rFonts w:eastAsia="Times New Roman" w:cstheme="minorHAnsi"/>
          <w:b/>
          <w:bCs/>
          <w:lang w:eastAsia="en-GB"/>
        </w:rPr>
        <w:t>must</w:t>
      </w:r>
      <w:r w:rsidRPr="00931CC8">
        <w:rPr>
          <w:rFonts w:eastAsia="Times New Roman" w:cstheme="minorHAnsi"/>
          <w:lang w:eastAsia="en-GB"/>
        </w:rPr>
        <w:t xml:space="preserve"> not unlawfully discriminate against pupils because of their sex, race, disability, religion or belief, gender reassignment, pregnancy and maternity, or sexual orientation (protected characteristics);</w:t>
      </w:r>
    </w:p>
    <w:p w14:paraId="517F65CF" w14:textId="77777777" w:rsidR="00391480" w:rsidRPr="00931CC8" w:rsidRDefault="00391480" w:rsidP="003C543E">
      <w:pPr>
        <w:numPr>
          <w:ilvl w:val="1"/>
          <w:numId w:val="28"/>
        </w:numPr>
        <w:spacing w:after="0" w:line="240" w:lineRule="auto"/>
        <w:ind w:left="1843" w:right="26"/>
        <w:jc w:val="both"/>
        <w:rPr>
          <w:rFonts w:eastAsia="Times New Roman" w:cstheme="minorHAnsi"/>
          <w:lang w:eastAsia="en-GB"/>
        </w:rPr>
      </w:pPr>
      <w:r w:rsidRPr="00931CC8">
        <w:rPr>
          <w:rFonts w:eastAsia="Times New Roman" w:cstheme="minorHAnsi"/>
          <w:lang w:eastAsia="en-GB"/>
        </w:rPr>
        <w:t>they must carefully consider how they are supporting their pupils and students with regard to protected characteristics - including disability, sex, sexual orientation, gender reassignment and race;</w:t>
      </w:r>
    </w:p>
    <w:p w14:paraId="1F71A4DF" w14:textId="77777777" w:rsidR="00391480" w:rsidRPr="00931CC8" w:rsidRDefault="00391480" w:rsidP="003C543E">
      <w:pPr>
        <w:numPr>
          <w:ilvl w:val="1"/>
          <w:numId w:val="28"/>
        </w:numPr>
        <w:spacing w:after="0" w:line="240" w:lineRule="auto"/>
        <w:ind w:left="1843" w:right="26"/>
        <w:jc w:val="both"/>
        <w:rPr>
          <w:rFonts w:eastAsia="Times New Roman" w:cstheme="minorHAnsi"/>
          <w:lang w:eastAsia="en-GB"/>
        </w:rPr>
      </w:pPr>
      <w:r w:rsidRPr="00931CC8">
        <w:rPr>
          <w:rFonts w:eastAsia="Times New Roman" w:cstheme="minorHAnsi"/>
          <w:lang w:eastAsia="en-GB"/>
        </w:rPr>
        <w:t xml:space="preserve">they can take positive action, where it can be shown that it is proportionate, to deal with particular disadvantages affecting pupils or students with certain protected characteristics in order to meet their specific need, this includes a duty to make reasonable adjustments for disabled children and young people, </w:t>
      </w:r>
      <w:hyperlink r:id="rId51" w:history="1">
        <w:r w:rsidRPr="00931CC8">
          <w:rPr>
            <w:rFonts w:eastAsia="Times New Roman" w:cstheme="minorHAnsi"/>
            <w:color w:val="0000FF"/>
            <w:u w:val="single" w:color="0000FF"/>
            <w:lang w:eastAsia="en-GB"/>
          </w:rPr>
          <w:t>Equality Act 2010: advice for schools</w:t>
        </w:r>
      </w:hyperlink>
      <w:r w:rsidRPr="00931CC8">
        <w:rPr>
          <w:rFonts w:eastAsia="Times New Roman" w:cstheme="minorHAnsi"/>
          <w:lang w:eastAsia="en-GB"/>
        </w:rPr>
        <w:t>.</w:t>
      </w:r>
    </w:p>
    <w:p w14:paraId="65CEBD5A" w14:textId="3A28BAFB" w:rsidR="00391480" w:rsidRPr="00931CC8" w:rsidRDefault="00391480" w:rsidP="00F703E2">
      <w:pPr>
        <w:numPr>
          <w:ilvl w:val="0"/>
          <w:numId w:val="28"/>
        </w:numPr>
        <w:spacing w:after="0" w:line="240" w:lineRule="auto"/>
        <w:ind w:right="26"/>
        <w:jc w:val="both"/>
        <w:rPr>
          <w:rFonts w:eastAsia="Times New Roman" w:cstheme="minorHAnsi"/>
          <w:lang w:eastAsia="en-GB"/>
        </w:rPr>
      </w:pPr>
      <w:r w:rsidRPr="00931CC8">
        <w:rPr>
          <w:rFonts w:eastAsia="Times New Roman" w:cstheme="minorHAnsi"/>
          <w:lang w:eastAsia="en-GB"/>
        </w:rPr>
        <w:t xml:space="preserve">Under the Public Sector Equality </w:t>
      </w:r>
      <w:r w:rsidR="003C4B6D" w:rsidRPr="00931CC8">
        <w:rPr>
          <w:rFonts w:eastAsia="Times New Roman" w:cstheme="minorHAnsi"/>
          <w:lang w:eastAsia="en-GB"/>
        </w:rPr>
        <w:t>Duty,</w:t>
      </w:r>
      <w:r w:rsidRPr="00931CC8">
        <w:rPr>
          <w:rFonts w:eastAsia="Times New Roman" w:cstheme="minorHAnsi"/>
          <w:lang w:eastAsia="en-GB"/>
        </w:rPr>
        <w:t xml:space="preserve"> they understand that:</w:t>
      </w:r>
    </w:p>
    <w:p w14:paraId="47430454" w14:textId="63269AA0" w:rsidR="00391480" w:rsidRPr="00931CC8" w:rsidRDefault="00391480" w:rsidP="003C543E">
      <w:pPr>
        <w:numPr>
          <w:ilvl w:val="1"/>
          <w:numId w:val="28"/>
        </w:numPr>
        <w:spacing w:after="0" w:line="240" w:lineRule="auto"/>
        <w:ind w:left="1843" w:right="26" w:hanging="425"/>
        <w:jc w:val="both"/>
        <w:rPr>
          <w:rFonts w:eastAsia="Times New Roman" w:cstheme="minorHAnsi"/>
          <w:lang w:eastAsia="en-GB"/>
        </w:rPr>
      </w:pPr>
      <w:r w:rsidRPr="00931CC8">
        <w:rPr>
          <w:rFonts w:eastAsia="Times New Roman" w:cstheme="minorHAnsi"/>
          <w:lang w:eastAsia="en-GB"/>
        </w:rPr>
        <w:t xml:space="preserve">this places a general duty on </w:t>
      </w:r>
      <w:r w:rsidR="00A3221A" w:rsidRPr="00931CC8">
        <w:rPr>
          <w:rFonts w:eastAsia="Times New Roman" w:cstheme="minorHAnsi"/>
          <w:lang w:eastAsia="en-GB"/>
        </w:rPr>
        <w:t xml:space="preserve">the Trust and </w:t>
      </w:r>
      <w:r w:rsidRPr="00931CC8">
        <w:rPr>
          <w:rFonts w:eastAsia="Times New Roman" w:cstheme="minorHAnsi"/>
          <w:lang w:eastAsia="en-GB"/>
        </w:rPr>
        <w:t>schools to have due regard to the need to eliminate unlawful discrimination, harassment</w:t>
      </w:r>
      <w:r w:rsidR="003C4B6D" w:rsidRPr="00931CC8">
        <w:rPr>
          <w:rFonts w:eastAsia="Times New Roman" w:cstheme="minorHAnsi"/>
          <w:lang w:eastAsia="en-GB"/>
        </w:rPr>
        <w:t>,</w:t>
      </w:r>
      <w:r w:rsidRPr="00931CC8">
        <w:rPr>
          <w:rFonts w:eastAsia="Times New Roman" w:cstheme="minorHAnsi"/>
          <w:lang w:eastAsia="en-GB"/>
        </w:rPr>
        <w:t xml:space="preserve"> and victimisation (and any other conduct prohibited under the Equality Act), to advance equality of opportunity and foster good relations between those who share a relevant protected characteristic and those who do not;</w:t>
      </w:r>
    </w:p>
    <w:p w14:paraId="0ECC4846" w14:textId="14639BD7" w:rsidR="00391480" w:rsidRPr="00B2405E" w:rsidRDefault="00391480" w:rsidP="003C543E">
      <w:pPr>
        <w:numPr>
          <w:ilvl w:val="1"/>
          <w:numId w:val="28"/>
        </w:numPr>
        <w:spacing w:after="0" w:line="240" w:lineRule="auto"/>
        <w:ind w:left="1843" w:right="26" w:hanging="425"/>
        <w:jc w:val="both"/>
        <w:rPr>
          <w:rFonts w:cstheme="minorHAnsi"/>
        </w:rPr>
      </w:pPr>
      <w:r w:rsidRPr="00931CC8">
        <w:rPr>
          <w:rFonts w:eastAsia="Times New Roman" w:cstheme="minorHAnsi"/>
          <w:lang w:eastAsia="en-GB"/>
        </w:rPr>
        <w:t>the duty applies to all protected characteristics and means that whenever significant decisions are being made or policies developed, specific consideration must be given to the equality implications of these such as, for example, the need to eliminate unlawful behaviours that relate to them such as sexual violence and sexual harassment, misogyny/misandry</w:t>
      </w:r>
      <w:r w:rsidR="003C4B6D" w:rsidRPr="00931CC8">
        <w:rPr>
          <w:rFonts w:eastAsia="Times New Roman" w:cstheme="minorHAnsi"/>
          <w:lang w:eastAsia="en-GB"/>
        </w:rPr>
        <w:t>,</w:t>
      </w:r>
      <w:r w:rsidRPr="00931CC8">
        <w:rPr>
          <w:rFonts w:eastAsia="Times New Roman" w:cstheme="minorHAnsi"/>
          <w:lang w:eastAsia="en-GB"/>
        </w:rPr>
        <w:t xml:space="preserve"> and racism;</w:t>
      </w:r>
      <w:r w:rsidR="00B2405E">
        <w:rPr>
          <w:rFonts w:eastAsia="Times New Roman" w:cstheme="minorHAnsi"/>
          <w:lang w:eastAsia="en-GB"/>
        </w:rPr>
        <w:t xml:space="preserve"> t</w:t>
      </w:r>
      <w:r w:rsidRPr="00B2405E">
        <w:rPr>
          <w:rFonts w:eastAsia="Times New Roman" w:cstheme="minorHAnsi"/>
          <w:lang w:eastAsia="en-GB"/>
        </w:rPr>
        <w:t xml:space="preserve">he schools or colleges must be conscious of disproportionate vulnerabilities and will integrate this into our safeguarding policies and procedures </w:t>
      </w:r>
      <w:hyperlink r:id="rId52">
        <w:r w:rsidRPr="00B2405E">
          <w:rPr>
            <w:rFonts w:eastAsia="Times New Roman" w:cstheme="minorHAnsi"/>
            <w:color w:val="0000FF"/>
            <w:u w:val="single" w:color="0000FF"/>
            <w:lang w:eastAsia="en-GB"/>
          </w:rPr>
          <w:t>Technical Guidance on the Public Sector</w:t>
        </w:r>
      </w:hyperlink>
    </w:p>
    <w:p w14:paraId="15902C55" w14:textId="77777777" w:rsidR="00112665" w:rsidRDefault="00112665" w:rsidP="00A877CE">
      <w:pPr>
        <w:ind w:right="26"/>
        <w:rPr>
          <w:rFonts w:ascii="Calibri" w:hAnsi="Calibri" w:cs="Calibri"/>
        </w:rPr>
      </w:pPr>
    </w:p>
    <w:p w14:paraId="30158C10" w14:textId="4C5E3406" w:rsidR="00A877CE" w:rsidRPr="00667590" w:rsidRDefault="00A877CE" w:rsidP="00A877CE">
      <w:pPr>
        <w:ind w:right="26"/>
        <w:rPr>
          <w:rFonts w:ascii="Calibri" w:hAnsi="Calibri" w:cs="Calibri"/>
        </w:rPr>
      </w:pPr>
      <w:r w:rsidRPr="00667590">
        <w:rPr>
          <w:rFonts w:ascii="Calibri" w:hAnsi="Calibri" w:cs="Calibri"/>
        </w:rPr>
        <w:t>Trustees</w:t>
      </w:r>
      <w:r w:rsidR="00CC0D97">
        <w:rPr>
          <w:rFonts w:ascii="Calibri" w:hAnsi="Calibri" w:cs="Calibri"/>
        </w:rPr>
        <w:t xml:space="preserve"> and local governors</w:t>
      </w:r>
      <w:r w:rsidRPr="00667590">
        <w:rPr>
          <w:rFonts w:ascii="Calibri" w:hAnsi="Calibri" w:cs="Calibri"/>
        </w:rPr>
        <w:t xml:space="preserve"> recognise the importance of information sharing between practitioners and local agencies.</w:t>
      </w:r>
      <w:r w:rsidR="00391480">
        <w:rPr>
          <w:rFonts w:ascii="Calibri" w:hAnsi="Calibri" w:cs="Calibri"/>
        </w:rPr>
        <w:t xml:space="preserve"> </w:t>
      </w:r>
      <w:r w:rsidRPr="00667590">
        <w:rPr>
          <w:rFonts w:ascii="Calibri" w:hAnsi="Calibri" w:cs="Calibri"/>
        </w:rPr>
        <w:t xml:space="preserve">The Trustees and Local Governing Body will ensure that relevant staff have due regard to relevant data protection principles to enable them share (and withhold) personal information, </w:t>
      </w:r>
      <w:r w:rsidR="00D154A1">
        <w:rPr>
          <w:rFonts w:ascii="Calibri" w:hAnsi="Calibri" w:cs="Calibri"/>
        </w:rPr>
        <w:t>outlined in KCSIE 202</w:t>
      </w:r>
      <w:r w:rsidR="007B26AD">
        <w:rPr>
          <w:rFonts w:ascii="Calibri" w:hAnsi="Calibri" w:cs="Calibri"/>
        </w:rPr>
        <w:t>4</w:t>
      </w:r>
    </w:p>
    <w:p w14:paraId="5133BD1F" w14:textId="77777777" w:rsidR="00A877CE" w:rsidRPr="00667590" w:rsidRDefault="00A877CE" w:rsidP="00F703E2">
      <w:pPr>
        <w:numPr>
          <w:ilvl w:val="0"/>
          <w:numId w:val="37"/>
        </w:numPr>
        <w:spacing w:before="120" w:after="120" w:line="240" w:lineRule="auto"/>
        <w:ind w:right="26"/>
        <w:rPr>
          <w:rFonts w:ascii="Calibri" w:hAnsi="Calibri" w:cs="Calibri"/>
        </w:rPr>
      </w:pPr>
      <w:r w:rsidRPr="00667590">
        <w:rPr>
          <w:rFonts w:ascii="Calibri" w:hAnsi="Calibri" w:cs="Calibri"/>
        </w:rPr>
        <w:t>being confident about the processing conditions for storing and sharing information for safeguarding purposes, including sensitive and personal information that should be treated as “special category personal data”;</w:t>
      </w:r>
    </w:p>
    <w:p w14:paraId="48EB3B5B" w14:textId="491CB388" w:rsidR="00A877CE" w:rsidRPr="00667590" w:rsidRDefault="00A877CE" w:rsidP="00F703E2">
      <w:pPr>
        <w:numPr>
          <w:ilvl w:val="0"/>
          <w:numId w:val="37"/>
        </w:numPr>
        <w:spacing w:before="120" w:after="120" w:line="240" w:lineRule="auto"/>
        <w:ind w:right="26"/>
        <w:rPr>
          <w:rFonts w:ascii="Calibri" w:hAnsi="Calibri" w:cs="Calibri"/>
        </w:rPr>
      </w:pPr>
      <w:r w:rsidRPr="00667590">
        <w:rPr>
          <w:rFonts w:ascii="Calibri" w:hAnsi="Calibri" w:cs="Calibri"/>
        </w:rPr>
        <w:t xml:space="preserve">understanding that the “safeguarding of children and individuals at risk” is a processing condition that allows practitioners to share special category personal data. Information can be shared without </w:t>
      </w:r>
      <w:r w:rsidRPr="00667590">
        <w:rPr>
          <w:rFonts w:ascii="Calibri" w:hAnsi="Calibri" w:cs="Calibri"/>
        </w:rPr>
        <w:lastRenderedPageBreak/>
        <w:t>consent where there is good reason to do so, to enhance the safeguarding of a child in a timely manner, if it is not possible to gain consent, or cannot be reasonably expected that a practitioner gains consent, or if to gain consent would place a child at risk of harm; it would be legitimate to share information without consent where: it is not possible to gain consent; it cannot be reasonably expected that a practitioner gains consent; and, if to gain consent would place a child at risk; and</w:t>
      </w:r>
    </w:p>
    <w:p w14:paraId="0350FDE2" w14:textId="77777777" w:rsidR="00A877CE" w:rsidRPr="00667590" w:rsidRDefault="00A877CE" w:rsidP="00F703E2">
      <w:pPr>
        <w:numPr>
          <w:ilvl w:val="0"/>
          <w:numId w:val="37"/>
        </w:numPr>
        <w:spacing w:before="120" w:after="120" w:line="240" w:lineRule="auto"/>
        <w:ind w:right="26"/>
        <w:rPr>
          <w:rFonts w:ascii="Calibri" w:hAnsi="Calibri" w:cs="Calibri"/>
        </w:rPr>
      </w:pPr>
      <w:r w:rsidRPr="00667590">
        <w:rPr>
          <w:rFonts w:ascii="Calibri" w:hAnsi="Calibri" w:cs="Calibri"/>
        </w:rPr>
        <w:t>not providing pupils’ personal data where the serious harm test under the legislation is met, for example where the child is in a refuge or another form of emergency accommodation.</w:t>
      </w:r>
    </w:p>
    <w:p w14:paraId="2CB324EE" w14:textId="554C7DD6" w:rsidR="001E6F29" w:rsidRDefault="001E6F29" w:rsidP="00112665">
      <w:pPr>
        <w:spacing w:before="240"/>
        <w:ind w:right="26"/>
        <w:rPr>
          <w:rFonts w:ascii="Calibri" w:hAnsi="Calibri" w:cs="Calibri"/>
        </w:rPr>
      </w:pPr>
      <w:r>
        <w:rPr>
          <w:rFonts w:ascii="Calibri" w:hAnsi="Calibri" w:cs="Calibri"/>
        </w:rPr>
        <w:t xml:space="preserve">Trustees and </w:t>
      </w:r>
      <w:r w:rsidR="009B2903">
        <w:rPr>
          <w:rFonts w:ascii="Calibri" w:hAnsi="Calibri" w:cs="Calibri"/>
        </w:rPr>
        <w:t>local governors</w:t>
      </w:r>
      <w:r>
        <w:rPr>
          <w:rFonts w:ascii="Calibri" w:hAnsi="Calibri" w:cs="Calibri"/>
        </w:rPr>
        <w:t xml:space="preserve"> will:</w:t>
      </w:r>
    </w:p>
    <w:p w14:paraId="0F23D839" w14:textId="4A2A5B77" w:rsidR="00A877CE" w:rsidRPr="00B2405E" w:rsidRDefault="00A877CE" w:rsidP="003C543E">
      <w:pPr>
        <w:pStyle w:val="ListParagraph"/>
        <w:numPr>
          <w:ilvl w:val="0"/>
          <w:numId w:val="78"/>
        </w:numPr>
        <w:ind w:right="26"/>
        <w:rPr>
          <w:rFonts w:cs="Calibri"/>
          <w:b/>
        </w:rPr>
      </w:pPr>
      <w:r w:rsidRPr="00B2405E">
        <w:rPr>
          <w:rFonts w:cs="Calibri"/>
        </w:rPr>
        <w:t xml:space="preserve">ensure that the school contributes to multi-agency working in line with </w:t>
      </w:r>
      <w:hyperlink r:id="rId53" w:history="1">
        <w:r w:rsidRPr="00B2405E">
          <w:rPr>
            <w:rStyle w:val="Hyperlink"/>
            <w:rFonts w:cs="Calibri"/>
          </w:rPr>
          <w:t>Working Together to Safeguard Children (20</w:t>
        </w:r>
        <w:r w:rsidR="007B26AD" w:rsidRPr="00B2405E">
          <w:rPr>
            <w:rStyle w:val="Hyperlink"/>
            <w:rFonts w:cs="Calibri"/>
          </w:rPr>
          <w:t>23</w:t>
        </w:r>
        <w:r w:rsidRPr="00B2405E">
          <w:rPr>
            <w:rStyle w:val="Hyperlink"/>
            <w:rFonts w:cs="Calibri"/>
          </w:rPr>
          <w:t>)</w:t>
        </w:r>
      </w:hyperlink>
    </w:p>
    <w:p w14:paraId="1E4AD054" w14:textId="6B1DAD80" w:rsidR="00A877CE" w:rsidRPr="00B2405E" w:rsidRDefault="00A877CE" w:rsidP="003C543E">
      <w:pPr>
        <w:pStyle w:val="ListParagraph"/>
        <w:numPr>
          <w:ilvl w:val="0"/>
          <w:numId w:val="78"/>
        </w:numPr>
        <w:ind w:right="26"/>
        <w:rPr>
          <w:rFonts w:cs="Calibri"/>
        </w:rPr>
      </w:pPr>
      <w:r w:rsidRPr="00B2405E">
        <w:rPr>
          <w:rFonts w:cs="Calibri"/>
        </w:rPr>
        <w:t>understand their role within the local safeguarding arrangements, and the senior leadership team and DSLs are aware of and follow the local arrangements.</w:t>
      </w:r>
    </w:p>
    <w:p w14:paraId="6CE104C4" w14:textId="6C95E6BB" w:rsidR="00A877CE" w:rsidRPr="00B2405E" w:rsidRDefault="00A877CE" w:rsidP="003C543E">
      <w:pPr>
        <w:pStyle w:val="ListParagraph"/>
        <w:numPr>
          <w:ilvl w:val="0"/>
          <w:numId w:val="78"/>
        </w:numPr>
        <w:ind w:right="26"/>
        <w:rPr>
          <w:rFonts w:cs="Calibri"/>
        </w:rPr>
      </w:pPr>
      <w:r w:rsidRPr="00B2405E">
        <w:rPr>
          <w:rFonts w:cs="Calibri"/>
        </w:rPr>
        <w:t>understand their statutory duty to co-operate and will act in accordance with the arrangements published by the NYSCP.</w:t>
      </w:r>
    </w:p>
    <w:p w14:paraId="58417C4F" w14:textId="4DC18F0A" w:rsidR="00A877CE" w:rsidRPr="00B2405E" w:rsidRDefault="00A877CE" w:rsidP="003C543E">
      <w:pPr>
        <w:pStyle w:val="ListParagraph"/>
        <w:numPr>
          <w:ilvl w:val="0"/>
          <w:numId w:val="78"/>
        </w:numPr>
        <w:ind w:right="26"/>
        <w:rPr>
          <w:rFonts w:cs="Calibri"/>
        </w:rPr>
      </w:pPr>
      <w:r w:rsidRPr="00B2405E">
        <w:rPr>
          <w:rFonts w:cs="Calibri"/>
        </w:rPr>
        <w:t>allow access to children’s social care services from the host local authority, and where appropriate, a placing local authority, to conduct, or consider whether to conduct, a Section 17 (S17) or a Section 47 (S47) assessment.</w:t>
      </w:r>
    </w:p>
    <w:p w14:paraId="46521EBE" w14:textId="15995D42" w:rsidR="00A877CE" w:rsidRPr="00B2405E" w:rsidRDefault="00A877CE" w:rsidP="003C543E">
      <w:pPr>
        <w:pStyle w:val="ListParagraph"/>
        <w:numPr>
          <w:ilvl w:val="0"/>
          <w:numId w:val="78"/>
        </w:numPr>
        <w:ind w:right="26"/>
        <w:rPr>
          <w:rFonts w:cs="Calibri"/>
        </w:rPr>
      </w:pPr>
      <w:r w:rsidRPr="00B2405E">
        <w:rPr>
          <w:rFonts w:cs="Calibri"/>
        </w:rPr>
        <w:t>ensure that children are taught about safeguarding, including online safety, and recognise that a one size fits all approach may not be appropriate for all children, and a more personalised or contextualised approach for more vulnerable children, victims of abuse and some child</w:t>
      </w:r>
      <w:r w:rsidR="00145876" w:rsidRPr="00B2405E">
        <w:rPr>
          <w:rFonts w:cs="Calibri"/>
        </w:rPr>
        <w:t>r</w:t>
      </w:r>
      <w:r w:rsidRPr="00B2405E">
        <w:rPr>
          <w:rFonts w:cs="Calibri"/>
        </w:rPr>
        <w:t>en with SEND might be needed.</w:t>
      </w:r>
    </w:p>
    <w:p w14:paraId="54C85EC6" w14:textId="0B9A1584" w:rsidR="00A877CE" w:rsidRPr="00B2405E" w:rsidRDefault="001E1638" w:rsidP="003C543E">
      <w:pPr>
        <w:pStyle w:val="ListParagraph"/>
        <w:numPr>
          <w:ilvl w:val="0"/>
          <w:numId w:val="78"/>
        </w:numPr>
        <w:ind w:right="26"/>
        <w:rPr>
          <w:rFonts w:cs="Calibri"/>
        </w:rPr>
      </w:pPr>
      <w:r w:rsidRPr="00B2405E">
        <w:rPr>
          <w:rFonts w:cs="Calibri"/>
        </w:rPr>
        <w:t>beware</w:t>
      </w:r>
      <w:r w:rsidR="00A877CE" w:rsidRPr="00B2405E">
        <w:rPr>
          <w:rFonts w:cs="Calibri"/>
        </w:rPr>
        <w:t xml:space="preserve"> of the Ofsted Education Inspection Framework and the guidance to inspectors on inspecting safeguarding: </w:t>
      </w:r>
      <w:hyperlink r:id="rId54" w:history="1">
        <w:r w:rsidR="00EF3D75" w:rsidRPr="00B2405E">
          <w:rPr>
            <w:color w:val="0000FF"/>
            <w:u w:val="single"/>
          </w:rPr>
          <w:t>Education inspection framework (EIF) - GOV.UK (www.gov.uk)</w:t>
        </w:r>
      </w:hyperlink>
      <w:r w:rsidR="00EF3D75">
        <w:t xml:space="preserve"> </w:t>
      </w:r>
      <w:hyperlink r:id="rId55" w:history="1">
        <w:r w:rsidR="00EB133D" w:rsidRPr="00B2405E">
          <w:rPr>
            <w:color w:val="0000FF"/>
            <w:u w:val="single"/>
          </w:rPr>
          <w:t>School inspection handbook - GOV.UK (www.gov.uk)</w:t>
        </w:r>
      </w:hyperlink>
    </w:p>
    <w:p w14:paraId="5927A052" w14:textId="7E0CD1BC" w:rsidR="008B712A" w:rsidRDefault="00A877CE" w:rsidP="00520722">
      <w:pPr>
        <w:pStyle w:val="Default"/>
        <w:jc w:val="both"/>
        <w:rPr>
          <w:rFonts w:ascii="Calibri" w:hAnsi="Calibri" w:cs="Calibri"/>
          <w:bCs/>
        </w:rPr>
      </w:pPr>
      <w:r w:rsidRPr="00667590">
        <w:rPr>
          <w:rFonts w:ascii="Calibri" w:hAnsi="Calibri" w:cs="Calibri"/>
          <w:bCs/>
        </w:rPr>
        <w:t xml:space="preserve">  </w:t>
      </w:r>
      <w:bookmarkStart w:id="43" w:name="_Toc18935730"/>
      <w:bookmarkStart w:id="44" w:name="_Toc45023617"/>
      <w:bookmarkStart w:id="45" w:name="_Toc45634161"/>
      <w:bookmarkStart w:id="46" w:name="_Toc79741367"/>
      <w:bookmarkStart w:id="47" w:name="_Toc103174463"/>
    </w:p>
    <w:p w14:paraId="70CF9E48" w14:textId="77777777" w:rsidR="00A877CE" w:rsidRPr="00667590" w:rsidRDefault="00A877CE" w:rsidP="00F703E2">
      <w:pPr>
        <w:pStyle w:val="Heading1"/>
        <w:numPr>
          <w:ilvl w:val="0"/>
          <w:numId w:val="27"/>
        </w:numPr>
        <w:ind w:left="360"/>
        <w:rPr>
          <w:rFonts w:ascii="Calibri" w:hAnsi="Calibri" w:cs="Calibri"/>
        </w:rPr>
      </w:pPr>
      <w:bookmarkStart w:id="48" w:name="_Toc175156130"/>
      <w:r w:rsidRPr="00667590">
        <w:rPr>
          <w:rFonts w:ascii="Calibri" w:hAnsi="Calibri" w:cs="Calibri"/>
        </w:rPr>
        <w:t>Identifying children and young people who are suffering or likely to suffer significant harm</w:t>
      </w:r>
      <w:bookmarkEnd w:id="43"/>
      <w:bookmarkEnd w:id="44"/>
      <w:bookmarkEnd w:id="45"/>
      <w:bookmarkEnd w:id="46"/>
      <w:bookmarkEnd w:id="47"/>
      <w:r w:rsidRPr="00667590">
        <w:rPr>
          <w:rFonts w:ascii="Calibri" w:hAnsi="Calibri" w:cs="Calibri"/>
        </w:rPr>
        <w:t xml:space="preserve"> and ensuring early help</w:t>
      </w:r>
      <w:bookmarkEnd w:id="48"/>
    </w:p>
    <w:p w14:paraId="67F81934" w14:textId="77777777" w:rsidR="00A877CE" w:rsidRPr="00667590" w:rsidRDefault="00A877CE" w:rsidP="00A877CE">
      <w:pPr>
        <w:pStyle w:val="DfESBullets"/>
        <w:tabs>
          <w:tab w:val="clear" w:pos="720"/>
        </w:tabs>
        <w:spacing w:after="0"/>
        <w:ind w:right="-154"/>
        <w:jc w:val="both"/>
        <w:rPr>
          <w:rFonts w:ascii="Calibri" w:hAnsi="Calibri" w:cs="Calibri"/>
          <w:b/>
          <w:bCs/>
          <w:color w:val="FF0000"/>
        </w:rPr>
      </w:pPr>
    </w:p>
    <w:p w14:paraId="51121286" w14:textId="553709BD" w:rsidR="00A877CE" w:rsidRPr="00667590" w:rsidRDefault="00A877CE" w:rsidP="00A877CE">
      <w:pPr>
        <w:ind w:right="26"/>
        <w:rPr>
          <w:rFonts w:ascii="Calibri" w:hAnsi="Calibri" w:cs="Calibri"/>
        </w:rPr>
      </w:pPr>
      <w:r w:rsidRPr="00667590">
        <w:rPr>
          <w:rFonts w:ascii="Calibri" w:hAnsi="Calibri" w:cs="Calibri"/>
        </w:rPr>
        <w:t>Teachers and other adults in school are well placed to observe any physical, emotional, or behavioural signs which indicate that a child may be suffering significant harm. The relationships between staff, pupils, parents, and the public which foster respect, confidence and trust can lead to disclosures of abuse, and/or school staff being alerted to concerns.</w:t>
      </w:r>
      <w:r w:rsidR="00057134">
        <w:rPr>
          <w:rFonts w:ascii="Calibri" w:hAnsi="Calibri" w:cs="Calibri"/>
        </w:rPr>
        <w:t xml:space="preserve"> </w:t>
      </w:r>
      <w:r w:rsidRPr="00667590">
        <w:rPr>
          <w:rFonts w:ascii="Calibri" w:hAnsi="Calibri" w:cs="Calibri"/>
        </w:rPr>
        <w:t>The definitions we use in our school to define abuse and neglect are exemplified in KCSIE.</w:t>
      </w:r>
    </w:p>
    <w:p w14:paraId="460216B2" w14:textId="568B2ED8" w:rsidR="00A877CE" w:rsidRDefault="00A877CE" w:rsidP="00A877CE">
      <w:pPr>
        <w:ind w:right="26"/>
        <w:rPr>
          <w:rFonts w:ascii="Calibri" w:hAnsi="Calibri" w:cs="Calibri"/>
        </w:rPr>
      </w:pPr>
      <w:r w:rsidRPr="00667590">
        <w:rPr>
          <w:rFonts w:ascii="Calibri" w:hAnsi="Calibri" w:cs="Calibri"/>
        </w:rPr>
        <w:t xml:space="preserve">Our staff are trained to have an awareness of safeguarding issues that can put children at risk of harm. Behaviours linked to issues such as drug taking and/or alcohol misuse, </w:t>
      </w:r>
      <w:r w:rsidR="0011628A">
        <w:rPr>
          <w:rFonts w:ascii="Calibri" w:hAnsi="Calibri" w:cs="Calibri"/>
        </w:rPr>
        <w:t>being absent from</w:t>
      </w:r>
      <w:r w:rsidRPr="00667590">
        <w:rPr>
          <w:rFonts w:ascii="Calibri" w:hAnsi="Calibri" w:cs="Calibri"/>
        </w:rPr>
        <w:t xml:space="preserve"> education, serious violence (including that linked to county lines), radicalisation and consensual and non-consensual sharing of nude and semi-nude images and/or videos can be signs that children are at risk. Staff are trained on all issues outlined in KCSIE and contained within KCSIE Annex B.</w:t>
      </w:r>
    </w:p>
    <w:p w14:paraId="393825AC" w14:textId="533B3C43" w:rsidR="0011628A" w:rsidRPr="00667590" w:rsidRDefault="00391D4A" w:rsidP="00A877CE">
      <w:pPr>
        <w:ind w:right="26"/>
        <w:rPr>
          <w:rFonts w:ascii="Calibri" w:hAnsi="Calibri" w:cs="Calibri"/>
        </w:rPr>
      </w:pPr>
      <w:r>
        <w:rPr>
          <w:rFonts w:ascii="Calibri" w:hAnsi="Calibri" w:cs="Calibri"/>
        </w:rPr>
        <w:t>All Saints</w:t>
      </w:r>
      <w:r w:rsidR="0011628A">
        <w:rPr>
          <w:rFonts w:ascii="Calibri" w:hAnsi="Calibri" w:cs="Calibri"/>
        </w:rPr>
        <w:t xml:space="preserve"> </w:t>
      </w:r>
      <w:r w:rsidR="00D32FA1">
        <w:rPr>
          <w:rFonts w:ascii="Calibri" w:hAnsi="Calibri" w:cs="Calibri"/>
        </w:rPr>
        <w:t xml:space="preserve">will </w:t>
      </w:r>
      <w:r w:rsidR="0011628A" w:rsidRPr="00B63944">
        <w:rPr>
          <w:rFonts w:ascii="Calibri" w:hAnsi="Calibri" w:cs="Calibri"/>
        </w:rPr>
        <w:t>liaise with local safeguarding partners to understand</w:t>
      </w:r>
      <w:r w:rsidR="00281CF7" w:rsidRPr="00B63944">
        <w:rPr>
          <w:rFonts w:ascii="Calibri" w:hAnsi="Calibri" w:cs="Calibri"/>
        </w:rPr>
        <w:t xml:space="preserve"> the</w:t>
      </w:r>
      <w:r w:rsidR="0011628A" w:rsidRPr="00B63944">
        <w:rPr>
          <w:rFonts w:ascii="Calibri" w:hAnsi="Calibri" w:cs="Calibri"/>
        </w:rPr>
        <w:t xml:space="preserve"> local safeguarding context</w:t>
      </w:r>
      <w:r w:rsidR="00057134" w:rsidRPr="00B63944">
        <w:rPr>
          <w:rFonts w:ascii="Calibri" w:hAnsi="Calibri" w:cs="Calibri"/>
        </w:rPr>
        <w:t>, these form part of the training for staff and inform our direct work with pupils and parents</w:t>
      </w:r>
      <w:r w:rsidR="00281CF7" w:rsidRPr="00B63944">
        <w:rPr>
          <w:rFonts w:ascii="Calibri" w:hAnsi="Calibri" w:cs="Calibri"/>
        </w:rPr>
        <w:t>.</w:t>
      </w:r>
    </w:p>
    <w:p w14:paraId="41C2A03A" w14:textId="6DDFD3BA" w:rsidR="00A877CE" w:rsidRPr="00E3606D" w:rsidRDefault="00A877CE" w:rsidP="00F703E2">
      <w:pPr>
        <w:pStyle w:val="ListParagraph"/>
        <w:numPr>
          <w:ilvl w:val="0"/>
          <w:numId w:val="71"/>
        </w:numPr>
        <w:rPr>
          <w:rFonts w:cs="Calibri"/>
        </w:rPr>
      </w:pPr>
      <w:r w:rsidRPr="00E3606D">
        <w:rPr>
          <w:rFonts w:cs="Calibri"/>
        </w:rPr>
        <w:lastRenderedPageBreak/>
        <w:t xml:space="preserve">All staff have an understanding of </w:t>
      </w:r>
      <w:r w:rsidRPr="00E3606D">
        <w:rPr>
          <w:rFonts w:cs="Calibri"/>
          <w:b/>
        </w:rPr>
        <w:t xml:space="preserve">Early Help. </w:t>
      </w:r>
      <w:r w:rsidRPr="00E3606D">
        <w:rPr>
          <w:rFonts w:cs="Calibri"/>
        </w:rPr>
        <w:t xml:space="preserve">Any child may benefit from early help, but all school staff are particularly alert to the potential need for early help for any </w:t>
      </w:r>
      <w:r w:rsidRPr="00994945">
        <w:rPr>
          <w:rFonts w:cs="Calibri"/>
          <w:highlight w:val="yellow"/>
        </w:rPr>
        <w:t>children identified in KCSIE</w:t>
      </w:r>
      <w:r w:rsidR="006E2B23" w:rsidRPr="00994945">
        <w:rPr>
          <w:rFonts w:cs="Calibri"/>
          <w:highlight w:val="yellow"/>
        </w:rPr>
        <w:t xml:space="preserve"> </w:t>
      </w:r>
      <w:r w:rsidR="006E2B23" w:rsidRPr="000A0024">
        <w:rPr>
          <w:rFonts w:cs="Calibri"/>
          <w:highlight w:val="yellow"/>
        </w:rPr>
        <w:t>2024</w:t>
      </w:r>
      <w:r w:rsidR="000A0024" w:rsidRPr="000A0024">
        <w:rPr>
          <w:rFonts w:cs="Calibri"/>
          <w:highlight w:val="yellow"/>
        </w:rPr>
        <w:t xml:space="preserve"> paragraph 18.</w:t>
      </w:r>
    </w:p>
    <w:p w14:paraId="30B7B676" w14:textId="7BC23E1F" w:rsidR="005126F6" w:rsidRPr="00E3606D" w:rsidRDefault="00A96A28" w:rsidP="00F703E2">
      <w:pPr>
        <w:pStyle w:val="ListParagraph"/>
        <w:numPr>
          <w:ilvl w:val="0"/>
          <w:numId w:val="71"/>
        </w:numPr>
        <w:rPr>
          <w:highlight w:val="yellow"/>
        </w:rPr>
      </w:pPr>
      <w:r w:rsidRPr="00E3606D">
        <w:rPr>
          <w:highlight w:val="yellow"/>
        </w:rPr>
        <w:t xml:space="preserve">All staff </w:t>
      </w:r>
      <w:r w:rsidR="005126F6" w:rsidRPr="00E3606D">
        <w:rPr>
          <w:highlight w:val="yellow"/>
        </w:rPr>
        <w:t>are</w:t>
      </w:r>
      <w:r w:rsidRPr="00E3606D">
        <w:rPr>
          <w:highlight w:val="yellow"/>
        </w:rPr>
        <w:t xml:space="preserve"> aware of the indicators of abuse, neglect and exploitation, understanding that children can be at risk of harm inside and outside of the school/college, inside and outside of home, and online. Exercising professional curiosity and knowing what to look for is vital for the early identification of abuse and neglect so that staff are able to identify cases of children who may be in need of help or protection. </w:t>
      </w:r>
    </w:p>
    <w:p w14:paraId="6024A78A" w14:textId="609CDF23" w:rsidR="00DA3B3F" w:rsidRPr="00E3606D" w:rsidRDefault="00A96A28" w:rsidP="00F703E2">
      <w:pPr>
        <w:pStyle w:val="ListParagraph"/>
        <w:numPr>
          <w:ilvl w:val="0"/>
          <w:numId w:val="71"/>
        </w:numPr>
        <w:rPr>
          <w:highlight w:val="yellow"/>
        </w:rPr>
      </w:pPr>
      <w:r w:rsidRPr="00E3606D">
        <w:rPr>
          <w:highlight w:val="yellow"/>
        </w:rPr>
        <w:t xml:space="preserve">All school staff </w:t>
      </w:r>
      <w:r w:rsidR="00AF0437" w:rsidRPr="00E3606D">
        <w:rPr>
          <w:highlight w:val="yellow"/>
        </w:rPr>
        <w:t>are</w:t>
      </w:r>
      <w:r w:rsidRPr="00E3606D">
        <w:rPr>
          <w:highlight w:val="yellow"/>
        </w:rPr>
        <w:t xml:space="preserve"> aware that abuse, neglect, exploitation and safeguarding issues are rarely standalone events and cannot be covered by one definition or one label alone. In most cases, multiple issues will overlap. All staff, but especially the designated safeguarding lead (and deputies) </w:t>
      </w:r>
      <w:r w:rsidR="004D2B99">
        <w:rPr>
          <w:highlight w:val="yellow"/>
        </w:rPr>
        <w:t>will</w:t>
      </w:r>
      <w:r w:rsidRPr="00E3606D">
        <w:rPr>
          <w:highlight w:val="yellow"/>
        </w:rPr>
        <w:t xml:space="preserve"> consider whether children are at risk of abuse or exploitation in situations outside their families. Extra familial harms take a variety of different forms and children can be vulnerable to multiple harms including (but not limited to) sexual abuse (including harassment and exploitation), </w:t>
      </w:r>
      <w:r w:rsidR="00B2031D">
        <w:rPr>
          <w:highlight w:val="yellow"/>
        </w:rPr>
        <w:t xml:space="preserve">domestic abuse, </w:t>
      </w:r>
      <w:r w:rsidRPr="00E3606D">
        <w:rPr>
          <w:highlight w:val="yellow"/>
        </w:rPr>
        <w:t xml:space="preserve">domestic abuse in their own intimate relationships (teenage relationship abuse), criminal exploitation, serious youth violence, county lines and radicalisation. </w:t>
      </w:r>
    </w:p>
    <w:p w14:paraId="057FFD52" w14:textId="512BA049" w:rsidR="00A96A28" w:rsidRPr="002F0491" w:rsidRDefault="00A96A28" w:rsidP="00F703E2">
      <w:pPr>
        <w:pStyle w:val="ListParagraph"/>
        <w:numPr>
          <w:ilvl w:val="0"/>
          <w:numId w:val="71"/>
        </w:numPr>
        <w:rPr>
          <w:rFonts w:cs="Calibri"/>
          <w:b/>
          <w:bCs/>
          <w:highlight w:val="yellow"/>
        </w:rPr>
      </w:pPr>
      <w:r w:rsidRPr="00E3606D">
        <w:rPr>
          <w:highlight w:val="yellow"/>
        </w:rPr>
        <w:t xml:space="preserve">All staff </w:t>
      </w:r>
      <w:r w:rsidR="00DA3B3F" w:rsidRPr="00E3606D">
        <w:rPr>
          <w:highlight w:val="yellow"/>
        </w:rPr>
        <w:t>are</w:t>
      </w:r>
      <w:r w:rsidRPr="00E3606D">
        <w:rPr>
          <w:highlight w:val="yellow"/>
        </w:rPr>
        <w:t xml:space="preserv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 In all cases, if staff are unsure, they should always speak to the designated safeguarding lead or a deputy.</w:t>
      </w:r>
    </w:p>
    <w:p w14:paraId="706C02F3" w14:textId="7CA51423" w:rsidR="00B33FF4" w:rsidRPr="00100A11" w:rsidRDefault="00A877CE" w:rsidP="00F703E2">
      <w:pPr>
        <w:pStyle w:val="ListParagraph"/>
        <w:numPr>
          <w:ilvl w:val="0"/>
          <w:numId w:val="71"/>
        </w:numPr>
        <w:ind w:right="26"/>
        <w:rPr>
          <w:rFonts w:cs="Calibri"/>
          <w:color w:val="000000"/>
        </w:rPr>
      </w:pPr>
      <w:r w:rsidRPr="00E3606D">
        <w:rPr>
          <w:rFonts w:cs="Calibri"/>
        </w:rPr>
        <w:t>All staff are aware of how the school manages and supports issues of Child-on-child Abuse, Sexual Harassment, Online Sexual Abuse and Sexual Violence</w:t>
      </w:r>
    </w:p>
    <w:p w14:paraId="30E107AB" w14:textId="1A0488BB" w:rsidR="00C662C3" w:rsidRPr="00AB334F" w:rsidRDefault="00A877CE" w:rsidP="00D265CB">
      <w:pPr>
        <w:spacing w:before="240"/>
        <w:ind w:left="360" w:right="26"/>
        <w:rPr>
          <w:rFonts w:cs="Calibri"/>
        </w:rPr>
      </w:pPr>
      <w:r w:rsidRPr="00AB334F">
        <w:rPr>
          <w:rFonts w:cs="Calibri"/>
        </w:rPr>
        <w:t>If a statutory assessment is not appropriate, the designated safeguarding lead (or a deputy) should consider other support mechanisms such as early help, specialist support and pastoral support</w:t>
      </w:r>
      <w:r w:rsidR="00C662C3" w:rsidRPr="00AB334F">
        <w:rPr>
          <w:rFonts w:cs="Calibri"/>
        </w:rPr>
        <w:t xml:space="preserve">. </w:t>
      </w:r>
    </w:p>
    <w:p w14:paraId="3DC15EFF" w14:textId="3C16CE13" w:rsidR="00A877CE" w:rsidRDefault="00A877CE" w:rsidP="00AF6ACA">
      <w:pPr>
        <w:rPr>
          <w:rFonts w:ascii="Calibri" w:hAnsi="Calibri" w:cs="Calibri"/>
        </w:rPr>
      </w:pPr>
      <w:r w:rsidRPr="003C543E">
        <w:rPr>
          <w:rFonts w:ascii="Calibri" w:hAnsi="Calibri" w:cs="Calibri"/>
        </w:rPr>
        <w:t xml:space="preserve">At </w:t>
      </w:r>
      <w:r w:rsidR="00391D4A">
        <w:rPr>
          <w:rFonts w:ascii="Calibri" w:hAnsi="Calibri" w:cs="Calibri"/>
        </w:rPr>
        <w:t>All Saints</w:t>
      </w:r>
      <w:r w:rsidRPr="003C543E">
        <w:rPr>
          <w:rFonts w:ascii="Calibri" w:hAnsi="Calibri" w:cs="Calibri"/>
        </w:rPr>
        <w:t xml:space="preserve"> </w:t>
      </w:r>
      <w:r w:rsidR="002F0491" w:rsidRPr="003C543E">
        <w:rPr>
          <w:rFonts w:ascii="Calibri" w:hAnsi="Calibri" w:cs="Calibri"/>
        </w:rPr>
        <w:t>staff</w:t>
      </w:r>
      <w:r w:rsidRPr="003C543E">
        <w:rPr>
          <w:rFonts w:ascii="Calibri" w:hAnsi="Calibri" w:cs="Calibri"/>
        </w:rPr>
        <w:t xml:space="preserve"> are trained in/ offer the following pastoral approach to provide support to children and families at the earliest </w:t>
      </w:r>
      <w:r w:rsidR="009F5283" w:rsidRPr="003C543E">
        <w:rPr>
          <w:rFonts w:ascii="Calibri" w:hAnsi="Calibri" w:cs="Calibri"/>
        </w:rPr>
        <w:t>opportunity</w:t>
      </w:r>
      <w:r w:rsidR="00BC2E43">
        <w:rPr>
          <w:rFonts w:ascii="Calibri" w:hAnsi="Calibri" w:cs="Calibri"/>
        </w:rPr>
        <w:t>.</w:t>
      </w:r>
    </w:p>
    <w:p w14:paraId="45E1970B" w14:textId="6A289B50" w:rsidR="00EC492C" w:rsidRPr="00667590" w:rsidRDefault="00BC2E43" w:rsidP="00AF6ACA">
      <w:pPr>
        <w:rPr>
          <w:rFonts w:ascii="Calibri" w:hAnsi="Calibri" w:cs="Calibri"/>
          <w:highlight w:val="green"/>
        </w:rPr>
      </w:pPr>
      <w:r>
        <w:rPr>
          <w:rFonts w:ascii="Calibri" w:hAnsi="Calibri" w:cs="Calibri"/>
        </w:rPr>
        <w:t xml:space="preserve">Leanne Jackson: Wellbeing lead available to provide support to children and families.  </w:t>
      </w:r>
    </w:p>
    <w:p w14:paraId="70C38952" w14:textId="77777777" w:rsidR="00A877CE" w:rsidRPr="00667590" w:rsidRDefault="00A877CE" w:rsidP="00D265CB">
      <w:pPr>
        <w:pStyle w:val="Heading2"/>
      </w:pPr>
      <w:bookmarkStart w:id="49" w:name="_Toc175156131"/>
      <w:r w:rsidRPr="00667590">
        <w:t>Children potentially at greater risk of harm</w:t>
      </w:r>
      <w:bookmarkEnd w:id="49"/>
    </w:p>
    <w:p w14:paraId="1877F751" w14:textId="42011AB6" w:rsidR="00A877CE" w:rsidRPr="00AF6ACA" w:rsidRDefault="00040DF2" w:rsidP="000522EF">
      <w:pPr>
        <w:spacing w:before="120" w:after="120"/>
        <w:ind w:right="26"/>
        <w:rPr>
          <w:rFonts w:cstheme="minorHAnsi"/>
        </w:rPr>
      </w:pPr>
      <w:r>
        <w:rPr>
          <w:rFonts w:cstheme="minorHAnsi"/>
        </w:rPr>
        <w:t xml:space="preserve">All Saints </w:t>
      </w:r>
      <w:r w:rsidR="00A877CE" w:rsidRPr="00AF6ACA">
        <w:rPr>
          <w:rFonts w:cstheme="minorHAnsi"/>
        </w:rPr>
        <w:t>understand that whilst all children should be protected, it also recognises that some groups of children are potentially at greater risk of harm for example children who need a social worker. 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w:t>
      </w:r>
    </w:p>
    <w:p w14:paraId="4D57A0E3" w14:textId="77777777" w:rsidR="00A877CE" w:rsidRPr="00AF6ACA" w:rsidRDefault="00A877CE" w:rsidP="000522EF">
      <w:pPr>
        <w:spacing w:before="120" w:after="120"/>
        <w:ind w:right="26"/>
        <w:rPr>
          <w:rFonts w:cstheme="minorHAnsi"/>
          <w:b/>
        </w:rPr>
      </w:pPr>
      <w:r w:rsidRPr="00AF6ACA">
        <w:rPr>
          <w:rFonts w:cstheme="minorHAnsi"/>
        </w:rPr>
        <w:t xml:space="preserve">The Local Authority will share the fact a child has a social worker, and the DSL will hold and use this information to make decisions in the best interests of the child’s safety, welfare, and educational outcomes; and </w:t>
      </w:r>
    </w:p>
    <w:p w14:paraId="35C402BA" w14:textId="77777777" w:rsidR="00A877CE" w:rsidRPr="00AF6ACA" w:rsidRDefault="00A877CE" w:rsidP="000522EF">
      <w:pPr>
        <w:spacing w:before="120" w:after="120"/>
        <w:ind w:right="26"/>
        <w:rPr>
          <w:rFonts w:cstheme="minorHAnsi"/>
        </w:rPr>
      </w:pPr>
      <w:r w:rsidRPr="00AF6ACA">
        <w:rPr>
          <w:rFonts w:cstheme="minorHAnsi"/>
        </w:rPr>
        <w:t>Where children need a social worker, this will inform decisions about safeguarding (for example, responding to unauthorised absence or missing education where there are known safeguarding risks) and about promoting</w:t>
      </w:r>
      <w:r w:rsidRPr="00AF6ACA">
        <w:rPr>
          <w:rFonts w:cstheme="minorHAnsi"/>
          <w:b/>
        </w:rPr>
        <w:t xml:space="preserve"> </w:t>
      </w:r>
      <w:r w:rsidRPr="00AF6ACA">
        <w:rPr>
          <w:rFonts w:cstheme="minorHAnsi"/>
        </w:rPr>
        <w:t xml:space="preserve">welfare (for example, considering the provision of pastoral and/or academic support, alongside action by statutory services). </w:t>
      </w:r>
    </w:p>
    <w:p w14:paraId="3BA96061" w14:textId="77777777" w:rsidR="00A877CE" w:rsidRPr="00AF6ACA" w:rsidRDefault="00A877CE" w:rsidP="00AF6ACA">
      <w:pPr>
        <w:ind w:right="26"/>
        <w:rPr>
          <w:rFonts w:cstheme="minorHAnsi"/>
        </w:rPr>
      </w:pPr>
    </w:p>
    <w:p w14:paraId="6BE335AA" w14:textId="4838D3C6" w:rsidR="00A877CE" w:rsidRPr="005F3CBF" w:rsidRDefault="00EA55CE" w:rsidP="00D265CB">
      <w:pPr>
        <w:pStyle w:val="Heading2"/>
      </w:pPr>
      <w:bookmarkStart w:id="50" w:name="_Toc175156132"/>
      <w:r>
        <w:t>Supporting c</w:t>
      </w:r>
      <w:r w:rsidR="00A877CE" w:rsidRPr="005F3CBF">
        <w:t>hildren who are absent from education</w:t>
      </w:r>
      <w:bookmarkEnd w:id="50"/>
      <w:r w:rsidR="00A877CE" w:rsidRPr="005F3CBF">
        <w:t xml:space="preserve"> </w:t>
      </w:r>
    </w:p>
    <w:p w14:paraId="068E9F17" w14:textId="74675A88" w:rsidR="00A877CE" w:rsidRPr="005F3CBF" w:rsidRDefault="00A877CE" w:rsidP="00F703E2">
      <w:pPr>
        <w:numPr>
          <w:ilvl w:val="0"/>
          <w:numId w:val="43"/>
        </w:numPr>
        <w:spacing w:before="120" w:after="120"/>
        <w:ind w:right="26"/>
        <w:rPr>
          <w:rFonts w:cstheme="minorHAnsi"/>
        </w:rPr>
      </w:pPr>
      <w:r w:rsidRPr="005F3CBF">
        <w:rPr>
          <w:rFonts w:cstheme="minorHAnsi"/>
        </w:rPr>
        <w:t xml:space="preserve">We understand that children absent from education, particularly persistently and/or on repeat occasions, can act as a vital warning sign to a range of safeguarding issues including neglect, sexual abuse, and child sexual and criminal exploitation – particularly county lines. We will respond to children absent </w:t>
      </w:r>
      <w:r w:rsidR="00FE394E" w:rsidRPr="005F3CBF">
        <w:rPr>
          <w:rFonts w:cstheme="minorHAnsi"/>
        </w:rPr>
        <w:t>from education</w:t>
      </w:r>
      <w:r w:rsidRPr="005F3CBF">
        <w:rPr>
          <w:rFonts w:cstheme="minorHAnsi"/>
        </w:rPr>
        <w:t xml:space="preserve"> to support identifying such abuse and help prevent the risk of them going missing in the future. This includes when problems are first emerging but also where children are already known to local authority children’s social care and need a social worker, where going missing from education may increase known safeguarding risks within the family or in the community. </w:t>
      </w:r>
    </w:p>
    <w:p w14:paraId="2879F13A" w14:textId="6F1F3EF1" w:rsidR="00A877CE" w:rsidRPr="00B1695F" w:rsidRDefault="00B1695F" w:rsidP="00F703E2">
      <w:pPr>
        <w:numPr>
          <w:ilvl w:val="0"/>
          <w:numId w:val="43"/>
        </w:numPr>
        <w:spacing w:before="120" w:after="120"/>
        <w:ind w:right="26"/>
        <w:rPr>
          <w:rFonts w:cstheme="minorHAnsi"/>
        </w:rPr>
      </w:pPr>
      <w:r w:rsidRPr="00B1695F">
        <w:rPr>
          <w:rFonts w:cstheme="minorHAnsi"/>
        </w:rPr>
        <w:t>Further details on</w:t>
      </w:r>
      <w:r w:rsidR="00A877CE" w:rsidRPr="00B1695F">
        <w:rPr>
          <w:rFonts w:cstheme="minorHAnsi"/>
        </w:rPr>
        <w:t xml:space="preserve"> how we support children who are absent </w:t>
      </w:r>
      <w:r w:rsidR="00D5440C" w:rsidRPr="00B1695F">
        <w:rPr>
          <w:rFonts w:cstheme="minorHAnsi"/>
        </w:rPr>
        <w:t xml:space="preserve">from education </w:t>
      </w:r>
      <w:r w:rsidR="00A877CE" w:rsidRPr="00B1695F">
        <w:rPr>
          <w:rFonts w:cstheme="minorHAnsi"/>
        </w:rPr>
        <w:t xml:space="preserve">can be found </w:t>
      </w:r>
      <w:r w:rsidRPr="00B1695F">
        <w:rPr>
          <w:rFonts w:cstheme="minorHAnsi"/>
        </w:rPr>
        <w:t>in our Pupil Attendance Policy</w:t>
      </w:r>
      <w:r w:rsidR="00FE394E" w:rsidRPr="00B1695F">
        <w:rPr>
          <w:rFonts w:cstheme="minorHAnsi"/>
        </w:rPr>
        <w:t>.</w:t>
      </w:r>
    </w:p>
    <w:p w14:paraId="6927F690" w14:textId="77777777" w:rsidR="00A877CE" w:rsidRPr="00667590" w:rsidRDefault="00A877CE" w:rsidP="00A877CE">
      <w:pPr>
        <w:pStyle w:val="ListParagraph"/>
        <w:ind w:left="0"/>
        <w:rPr>
          <w:rFonts w:cs="Calibri"/>
          <w:b/>
          <w:bCs/>
        </w:rPr>
      </w:pPr>
    </w:p>
    <w:p w14:paraId="3D2AF0DE" w14:textId="55E72D39" w:rsidR="00A877CE" w:rsidRPr="00667590" w:rsidRDefault="00EA55CE" w:rsidP="00D265CB">
      <w:pPr>
        <w:pStyle w:val="Heading2"/>
      </w:pPr>
      <w:bookmarkStart w:id="51" w:name="_Toc175156133"/>
      <w:r>
        <w:t>Supporting c</w:t>
      </w:r>
      <w:r w:rsidR="00A877CE" w:rsidRPr="00667590">
        <w:t>hildren requiring mental health support</w:t>
      </w:r>
      <w:bookmarkEnd w:id="51"/>
      <w:r w:rsidR="00A877CE" w:rsidRPr="00667590">
        <w:t xml:space="preserve"> </w:t>
      </w:r>
    </w:p>
    <w:p w14:paraId="33674679" w14:textId="77777777" w:rsidR="00A877CE" w:rsidRPr="00AF6ACA" w:rsidRDefault="00A877CE" w:rsidP="00F703E2">
      <w:pPr>
        <w:numPr>
          <w:ilvl w:val="0"/>
          <w:numId w:val="44"/>
        </w:numPr>
        <w:spacing w:before="120" w:after="120"/>
        <w:ind w:right="26"/>
        <w:rPr>
          <w:rFonts w:cstheme="minorHAnsi"/>
          <w:b/>
        </w:rPr>
      </w:pPr>
      <w:r w:rsidRPr="00AF6ACA">
        <w:rPr>
          <w:rFonts w:cstheme="minorHAnsi"/>
        </w:rPr>
        <w:t>We recognise that the school has an important role to play in supporting the mental health and wellbeing of their pupils and recognise that Mental Health problems can, in some cases, be an indicator that a child has suffered or is at risk of suffering abuse, neglect or exploitation;</w:t>
      </w:r>
    </w:p>
    <w:p w14:paraId="3BA6EE35" w14:textId="14F57EC6" w:rsidR="009F5283" w:rsidRPr="00375DEB" w:rsidRDefault="00A877CE" w:rsidP="00375DEB">
      <w:pPr>
        <w:numPr>
          <w:ilvl w:val="0"/>
          <w:numId w:val="44"/>
        </w:numPr>
        <w:spacing w:before="120" w:after="120"/>
        <w:ind w:right="26"/>
        <w:rPr>
          <w:rFonts w:cstheme="minorHAnsi"/>
        </w:rPr>
      </w:pPr>
      <w:r w:rsidRPr="00AF6ACA">
        <w:rPr>
          <w:rFonts w:cstheme="minorHAnsi"/>
        </w:rPr>
        <w:t>We will ensure that clear systems and processes are in place for identifying possible mental health problems, including routes to escalate and clear referral and accountability systems and there is an integrated, whole school approach to social and emotional wellbeing, which is tailored to the needs of our pupils: and</w:t>
      </w:r>
      <w:r w:rsidR="00375DEB">
        <w:rPr>
          <w:rFonts w:cstheme="minorHAnsi"/>
        </w:rPr>
        <w:t xml:space="preserve"> </w:t>
      </w:r>
      <w:r w:rsidR="000A1A12" w:rsidRPr="00375DEB">
        <w:rPr>
          <w:rFonts w:cstheme="minorHAnsi"/>
        </w:rPr>
        <w:t>All Saints</w:t>
      </w:r>
      <w:r w:rsidRPr="00375DEB">
        <w:rPr>
          <w:rFonts w:cstheme="minorHAnsi"/>
        </w:rPr>
        <w:t xml:space="preserve"> has a senior mental health lead, they are supported in their role and have access to senior mental health leads’ training.</w:t>
      </w:r>
      <w:r w:rsidRPr="00375DEB">
        <w:rPr>
          <w:rFonts w:cstheme="minorHAnsi"/>
          <w:b/>
        </w:rPr>
        <w:t xml:space="preserve"> </w:t>
      </w:r>
    </w:p>
    <w:p w14:paraId="38A4E659" w14:textId="54846243" w:rsidR="00A877CE" w:rsidRDefault="000A1A12" w:rsidP="00703C0A">
      <w:pPr>
        <w:pStyle w:val="ListParagraph"/>
        <w:ind w:right="26"/>
        <w:rPr>
          <w:rFonts w:cstheme="minorHAnsi"/>
          <w:bCs/>
        </w:rPr>
      </w:pPr>
      <w:r w:rsidRPr="00375DEB">
        <w:rPr>
          <w:rFonts w:cstheme="minorHAnsi"/>
          <w:bCs/>
        </w:rPr>
        <w:t xml:space="preserve">Sarah Honey </w:t>
      </w:r>
      <w:r w:rsidR="00375DEB" w:rsidRPr="00375DEB">
        <w:rPr>
          <w:rFonts w:cstheme="minorHAnsi"/>
          <w:bCs/>
        </w:rPr>
        <w:t>–</w:t>
      </w:r>
      <w:r w:rsidRPr="00375DEB">
        <w:rPr>
          <w:rFonts w:cstheme="minorHAnsi"/>
          <w:bCs/>
        </w:rPr>
        <w:t xml:space="preserve"> M</w:t>
      </w:r>
      <w:r w:rsidR="00375DEB" w:rsidRPr="00375DEB">
        <w:rPr>
          <w:rFonts w:cstheme="minorHAnsi"/>
          <w:bCs/>
        </w:rPr>
        <w:t>HFA trained</w:t>
      </w:r>
    </w:p>
    <w:p w14:paraId="0D2E8BE8" w14:textId="63B581D1" w:rsidR="00703C0A" w:rsidRPr="00703C0A" w:rsidRDefault="00703C0A" w:rsidP="00703C0A">
      <w:pPr>
        <w:pStyle w:val="ListParagraph"/>
        <w:ind w:right="26"/>
        <w:rPr>
          <w:rFonts w:cstheme="minorHAnsi"/>
          <w:bCs/>
        </w:rPr>
      </w:pPr>
      <w:r>
        <w:rPr>
          <w:rFonts w:cstheme="minorHAnsi"/>
          <w:bCs/>
        </w:rPr>
        <w:t>Leanne Jackson – wellbeing lead</w:t>
      </w:r>
    </w:p>
    <w:p w14:paraId="397D391D" w14:textId="436FD81A" w:rsidR="006F2727" w:rsidRPr="00871CCD" w:rsidRDefault="006F2727" w:rsidP="00D265CB">
      <w:pPr>
        <w:pStyle w:val="Heading2"/>
        <w:rPr>
          <w:szCs w:val="26"/>
          <w:highlight w:val="yellow"/>
        </w:rPr>
      </w:pPr>
      <w:bookmarkStart w:id="52" w:name="_Toc175156134"/>
      <w:r w:rsidRPr="00871CCD">
        <w:rPr>
          <w:highlight w:val="yellow"/>
        </w:rPr>
        <w:t>Supporting</w:t>
      </w:r>
      <w:r w:rsidR="00EA55CE" w:rsidRPr="00871CCD">
        <w:rPr>
          <w:highlight w:val="yellow"/>
        </w:rPr>
        <w:t xml:space="preserve"> </w:t>
      </w:r>
      <w:r w:rsidRPr="00871CCD">
        <w:rPr>
          <w:highlight w:val="yellow"/>
        </w:rPr>
        <w:t>Looked After Children and Previously Looked After Children, Including Care Leavers</w:t>
      </w:r>
      <w:bookmarkEnd w:id="52"/>
    </w:p>
    <w:p w14:paraId="2698A7B9" w14:textId="77777777" w:rsidR="00F12241" w:rsidRPr="00871CCD" w:rsidRDefault="006F2727" w:rsidP="00F703E2">
      <w:pPr>
        <w:pStyle w:val="ListParagraph"/>
        <w:numPr>
          <w:ilvl w:val="0"/>
          <w:numId w:val="73"/>
        </w:numPr>
        <w:ind w:right="26"/>
        <w:jc w:val="both"/>
        <w:rPr>
          <w:rFonts w:cstheme="minorHAnsi"/>
          <w:highlight w:val="yellow"/>
        </w:rPr>
      </w:pPr>
      <w:r w:rsidRPr="00871CCD">
        <w:rPr>
          <w:rFonts w:cstheme="minorHAnsi"/>
          <w:highlight w:val="yellow"/>
        </w:rPr>
        <w:t xml:space="preserve">We will ensure that staff have the skills, knowledge and understanding to keep looked after children safe and they understand that the most common reason for children becoming looked after is as a result of abuse, neglect </w:t>
      </w:r>
      <w:r w:rsidR="0059759B" w:rsidRPr="00871CCD">
        <w:rPr>
          <w:rFonts w:cstheme="minorHAnsi"/>
          <w:highlight w:val="yellow"/>
        </w:rPr>
        <w:t>a</w:t>
      </w:r>
      <w:r w:rsidRPr="00871CCD">
        <w:rPr>
          <w:rFonts w:cstheme="minorHAnsi"/>
          <w:highlight w:val="yellow"/>
        </w:rPr>
        <w:t xml:space="preserve">nd/or exploitation. </w:t>
      </w:r>
    </w:p>
    <w:p w14:paraId="58E9825D" w14:textId="3BA25CB5" w:rsidR="006F2727" w:rsidRPr="00871CCD" w:rsidRDefault="006F2727" w:rsidP="00F703E2">
      <w:pPr>
        <w:pStyle w:val="ListParagraph"/>
        <w:numPr>
          <w:ilvl w:val="0"/>
          <w:numId w:val="73"/>
        </w:numPr>
        <w:ind w:right="26"/>
        <w:jc w:val="both"/>
        <w:rPr>
          <w:rFonts w:cstheme="minorHAnsi"/>
          <w:highlight w:val="yellow"/>
        </w:rPr>
      </w:pPr>
      <w:r w:rsidRPr="00871CCD">
        <w:rPr>
          <w:rFonts w:cstheme="minorHAnsi"/>
          <w:highlight w:val="yellow"/>
        </w:rPr>
        <w:t>We will ensure that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w:t>
      </w:r>
    </w:p>
    <w:p w14:paraId="7FFFD814" w14:textId="55BEE694" w:rsidR="006F2727" w:rsidRPr="00871CCD" w:rsidRDefault="00BD1326" w:rsidP="00F703E2">
      <w:pPr>
        <w:numPr>
          <w:ilvl w:val="0"/>
          <w:numId w:val="45"/>
        </w:numPr>
        <w:spacing w:after="0" w:line="240" w:lineRule="auto"/>
        <w:ind w:right="26"/>
        <w:jc w:val="both"/>
        <w:rPr>
          <w:rFonts w:cstheme="minorHAnsi"/>
          <w:b/>
          <w:highlight w:val="yellow"/>
        </w:rPr>
      </w:pPr>
      <w:r w:rsidRPr="00871CCD">
        <w:rPr>
          <w:rFonts w:cstheme="minorHAnsi"/>
          <w:highlight w:val="yellow"/>
        </w:rPr>
        <w:t xml:space="preserve">We </w:t>
      </w:r>
      <w:r w:rsidR="003F4496" w:rsidRPr="00871CCD">
        <w:rPr>
          <w:rFonts w:cstheme="minorHAnsi"/>
          <w:highlight w:val="yellow"/>
        </w:rPr>
        <w:t>ensure</w:t>
      </w:r>
      <w:r w:rsidR="006F2727" w:rsidRPr="00871CCD">
        <w:rPr>
          <w:rFonts w:cstheme="minorHAnsi"/>
          <w:highlight w:val="yellow"/>
        </w:rPr>
        <w:t xml:space="preserve"> </w:t>
      </w:r>
      <w:r w:rsidR="00273630">
        <w:rPr>
          <w:rFonts w:cstheme="minorHAnsi"/>
          <w:highlight w:val="yellow"/>
        </w:rPr>
        <w:t xml:space="preserve">staff </w:t>
      </w:r>
      <w:r w:rsidR="006F2727" w:rsidRPr="00871CCD">
        <w:rPr>
          <w:rFonts w:cstheme="minorHAnsi"/>
          <w:highlight w:val="yellow"/>
        </w:rPr>
        <w:t>are aware that a previously looked after child potentially remains vulnerable and have the skills, knowledge and understanding to keep previously looked after children safe.</w:t>
      </w:r>
      <w:r w:rsidR="003F4496" w:rsidRPr="00871CCD">
        <w:rPr>
          <w:rFonts w:cstheme="minorHAnsi"/>
          <w:highlight w:val="yellow"/>
        </w:rPr>
        <w:t xml:space="preserve"> We will</w:t>
      </w:r>
      <w:r w:rsidR="004C3AA8" w:rsidRPr="00871CCD">
        <w:rPr>
          <w:rFonts w:cstheme="minorHAnsi"/>
          <w:b/>
          <w:highlight w:val="yellow"/>
        </w:rPr>
        <w:t xml:space="preserve"> </w:t>
      </w:r>
      <w:r w:rsidR="003F4496" w:rsidRPr="00871CCD">
        <w:rPr>
          <w:rFonts w:cstheme="minorHAnsi"/>
          <w:highlight w:val="yellow"/>
        </w:rPr>
        <w:t>share</w:t>
      </w:r>
      <w:r w:rsidR="006F2727" w:rsidRPr="00871CCD">
        <w:rPr>
          <w:rFonts w:cstheme="minorHAnsi"/>
          <w:highlight w:val="yellow"/>
        </w:rPr>
        <w:t xml:space="preserve"> information swiftly with social workers, the virtual school, care leavers</w:t>
      </w:r>
      <w:r w:rsidR="00273630">
        <w:rPr>
          <w:rFonts w:cstheme="minorHAnsi"/>
          <w:highlight w:val="yellow"/>
        </w:rPr>
        <w:t>’</w:t>
      </w:r>
      <w:r w:rsidR="006F2727" w:rsidRPr="00871CCD">
        <w:rPr>
          <w:rFonts w:cstheme="minorHAnsi"/>
          <w:highlight w:val="yellow"/>
        </w:rPr>
        <w:t xml:space="preserve"> personal advisors and other key partners</w:t>
      </w:r>
      <w:r w:rsidR="00871CCD" w:rsidRPr="00871CCD">
        <w:rPr>
          <w:rFonts w:cstheme="minorHAnsi"/>
          <w:highlight w:val="yellow"/>
        </w:rPr>
        <w:t xml:space="preserve">, where appropriate. </w:t>
      </w:r>
    </w:p>
    <w:p w14:paraId="5694E9E3" w14:textId="77777777" w:rsidR="00A877CE" w:rsidRPr="00BA1475" w:rsidRDefault="00A877CE" w:rsidP="00A877CE">
      <w:pPr>
        <w:ind w:right="26"/>
        <w:rPr>
          <w:rFonts w:ascii="Calibri" w:hAnsi="Calibri" w:cs="Calibri"/>
          <w:b/>
          <w:bCs/>
        </w:rPr>
      </w:pPr>
    </w:p>
    <w:p w14:paraId="29DD8CAC" w14:textId="2CC54D9E" w:rsidR="00A877CE" w:rsidRPr="00BA1475" w:rsidRDefault="00EA55CE" w:rsidP="00D265CB">
      <w:pPr>
        <w:pStyle w:val="Heading2"/>
      </w:pPr>
      <w:bookmarkStart w:id="53" w:name="_Toc175156135"/>
      <w:r>
        <w:t xml:space="preserve">Supporting </w:t>
      </w:r>
      <w:r w:rsidR="0059759B">
        <w:t>c</w:t>
      </w:r>
      <w:r w:rsidR="00A877CE" w:rsidRPr="00BA1475">
        <w:t xml:space="preserve">hildren with </w:t>
      </w:r>
      <w:r w:rsidR="000337F1" w:rsidRPr="00BA1475">
        <w:t>s</w:t>
      </w:r>
      <w:r w:rsidR="00A877CE" w:rsidRPr="00BA1475">
        <w:t xml:space="preserve">pecial </w:t>
      </w:r>
      <w:r w:rsidR="000337F1" w:rsidRPr="00BA1475">
        <w:t>e</w:t>
      </w:r>
      <w:r w:rsidR="00A877CE" w:rsidRPr="00BA1475">
        <w:t xml:space="preserve">ducational </w:t>
      </w:r>
      <w:r w:rsidR="000337F1" w:rsidRPr="00BA1475">
        <w:t>n</w:t>
      </w:r>
      <w:r w:rsidR="00A877CE" w:rsidRPr="00BA1475">
        <w:t xml:space="preserve">eeds or </w:t>
      </w:r>
      <w:r w:rsidR="000337F1" w:rsidRPr="00BA1475">
        <w:t>d</w:t>
      </w:r>
      <w:r w:rsidR="00A877CE" w:rsidRPr="00BA1475">
        <w:t>isabilities (SEND) or certain health issues</w:t>
      </w:r>
      <w:bookmarkEnd w:id="53"/>
    </w:p>
    <w:p w14:paraId="336A68D8" w14:textId="3EA1F963" w:rsidR="00A877CE" w:rsidRPr="00667590" w:rsidRDefault="00703C0A" w:rsidP="00F703E2">
      <w:pPr>
        <w:numPr>
          <w:ilvl w:val="0"/>
          <w:numId w:val="46"/>
        </w:numPr>
        <w:spacing w:before="120" w:after="120"/>
        <w:ind w:right="26"/>
        <w:rPr>
          <w:rFonts w:ascii="Calibri" w:hAnsi="Calibri" w:cs="Calibri"/>
        </w:rPr>
      </w:pPr>
      <w:r>
        <w:rPr>
          <w:rFonts w:ascii="Calibri" w:hAnsi="Calibri" w:cs="Calibri"/>
        </w:rPr>
        <w:t>All Saints</w:t>
      </w:r>
      <w:r w:rsidR="00A877CE" w:rsidRPr="00667590">
        <w:rPr>
          <w:rFonts w:ascii="Calibri" w:hAnsi="Calibri" w:cs="Calibri"/>
        </w:rPr>
        <w:t xml:space="preserve"> recognise the fact that additional barriers can exist when recognising abuse</w:t>
      </w:r>
      <w:r w:rsidR="007C2174">
        <w:rPr>
          <w:rFonts w:ascii="Calibri" w:hAnsi="Calibri" w:cs="Calibri"/>
        </w:rPr>
        <w:t>,</w:t>
      </w:r>
      <w:r w:rsidR="00A877CE" w:rsidRPr="00667590">
        <w:rPr>
          <w:rFonts w:ascii="Calibri" w:hAnsi="Calibri" w:cs="Calibri"/>
        </w:rPr>
        <w:t xml:space="preserve"> neglect </w:t>
      </w:r>
      <w:r w:rsidR="007C2174">
        <w:rPr>
          <w:rFonts w:ascii="Calibri" w:hAnsi="Calibri" w:cs="Calibri"/>
        </w:rPr>
        <w:t xml:space="preserve">and </w:t>
      </w:r>
      <w:r w:rsidR="007A0C8D">
        <w:rPr>
          <w:rFonts w:ascii="Calibri" w:hAnsi="Calibri" w:cs="Calibri"/>
        </w:rPr>
        <w:t xml:space="preserve">exploitation </w:t>
      </w:r>
      <w:r w:rsidR="00A877CE" w:rsidRPr="00667590">
        <w:rPr>
          <w:rFonts w:ascii="Calibri" w:hAnsi="Calibri" w:cs="Calibri"/>
        </w:rPr>
        <w:t xml:space="preserve">in this group of children. Children with special educational needs or disabilities (SEND) or certain health conditions can face additional safeguarding challenges. These can include: </w:t>
      </w:r>
    </w:p>
    <w:p w14:paraId="1444EF74" w14:textId="77777777" w:rsidR="00A877CE" w:rsidRPr="00667590" w:rsidRDefault="00A877CE" w:rsidP="00F703E2">
      <w:pPr>
        <w:numPr>
          <w:ilvl w:val="1"/>
          <w:numId w:val="35"/>
        </w:numPr>
        <w:spacing w:before="120" w:after="120"/>
        <w:ind w:right="26"/>
        <w:rPr>
          <w:rFonts w:ascii="Calibri" w:hAnsi="Calibri" w:cs="Calibri"/>
        </w:rPr>
      </w:pPr>
      <w:r w:rsidRPr="00667590">
        <w:rPr>
          <w:rFonts w:ascii="Calibri" w:hAnsi="Calibri" w:cs="Calibri"/>
        </w:rPr>
        <w:lastRenderedPageBreak/>
        <w:t xml:space="preserve">Assumptions that indicators of possible abuse such as behaviour, mood and injury relate to the child’s condition without further exploration; </w:t>
      </w:r>
    </w:p>
    <w:p w14:paraId="33A2E578" w14:textId="77777777" w:rsidR="00A877CE" w:rsidRPr="00667590" w:rsidRDefault="00A877CE" w:rsidP="00F703E2">
      <w:pPr>
        <w:numPr>
          <w:ilvl w:val="1"/>
          <w:numId w:val="35"/>
        </w:numPr>
        <w:spacing w:before="120" w:after="120"/>
        <w:ind w:right="26"/>
        <w:rPr>
          <w:rFonts w:ascii="Calibri" w:hAnsi="Calibri" w:cs="Calibri"/>
        </w:rPr>
      </w:pPr>
      <w:r w:rsidRPr="00667590">
        <w:rPr>
          <w:rFonts w:ascii="Calibri" w:hAnsi="Calibri" w:cs="Calibri"/>
        </w:rPr>
        <w:t xml:space="preserve">These children being more prone to peer group isolation or bullying (including prejudice-based bullying) than other children; </w:t>
      </w:r>
    </w:p>
    <w:p w14:paraId="0B4A0C81" w14:textId="77777777" w:rsidR="00A877CE" w:rsidRPr="00667590" w:rsidRDefault="00A877CE" w:rsidP="00F703E2">
      <w:pPr>
        <w:numPr>
          <w:ilvl w:val="1"/>
          <w:numId w:val="35"/>
        </w:numPr>
        <w:spacing w:before="120" w:after="120"/>
        <w:ind w:right="26"/>
        <w:rPr>
          <w:rFonts w:ascii="Calibri" w:hAnsi="Calibri" w:cs="Calibri"/>
        </w:rPr>
      </w:pPr>
      <w:r w:rsidRPr="00667590">
        <w:rPr>
          <w:rFonts w:ascii="Calibri" w:hAnsi="Calibri" w:cs="Calibri"/>
        </w:rPr>
        <w:t xml:space="preserve">The potential for children with SEND or certain medical conditions being disproportionally impacted by behaviours such as bullying, without outwardly showing any signs; </w:t>
      </w:r>
    </w:p>
    <w:p w14:paraId="32CE7786" w14:textId="77777777" w:rsidR="00A877CE" w:rsidRPr="00667590" w:rsidRDefault="00A877CE" w:rsidP="00F703E2">
      <w:pPr>
        <w:numPr>
          <w:ilvl w:val="1"/>
          <w:numId w:val="35"/>
        </w:numPr>
        <w:spacing w:before="120" w:after="120"/>
        <w:ind w:right="26"/>
        <w:rPr>
          <w:rFonts w:ascii="Calibri" w:hAnsi="Calibri" w:cs="Calibri"/>
        </w:rPr>
      </w:pPr>
      <w:r w:rsidRPr="00667590">
        <w:rPr>
          <w:rFonts w:ascii="Calibri" w:hAnsi="Calibri" w:cs="Calibri"/>
        </w:rPr>
        <w:t>Communication barriers and difficulties in managing or reporting these challenges; and</w:t>
      </w:r>
    </w:p>
    <w:p w14:paraId="35CC0E2C" w14:textId="77777777" w:rsidR="00A877CE" w:rsidRPr="00667590" w:rsidRDefault="00A877CE" w:rsidP="00F703E2">
      <w:pPr>
        <w:numPr>
          <w:ilvl w:val="1"/>
          <w:numId w:val="35"/>
        </w:numPr>
        <w:spacing w:before="120" w:after="120"/>
        <w:ind w:right="26"/>
        <w:rPr>
          <w:rFonts w:ascii="Calibri" w:hAnsi="Calibri" w:cs="Calibri"/>
        </w:rPr>
      </w:pPr>
      <w:r w:rsidRPr="00667590">
        <w:rPr>
          <w:rFonts w:ascii="Calibri" w:hAnsi="Calibri" w:cs="Calibri"/>
        </w:rPr>
        <w:t xml:space="preserve">Cognitive understanding – being unable to understand the difference between fact and fiction in online content and then repeating the content/behaviours in the school or the consequences of doing so. </w:t>
      </w:r>
    </w:p>
    <w:p w14:paraId="70487431" w14:textId="77777777" w:rsidR="00A877CE" w:rsidRPr="00667590" w:rsidRDefault="00A877CE" w:rsidP="00F703E2">
      <w:pPr>
        <w:numPr>
          <w:ilvl w:val="0"/>
          <w:numId w:val="46"/>
        </w:numPr>
        <w:spacing w:before="120" w:after="120"/>
        <w:ind w:right="26"/>
        <w:rPr>
          <w:rFonts w:ascii="Calibri" w:hAnsi="Calibri" w:cs="Calibri"/>
        </w:rPr>
      </w:pPr>
      <w:r w:rsidRPr="00667590">
        <w:rPr>
          <w:rFonts w:ascii="Calibri" w:hAnsi="Calibri" w:cs="Calibri"/>
        </w:rPr>
        <w:t xml:space="preserve">There will be close liaison between the DSL and the SENCO where there are any reports of abuse involving children with SEND; and </w:t>
      </w:r>
    </w:p>
    <w:p w14:paraId="269E5D36" w14:textId="27748231" w:rsidR="00A877CE" w:rsidRPr="00667590" w:rsidRDefault="00A877CE" w:rsidP="00F703E2">
      <w:pPr>
        <w:numPr>
          <w:ilvl w:val="0"/>
          <w:numId w:val="46"/>
        </w:numPr>
        <w:spacing w:before="120" w:after="120"/>
        <w:ind w:right="26"/>
        <w:rPr>
          <w:rFonts w:ascii="Calibri" w:hAnsi="Calibri" w:cs="Calibri"/>
        </w:rPr>
      </w:pPr>
      <w:r w:rsidRPr="00667590">
        <w:rPr>
          <w:rFonts w:ascii="Calibri" w:hAnsi="Calibri" w:cs="Calibri"/>
        </w:rPr>
        <w:t xml:space="preserve">We ensure that the relevant safeguarding policies reflects and addresses these additional challenges, and the school considers extra pastoral support and attention for these children, along with ensuring any appropriate support for communication is in place. </w:t>
      </w:r>
    </w:p>
    <w:p w14:paraId="246A9931" w14:textId="77777777" w:rsidR="00A877CE" w:rsidRPr="00667590" w:rsidRDefault="00A877CE" w:rsidP="00A877CE">
      <w:pPr>
        <w:ind w:left="360" w:right="26"/>
        <w:rPr>
          <w:rFonts w:ascii="Calibri" w:hAnsi="Calibri" w:cs="Calibri"/>
        </w:rPr>
      </w:pPr>
    </w:p>
    <w:p w14:paraId="5D74AC48" w14:textId="6D7A30B4" w:rsidR="00A877CE" w:rsidRPr="00667590" w:rsidRDefault="0059759B" w:rsidP="00D265CB">
      <w:pPr>
        <w:pStyle w:val="Heading2"/>
      </w:pPr>
      <w:bookmarkStart w:id="54" w:name="_Toc175156136"/>
      <w:r>
        <w:rPr>
          <w:highlight w:val="yellow"/>
        </w:rPr>
        <w:t>Supporting c</w:t>
      </w:r>
      <w:r w:rsidR="00A877CE" w:rsidRPr="000F6B5D">
        <w:rPr>
          <w:highlight w:val="yellow"/>
        </w:rPr>
        <w:t xml:space="preserve">hildren who are lesbian, gay, bi, or </w:t>
      </w:r>
      <w:r w:rsidR="0028376F" w:rsidRPr="000F6B5D">
        <w:rPr>
          <w:highlight w:val="yellow"/>
        </w:rPr>
        <w:t>gender questioning</w:t>
      </w:r>
      <w:bookmarkEnd w:id="54"/>
      <w:r w:rsidR="0028376F">
        <w:t xml:space="preserve"> </w:t>
      </w:r>
    </w:p>
    <w:p w14:paraId="60022DDB" w14:textId="3954192F" w:rsidR="00A877CE" w:rsidRDefault="009F0E39" w:rsidP="00F703E2">
      <w:pPr>
        <w:numPr>
          <w:ilvl w:val="0"/>
          <w:numId w:val="47"/>
        </w:numPr>
        <w:spacing w:before="120" w:after="120"/>
        <w:ind w:right="26"/>
        <w:rPr>
          <w:rFonts w:ascii="Calibri" w:hAnsi="Calibri" w:cs="Calibri"/>
          <w:highlight w:val="yellow"/>
        </w:rPr>
      </w:pPr>
      <w:r w:rsidRPr="00542621">
        <w:rPr>
          <w:rFonts w:ascii="Calibri" w:hAnsi="Calibri" w:cs="Calibri"/>
          <w:highlight w:val="yellow"/>
        </w:rPr>
        <w:t xml:space="preserve">We </w:t>
      </w:r>
      <w:r w:rsidR="00A877CE" w:rsidRPr="00542621">
        <w:rPr>
          <w:rFonts w:ascii="Calibri" w:hAnsi="Calibri" w:cs="Calibri"/>
          <w:highlight w:val="yellow"/>
        </w:rPr>
        <w:t>understand th</w:t>
      </w:r>
      <w:r w:rsidRPr="00542621">
        <w:rPr>
          <w:rFonts w:ascii="Calibri" w:hAnsi="Calibri" w:cs="Calibri"/>
          <w:highlight w:val="yellow"/>
        </w:rPr>
        <w:t>at</w:t>
      </w:r>
      <w:r w:rsidR="00A877CE" w:rsidRPr="00542621">
        <w:rPr>
          <w:rFonts w:ascii="Calibri" w:hAnsi="Calibri" w:cs="Calibri"/>
          <w:highlight w:val="yellow"/>
        </w:rPr>
        <w:t xml:space="preserve"> a child or a young person </w:t>
      </w:r>
      <w:r w:rsidR="005B14FE" w:rsidRPr="00542621">
        <w:rPr>
          <w:rFonts w:ascii="Calibri" w:hAnsi="Calibri" w:cs="Calibri"/>
          <w:highlight w:val="yellow"/>
        </w:rPr>
        <w:t>being lesbian, gay, or bisexual</w:t>
      </w:r>
      <w:r w:rsidR="00AC0422" w:rsidRPr="00542621">
        <w:rPr>
          <w:rFonts w:ascii="Calibri" w:hAnsi="Calibri" w:cs="Calibri"/>
          <w:highlight w:val="yellow"/>
        </w:rPr>
        <w:t xml:space="preserve"> or gender </w:t>
      </w:r>
      <w:r w:rsidR="00706BCD" w:rsidRPr="00542621">
        <w:rPr>
          <w:rFonts w:ascii="Calibri" w:hAnsi="Calibri" w:cs="Calibri"/>
          <w:highlight w:val="yellow"/>
        </w:rPr>
        <w:t>questioning</w:t>
      </w:r>
      <w:r w:rsidR="00A877CE" w:rsidRPr="00542621">
        <w:rPr>
          <w:rFonts w:ascii="Calibri" w:hAnsi="Calibri" w:cs="Calibri"/>
          <w:highlight w:val="yellow"/>
        </w:rPr>
        <w:t xml:space="preserve"> is not in itself an inherent risk factor for harm</w:t>
      </w:r>
      <w:r w:rsidR="00280A7F" w:rsidRPr="00542621">
        <w:rPr>
          <w:rFonts w:ascii="Calibri" w:hAnsi="Calibri" w:cs="Calibri"/>
          <w:highlight w:val="yellow"/>
        </w:rPr>
        <w:t>, however they</w:t>
      </w:r>
      <w:r w:rsidR="00A877CE" w:rsidRPr="00542621">
        <w:rPr>
          <w:rFonts w:ascii="Calibri" w:hAnsi="Calibri" w:cs="Calibri"/>
          <w:highlight w:val="yellow"/>
        </w:rPr>
        <w:t xml:space="preserve"> can be targeted by other children. In some cases a child who is perceived by other children to be </w:t>
      </w:r>
      <w:r w:rsidR="007B70F7" w:rsidRPr="00542621">
        <w:rPr>
          <w:rFonts w:ascii="Calibri" w:hAnsi="Calibri" w:cs="Calibri"/>
          <w:highlight w:val="yellow"/>
        </w:rPr>
        <w:t>lesbian, gay or bisexual</w:t>
      </w:r>
      <w:r w:rsidR="00AC0422" w:rsidRPr="00542621">
        <w:rPr>
          <w:rFonts w:ascii="Calibri" w:hAnsi="Calibri" w:cs="Calibri"/>
          <w:highlight w:val="yellow"/>
        </w:rPr>
        <w:t xml:space="preserve"> or gender </w:t>
      </w:r>
      <w:r w:rsidR="00706BCD" w:rsidRPr="00542621">
        <w:rPr>
          <w:rFonts w:ascii="Calibri" w:hAnsi="Calibri" w:cs="Calibri"/>
          <w:highlight w:val="yellow"/>
        </w:rPr>
        <w:t>questioning</w:t>
      </w:r>
      <w:r w:rsidR="00A877CE" w:rsidRPr="00542621">
        <w:rPr>
          <w:rFonts w:ascii="Calibri" w:hAnsi="Calibri" w:cs="Calibri"/>
          <w:highlight w:val="yellow"/>
        </w:rPr>
        <w:t xml:space="preserve"> (whether they are or not) can be just as vulnerable as c</w:t>
      </w:r>
      <w:r w:rsidR="00097EF4" w:rsidRPr="00542621">
        <w:rPr>
          <w:rFonts w:ascii="Calibri" w:hAnsi="Calibri" w:cs="Calibri"/>
          <w:highlight w:val="yellow"/>
        </w:rPr>
        <w:t>hildren who are.</w:t>
      </w:r>
    </w:p>
    <w:p w14:paraId="4EA61362" w14:textId="360618E3" w:rsidR="00A877CE" w:rsidRPr="00873970" w:rsidRDefault="00A877CE" w:rsidP="00F703E2">
      <w:pPr>
        <w:numPr>
          <w:ilvl w:val="0"/>
          <w:numId w:val="47"/>
        </w:numPr>
        <w:spacing w:before="120" w:after="120"/>
        <w:ind w:right="26"/>
        <w:rPr>
          <w:rFonts w:ascii="Calibri" w:hAnsi="Calibri" w:cs="Calibri"/>
        </w:rPr>
      </w:pPr>
      <w:r w:rsidRPr="00542621">
        <w:rPr>
          <w:rFonts w:ascii="Calibri" w:hAnsi="Calibri" w:cs="Calibri"/>
          <w:highlight w:val="yellow"/>
        </w:rPr>
        <w:t xml:space="preserve">We understand that the risks can be compounded where children who are </w:t>
      </w:r>
      <w:r w:rsidR="00790203" w:rsidRPr="00542621">
        <w:rPr>
          <w:rFonts w:ascii="Calibri" w:hAnsi="Calibri" w:cs="Calibri"/>
          <w:highlight w:val="yellow"/>
        </w:rPr>
        <w:t>lesbian,</w:t>
      </w:r>
      <w:r w:rsidR="00542621" w:rsidRPr="00542621">
        <w:rPr>
          <w:rFonts w:ascii="Calibri" w:hAnsi="Calibri" w:cs="Calibri"/>
          <w:highlight w:val="yellow"/>
        </w:rPr>
        <w:t xml:space="preserve"> </w:t>
      </w:r>
      <w:r w:rsidR="00790203" w:rsidRPr="00542621">
        <w:rPr>
          <w:rFonts w:ascii="Calibri" w:hAnsi="Calibri" w:cs="Calibri"/>
          <w:highlight w:val="yellow"/>
        </w:rPr>
        <w:t>gay, bisexual or gender questioning</w:t>
      </w:r>
      <w:r w:rsidRPr="00542621">
        <w:rPr>
          <w:rFonts w:ascii="Calibri" w:hAnsi="Calibri" w:cs="Calibri"/>
          <w:highlight w:val="yellow"/>
        </w:rPr>
        <w:t xml:space="preserve"> lack a trusted adult with whom they can be open. Staff will endeavour to reduce the additional barriers faced, and </w:t>
      </w:r>
      <w:r w:rsidR="00AA3715" w:rsidRPr="00542621">
        <w:rPr>
          <w:rFonts w:ascii="Calibri" w:hAnsi="Calibri" w:cs="Calibri"/>
          <w:highlight w:val="yellow"/>
        </w:rPr>
        <w:t>create a culture where they can</w:t>
      </w:r>
      <w:r w:rsidRPr="00542621">
        <w:rPr>
          <w:rFonts w:ascii="Calibri" w:hAnsi="Calibri" w:cs="Calibri"/>
          <w:highlight w:val="yellow"/>
        </w:rPr>
        <w:t xml:space="preserve"> speak out or share their concerns with members of staff; </w:t>
      </w:r>
      <w:r w:rsidR="00873970" w:rsidRPr="00667590">
        <w:rPr>
          <w:rFonts w:ascii="Calibri" w:hAnsi="Calibri" w:cs="Calibri"/>
        </w:rPr>
        <w:t xml:space="preserve">LGBT inclusion is part of our statutory </w:t>
      </w:r>
      <w:r w:rsidR="00873970" w:rsidRPr="00BB7767">
        <w:rPr>
          <w:rFonts w:ascii="Calibri" w:hAnsi="Calibri" w:cs="Calibri"/>
        </w:rPr>
        <w:t xml:space="preserve">Relationships Education </w:t>
      </w:r>
      <w:r w:rsidR="00873970" w:rsidRPr="00667590">
        <w:rPr>
          <w:rFonts w:ascii="Calibri" w:hAnsi="Calibri" w:cs="Calibri"/>
        </w:rPr>
        <w:t xml:space="preserve">and Health Education curriculum. </w:t>
      </w:r>
    </w:p>
    <w:p w14:paraId="01B3AC71" w14:textId="556888DD" w:rsidR="00426F84" w:rsidRPr="00021215" w:rsidRDefault="00426F84" w:rsidP="00F703E2">
      <w:pPr>
        <w:pStyle w:val="ListParagraph"/>
        <w:numPr>
          <w:ilvl w:val="0"/>
          <w:numId w:val="47"/>
        </w:numPr>
        <w:ind w:right="26"/>
        <w:rPr>
          <w:rFonts w:cs="Calibri"/>
        </w:rPr>
      </w:pPr>
      <w:r w:rsidRPr="00021215">
        <w:t>When supporting a gender questioning child, schools will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Schools will consider the</w:t>
      </w:r>
      <w:r w:rsidR="00273630" w:rsidRPr="00021215">
        <w:t xml:space="preserve"> DfE</w:t>
      </w:r>
      <w:r w:rsidRPr="00021215">
        <w:t xml:space="preserve"> </w:t>
      </w:r>
      <w:hyperlink r:id="rId56" w:history="1">
        <w:r w:rsidRPr="00021215">
          <w:rPr>
            <w:rStyle w:val="Hyperlink"/>
          </w:rPr>
          <w:t>Guidance for Schools and Colleges in relation to Gender Questioning Children</w:t>
        </w:r>
      </w:hyperlink>
      <w:r w:rsidRPr="00021215">
        <w:t>, when deciding how to proceed</w:t>
      </w:r>
      <w:r w:rsidR="00273630" w:rsidRPr="00021215">
        <w:t>.</w:t>
      </w:r>
    </w:p>
    <w:p w14:paraId="2AA2FC85" w14:textId="22ECD824" w:rsidR="005D274F" w:rsidRPr="00021215" w:rsidRDefault="00273630" w:rsidP="00F703E2">
      <w:pPr>
        <w:numPr>
          <w:ilvl w:val="0"/>
          <w:numId w:val="47"/>
        </w:numPr>
        <w:spacing w:before="120" w:after="120"/>
        <w:ind w:right="26"/>
        <w:rPr>
          <w:rFonts w:ascii="Calibri" w:hAnsi="Calibri" w:cs="Calibri"/>
        </w:rPr>
      </w:pPr>
      <w:r w:rsidRPr="00021215">
        <w:t>W</w:t>
      </w:r>
      <w:r w:rsidR="006921E5" w:rsidRPr="00021215">
        <w:t xml:space="preserve">hen families/carers are making decisions about support for gender questioning children they will be encouraged to seek clinical help and advice. </w:t>
      </w:r>
    </w:p>
    <w:p w14:paraId="354D6B93" w14:textId="77777777" w:rsidR="00404586" w:rsidRPr="00667590" w:rsidRDefault="00404586" w:rsidP="00A877CE">
      <w:pPr>
        <w:ind w:right="26"/>
        <w:jc w:val="both"/>
        <w:rPr>
          <w:rFonts w:ascii="Calibri" w:hAnsi="Calibri" w:cs="Calibri"/>
          <w:b/>
        </w:rPr>
      </w:pPr>
    </w:p>
    <w:p w14:paraId="1F0B31C6" w14:textId="2BE59A2A" w:rsidR="00A877CE" w:rsidRPr="00667590" w:rsidRDefault="00A877CE" w:rsidP="00F703E2">
      <w:pPr>
        <w:pStyle w:val="Heading1"/>
        <w:numPr>
          <w:ilvl w:val="0"/>
          <w:numId w:val="27"/>
        </w:numPr>
        <w:ind w:left="360"/>
        <w:rPr>
          <w:rFonts w:ascii="Calibri" w:hAnsi="Calibri" w:cs="Calibri"/>
        </w:rPr>
      </w:pPr>
      <w:r w:rsidRPr="00667590">
        <w:rPr>
          <w:rFonts w:ascii="Calibri" w:hAnsi="Calibri" w:cs="Calibri"/>
        </w:rPr>
        <w:lastRenderedPageBreak/>
        <w:t xml:space="preserve"> </w:t>
      </w:r>
      <w:bookmarkStart w:id="55" w:name="_Toc175156137"/>
      <w:r w:rsidRPr="00667590">
        <w:rPr>
          <w:rFonts w:ascii="Calibri" w:hAnsi="Calibri" w:cs="Calibri"/>
        </w:rPr>
        <w:t xml:space="preserve">Safeguarding </w:t>
      </w:r>
      <w:r w:rsidR="005C48EC">
        <w:rPr>
          <w:rFonts w:ascii="Calibri" w:hAnsi="Calibri" w:cs="Calibri"/>
        </w:rPr>
        <w:t>c</w:t>
      </w:r>
      <w:r w:rsidRPr="00667590">
        <w:rPr>
          <w:rFonts w:ascii="Calibri" w:hAnsi="Calibri" w:cs="Calibri"/>
        </w:rPr>
        <w:t xml:space="preserve">hildren and </w:t>
      </w:r>
      <w:r w:rsidR="005C48EC">
        <w:rPr>
          <w:rFonts w:ascii="Calibri" w:hAnsi="Calibri" w:cs="Calibri"/>
        </w:rPr>
        <w:t>y</w:t>
      </w:r>
      <w:r w:rsidRPr="00667590">
        <w:rPr>
          <w:rFonts w:ascii="Calibri" w:hAnsi="Calibri" w:cs="Calibri"/>
        </w:rPr>
        <w:t xml:space="preserve">oung </w:t>
      </w:r>
      <w:r w:rsidR="005C48EC">
        <w:rPr>
          <w:rFonts w:ascii="Calibri" w:hAnsi="Calibri" w:cs="Calibri"/>
        </w:rPr>
        <w:t>p</w:t>
      </w:r>
      <w:r w:rsidRPr="00667590">
        <w:rPr>
          <w:rFonts w:ascii="Calibri" w:hAnsi="Calibri" w:cs="Calibri"/>
        </w:rPr>
        <w:t>eople</w:t>
      </w:r>
      <w:bookmarkEnd w:id="55"/>
    </w:p>
    <w:p w14:paraId="76D07518" w14:textId="77777777" w:rsidR="00A877CE" w:rsidRPr="00667590" w:rsidRDefault="00A877CE" w:rsidP="00D265CB">
      <w:pPr>
        <w:pStyle w:val="Heading2"/>
      </w:pPr>
      <w:bookmarkStart w:id="56" w:name="_Toc175156138"/>
      <w:r w:rsidRPr="00667590">
        <w:t>Multi–agency working</w:t>
      </w:r>
      <w:bookmarkEnd w:id="56"/>
    </w:p>
    <w:p w14:paraId="36291C65" w14:textId="74643CF3" w:rsidR="00A877CE" w:rsidRPr="00667590" w:rsidRDefault="00BB7767" w:rsidP="00F703E2">
      <w:pPr>
        <w:numPr>
          <w:ilvl w:val="0"/>
          <w:numId w:val="29"/>
        </w:numPr>
        <w:spacing w:before="120" w:after="120"/>
        <w:ind w:right="26"/>
        <w:rPr>
          <w:rFonts w:ascii="Calibri" w:hAnsi="Calibri" w:cs="Calibri"/>
        </w:rPr>
      </w:pPr>
      <w:r>
        <w:rPr>
          <w:rFonts w:ascii="Calibri" w:hAnsi="Calibri" w:cs="Calibri"/>
        </w:rPr>
        <w:t>All Saints</w:t>
      </w:r>
      <w:r w:rsidR="00A877CE" w:rsidRPr="00667590">
        <w:rPr>
          <w:rFonts w:ascii="Calibri" w:hAnsi="Calibri" w:cs="Calibri"/>
        </w:rPr>
        <w:t xml:space="preserve"> has a duty alongside the safeguarding partners to work together to safeguard and promote the welfare of children.  We will be fully engaged and involved in safeguarding arrangements</w:t>
      </w:r>
      <w:r w:rsidR="005F3CBF">
        <w:rPr>
          <w:rFonts w:ascii="Calibri" w:hAnsi="Calibri" w:cs="Calibri"/>
        </w:rPr>
        <w:t xml:space="preserve"> set out in Working together to safeguard children 2023.</w:t>
      </w:r>
    </w:p>
    <w:p w14:paraId="62332023" w14:textId="77777777" w:rsidR="00A877CE" w:rsidRPr="00667590" w:rsidRDefault="00A877CE" w:rsidP="00F703E2">
      <w:pPr>
        <w:numPr>
          <w:ilvl w:val="0"/>
          <w:numId w:val="29"/>
        </w:numPr>
        <w:spacing w:before="120" w:after="120"/>
        <w:ind w:right="26"/>
        <w:rPr>
          <w:rFonts w:ascii="Calibri" w:hAnsi="Calibri" w:cs="Calibri"/>
        </w:rPr>
      </w:pPr>
      <w:r w:rsidRPr="00667590">
        <w:rPr>
          <w:rFonts w:ascii="Calibri" w:hAnsi="Calibri" w:cs="Calibri"/>
        </w:rPr>
        <w:t xml:space="preserve">We understand and will follow the processes for early help assessments and the criteria, including level of need, for when cases should be referred for assessment and for statutory services under S47 and S17;    </w:t>
      </w:r>
    </w:p>
    <w:p w14:paraId="5E64C990" w14:textId="77777777" w:rsidR="00A877CE" w:rsidRPr="00667590" w:rsidRDefault="00A877CE" w:rsidP="00F703E2">
      <w:pPr>
        <w:numPr>
          <w:ilvl w:val="0"/>
          <w:numId w:val="29"/>
        </w:numPr>
        <w:spacing w:before="120" w:after="120"/>
        <w:ind w:right="26"/>
        <w:rPr>
          <w:rFonts w:ascii="Calibri" w:hAnsi="Calibri" w:cs="Calibri"/>
        </w:rPr>
      </w:pPr>
      <w:r w:rsidRPr="00667590">
        <w:rPr>
          <w:rFonts w:ascii="Calibri" w:hAnsi="Calibri" w:cs="Calibri"/>
        </w:rPr>
        <w:t>We understand and will follow the procedures and processes for cases relating to exploitation of children, children managed in the youth secure estate and disabled children; and</w:t>
      </w:r>
    </w:p>
    <w:p w14:paraId="5B9573E6" w14:textId="2FD79C51" w:rsidR="00A877CE" w:rsidRDefault="00BB7767" w:rsidP="00F703E2">
      <w:pPr>
        <w:numPr>
          <w:ilvl w:val="0"/>
          <w:numId w:val="29"/>
        </w:numPr>
        <w:spacing w:before="120" w:after="120"/>
        <w:ind w:right="26"/>
        <w:rPr>
          <w:rFonts w:ascii="Calibri" w:hAnsi="Calibri" w:cs="Calibri"/>
        </w:rPr>
      </w:pPr>
      <w:r>
        <w:rPr>
          <w:rFonts w:ascii="Calibri" w:hAnsi="Calibri" w:cs="Calibri"/>
        </w:rPr>
        <w:t xml:space="preserve">All </w:t>
      </w:r>
      <w:proofErr w:type="spellStart"/>
      <w:r>
        <w:rPr>
          <w:rFonts w:ascii="Calibri" w:hAnsi="Calibri" w:cs="Calibri"/>
        </w:rPr>
        <w:t>Saints</w:t>
      </w:r>
      <w:r w:rsidR="00A877CE" w:rsidRPr="00667590">
        <w:rPr>
          <w:rFonts w:ascii="Calibri" w:hAnsi="Calibri" w:cs="Calibri"/>
        </w:rPr>
        <w:t>will</w:t>
      </w:r>
      <w:proofErr w:type="spellEnd"/>
      <w:r w:rsidR="00A877CE" w:rsidRPr="00667590">
        <w:rPr>
          <w:rFonts w:ascii="Calibri" w:hAnsi="Calibri" w:cs="Calibri"/>
        </w:rPr>
        <w:t xml:space="preserve"> work with social care, the police, health services and other services to promote the welfare of children and protect them from harm, including providing a coordinated offer of early help when additional needs of children are identified and contributing to inter-agency plans to provide additional support to children subject to child protection plans.</w:t>
      </w:r>
    </w:p>
    <w:p w14:paraId="44F420DE" w14:textId="4BB34875" w:rsidR="00DB798B" w:rsidRPr="00DB798B" w:rsidRDefault="00DB798B" w:rsidP="00D265CB">
      <w:pPr>
        <w:numPr>
          <w:ilvl w:val="0"/>
          <w:numId w:val="29"/>
        </w:numPr>
        <w:spacing w:line="240" w:lineRule="auto"/>
        <w:ind w:right="26"/>
        <w:jc w:val="both"/>
        <w:rPr>
          <w:rFonts w:cstheme="minorHAnsi"/>
        </w:rPr>
      </w:pPr>
      <w:r>
        <w:rPr>
          <w:rFonts w:cstheme="minorHAnsi"/>
        </w:rPr>
        <w:t>We will</w:t>
      </w:r>
      <w:r w:rsidRPr="00DB798B">
        <w:rPr>
          <w:rFonts w:cstheme="minorHAnsi"/>
        </w:rPr>
        <w:t xml:space="preserve"> robust professional challenge to all multi-agency partners and respond positively when challenge is offered to us in the best interests of the child.</w:t>
      </w:r>
    </w:p>
    <w:p w14:paraId="1008E468" w14:textId="0C013350" w:rsidR="00A877CE" w:rsidRPr="00667590" w:rsidRDefault="00A877CE" w:rsidP="00D265CB">
      <w:pPr>
        <w:pStyle w:val="Heading2"/>
      </w:pPr>
      <w:bookmarkStart w:id="57" w:name="_Toc175156139"/>
      <w:r w:rsidRPr="00667590">
        <w:t xml:space="preserve">Information </w:t>
      </w:r>
      <w:r w:rsidR="005C48EC">
        <w:t>s</w:t>
      </w:r>
      <w:r w:rsidRPr="00667590">
        <w:t>haring</w:t>
      </w:r>
      <w:bookmarkEnd w:id="57"/>
    </w:p>
    <w:p w14:paraId="402F1564" w14:textId="77777777" w:rsidR="00A877CE" w:rsidRPr="00667590" w:rsidRDefault="00A877CE" w:rsidP="00F703E2">
      <w:pPr>
        <w:numPr>
          <w:ilvl w:val="0"/>
          <w:numId w:val="39"/>
        </w:numPr>
        <w:spacing w:before="120" w:after="120"/>
        <w:rPr>
          <w:rFonts w:ascii="Calibri" w:hAnsi="Calibri" w:cs="Calibri"/>
        </w:rPr>
      </w:pPr>
      <w:r w:rsidRPr="00667590">
        <w:rPr>
          <w:rFonts w:ascii="Calibri" w:hAnsi="Calibri" w:cs="Calibri"/>
        </w:rPr>
        <w:t xml:space="preserve">The Trust recognises that information sharing is vital in identifying and tackling all forms of abuse and neglect, in promoting children’s welfare, including educational outcomes. We understand our powers to share, hold and use information for these purposes; </w:t>
      </w:r>
    </w:p>
    <w:p w14:paraId="69546C3A" w14:textId="77777777" w:rsidR="00A877CE" w:rsidRPr="00667590" w:rsidRDefault="00A877CE" w:rsidP="00F703E2">
      <w:pPr>
        <w:numPr>
          <w:ilvl w:val="0"/>
          <w:numId w:val="39"/>
        </w:numPr>
        <w:spacing w:before="120" w:after="120"/>
        <w:rPr>
          <w:rFonts w:ascii="Calibri" w:hAnsi="Calibri" w:cs="Calibri"/>
        </w:rPr>
      </w:pPr>
      <w:r w:rsidRPr="00667590">
        <w:rPr>
          <w:rFonts w:ascii="Calibri" w:hAnsi="Calibri" w:cs="Calibri"/>
        </w:rPr>
        <w:t>We understand that The Data Protection Act 2018 and UK GDPR do not prevent the sharing of information for the purposes of keeping children safe.   Fears about the sharing of information will not be allowed to stand in the way of the need to safeguard and promote the welfare and protect the safety of children;</w:t>
      </w:r>
    </w:p>
    <w:p w14:paraId="66C8D12C" w14:textId="3580450E" w:rsidR="00A877CE" w:rsidRPr="00667590" w:rsidRDefault="00A877CE" w:rsidP="00F703E2">
      <w:pPr>
        <w:numPr>
          <w:ilvl w:val="0"/>
          <w:numId w:val="39"/>
        </w:numPr>
        <w:spacing w:before="120" w:after="120"/>
        <w:ind w:right="26"/>
        <w:rPr>
          <w:rFonts w:ascii="Calibri" w:hAnsi="Calibri" w:cs="Calibri"/>
        </w:rPr>
      </w:pPr>
      <w:r w:rsidRPr="00667590">
        <w:rPr>
          <w:rFonts w:ascii="Calibri" w:hAnsi="Calibri" w:cs="Calibri"/>
        </w:rPr>
        <w:t xml:space="preserve">Arrangements are in place to set out the processes and principles for sharing information within the </w:t>
      </w:r>
      <w:r w:rsidR="00C76D93">
        <w:rPr>
          <w:rFonts w:ascii="Calibri" w:hAnsi="Calibri" w:cs="Calibri"/>
        </w:rPr>
        <w:t xml:space="preserve">Trust and </w:t>
      </w:r>
      <w:r w:rsidRPr="00667590">
        <w:rPr>
          <w:rFonts w:ascii="Calibri" w:hAnsi="Calibri" w:cs="Calibri"/>
        </w:rPr>
        <w:t>school, with children’s social care, safeguarding partners and other organisations, agencies and practitioners as required</w:t>
      </w:r>
    </w:p>
    <w:p w14:paraId="0DAEB413" w14:textId="73144A36" w:rsidR="002C2AAD" w:rsidRDefault="00BB7767" w:rsidP="00F703E2">
      <w:pPr>
        <w:numPr>
          <w:ilvl w:val="0"/>
          <w:numId w:val="39"/>
        </w:numPr>
        <w:spacing w:before="120" w:after="120"/>
        <w:ind w:right="26"/>
        <w:rPr>
          <w:rFonts w:ascii="Calibri" w:hAnsi="Calibri" w:cs="Calibri"/>
        </w:rPr>
      </w:pPr>
      <w:r>
        <w:rPr>
          <w:rFonts w:ascii="Calibri" w:hAnsi="Calibri" w:cs="Calibri"/>
        </w:rPr>
        <w:t xml:space="preserve">All Saints </w:t>
      </w:r>
      <w:r w:rsidR="00A877CE" w:rsidRPr="00667590">
        <w:rPr>
          <w:rFonts w:ascii="Calibri" w:hAnsi="Calibri" w:cs="Calibri"/>
        </w:rPr>
        <w:t>is proactive in sharing information as early as possible to help identify, assess and respond to risks or concerns about the safety and welfare of children.</w:t>
      </w:r>
      <w:r w:rsidR="00430699">
        <w:rPr>
          <w:rFonts w:ascii="Calibri" w:hAnsi="Calibri" w:cs="Calibri"/>
        </w:rPr>
        <w:t xml:space="preserve"> Staff will follow the seven gold rules</w:t>
      </w:r>
      <w:r w:rsidR="008A2D6B">
        <w:rPr>
          <w:rFonts w:ascii="Calibri" w:hAnsi="Calibri" w:cs="Calibri"/>
        </w:rPr>
        <w:t xml:space="preserve"> of sharing information set out in </w:t>
      </w:r>
      <w:hyperlink r:id="rId57" w:history="1">
        <w:r w:rsidR="008A2D6B" w:rsidRPr="008A2D6B">
          <w:rPr>
            <w:color w:val="0000FF"/>
            <w:u w:val="single"/>
          </w:rPr>
          <w:t>Information sharing advice for safeguarding practitioners - GOV.UK (www.gov.uk)</w:t>
        </w:r>
      </w:hyperlink>
    </w:p>
    <w:p w14:paraId="465BAB19" w14:textId="77777777" w:rsidR="002C2AAD" w:rsidRPr="00CE3BD8" w:rsidRDefault="00A877CE" w:rsidP="00F703E2">
      <w:pPr>
        <w:numPr>
          <w:ilvl w:val="0"/>
          <w:numId w:val="39"/>
        </w:numPr>
        <w:spacing w:before="120" w:after="120"/>
        <w:ind w:right="26"/>
        <w:rPr>
          <w:rFonts w:ascii="Calibri" w:hAnsi="Calibri" w:cs="Calibri"/>
        </w:rPr>
      </w:pPr>
      <w:r w:rsidRPr="00CE3BD8">
        <w:rPr>
          <w:rFonts w:ascii="Calibri" w:hAnsi="Calibri" w:cs="Calibri"/>
        </w:rPr>
        <w:t xml:space="preserve">The DSL will ensure that all safeguarding records are managed in </w:t>
      </w:r>
      <w:r w:rsidR="00C76D93" w:rsidRPr="00CE3BD8">
        <w:rPr>
          <w:rFonts w:ascii="Calibri" w:hAnsi="Calibri" w:cs="Calibri"/>
        </w:rPr>
        <w:t xml:space="preserve">line with annex C of KCSIE and in </w:t>
      </w:r>
      <w:r w:rsidRPr="00CE3BD8">
        <w:rPr>
          <w:rFonts w:ascii="Calibri" w:hAnsi="Calibri" w:cs="Calibri"/>
        </w:rPr>
        <w:t xml:space="preserve">accordance with the Data Protection Act </w:t>
      </w:r>
      <w:r w:rsidR="00C76D93" w:rsidRPr="00CE3BD8">
        <w:rPr>
          <w:rFonts w:ascii="Calibri" w:hAnsi="Calibri" w:cs="Calibri"/>
        </w:rPr>
        <w:t xml:space="preserve">2018 </w:t>
      </w:r>
      <w:r w:rsidRPr="00CE3BD8">
        <w:rPr>
          <w:rFonts w:ascii="Calibri" w:hAnsi="Calibri" w:cs="Calibri"/>
        </w:rPr>
        <w:t>an</w:t>
      </w:r>
      <w:r w:rsidR="00C76D93" w:rsidRPr="00CE3BD8">
        <w:rPr>
          <w:rFonts w:ascii="Calibri" w:hAnsi="Calibri" w:cs="Calibri"/>
        </w:rPr>
        <w:t>d GDPR</w:t>
      </w:r>
      <w:r w:rsidRPr="00CE3BD8">
        <w:rPr>
          <w:rFonts w:ascii="Calibri" w:hAnsi="Calibri" w:cs="Calibri"/>
        </w:rPr>
        <w:t xml:space="preserve">. </w:t>
      </w:r>
      <w:r w:rsidR="002C2AAD" w:rsidRPr="00CE3BD8">
        <w:rPr>
          <w:rFonts w:cstheme="minorHAnsi"/>
        </w:rPr>
        <w:t xml:space="preserve">Records will include   </w:t>
      </w:r>
    </w:p>
    <w:p w14:paraId="5C2CD25F" w14:textId="77777777" w:rsidR="002C2AAD" w:rsidRPr="00CE3BD8" w:rsidRDefault="002C2AAD" w:rsidP="00F703E2">
      <w:pPr>
        <w:numPr>
          <w:ilvl w:val="1"/>
          <w:numId w:val="39"/>
        </w:numPr>
        <w:spacing w:before="120" w:after="120"/>
        <w:ind w:right="26"/>
        <w:rPr>
          <w:rFonts w:ascii="Calibri" w:hAnsi="Calibri" w:cs="Calibri"/>
        </w:rPr>
      </w:pPr>
      <w:r w:rsidRPr="00CE3BD8">
        <w:rPr>
          <w:rFonts w:cstheme="minorHAnsi"/>
        </w:rPr>
        <w:t xml:space="preserve">A clear and comprehensive summary of the concern; </w:t>
      </w:r>
    </w:p>
    <w:p w14:paraId="279457B3" w14:textId="77777777" w:rsidR="002C2AAD" w:rsidRPr="00CE3BD8" w:rsidRDefault="002C2AAD" w:rsidP="00F703E2">
      <w:pPr>
        <w:numPr>
          <w:ilvl w:val="1"/>
          <w:numId w:val="39"/>
        </w:numPr>
        <w:spacing w:before="120" w:after="120"/>
        <w:ind w:right="26"/>
        <w:rPr>
          <w:rFonts w:ascii="Calibri" w:hAnsi="Calibri" w:cs="Calibri"/>
        </w:rPr>
      </w:pPr>
      <w:r w:rsidRPr="00CE3BD8">
        <w:rPr>
          <w:rFonts w:cstheme="minorHAnsi"/>
        </w:rPr>
        <w:t xml:space="preserve">Details of how the concern was followed up and resolved; </w:t>
      </w:r>
    </w:p>
    <w:p w14:paraId="62079C94" w14:textId="7BBC95C9" w:rsidR="00C76D93" w:rsidRPr="00CE3BD8" w:rsidRDefault="002C2AAD" w:rsidP="00F703E2">
      <w:pPr>
        <w:numPr>
          <w:ilvl w:val="1"/>
          <w:numId w:val="39"/>
        </w:numPr>
        <w:spacing w:before="120" w:after="120"/>
        <w:ind w:right="26"/>
        <w:rPr>
          <w:rFonts w:ascii="Calibri" w:hAnsi="Calibri" w:cs="Calibri"/>
        </w:rPr>
      </w:pPr>
      <w:r w:rsidRPr="00CE3BD8">
        <w:rPr>
          <w:rFonts w:cstheme="minorHAnsi"/>
        </w:rPr>
        <w:t xml:space="preserve">A note of any action taken, including the timeframe for the follow up actions and who carried out these actions, </w:t>
      </w:r>
      <w:r w:rsidRPr="00AC590C">
        <w:rPr>
          <w:rFonts w:cstheme="minorHAnsi"/>
          <w:highlight w:val="yellow"/>
        </w:rPr>
        <w:t xml:space="preserve">the </w:t>
      </w:r>
      <w:r w:rsidR="00AC590C" w:rsidRPr="00AC590C">
        <w:rPr>
          <w:rFonts w:cstheme="minorHAnsi"/>
          <w:highlight w:val="yellow"/>
        </w:rPr>
        <w:t xml:space="preserve">rationale for the </w:t>
      </w:r>
      <w:r w:rsidRPr="00AC590C">
        <w:rPr>
          <w:rFonts w:cstheme="minorHAnsi"/>
          <w:highlight w:val="yellow"/>
        </w:rPr>
        <w:t>decisions reached and the outcome.</w:t>
      </w:r>
      <w:r w:rsidRPr="00CE3BD8">
        <w:rPr>
          <w:rFonts w:cstheme="minorHAnsi"/>
        </w:rPr>
        <w:t xml:space="preserve"> </w:t>
      </w:r>
    </w:p>
    <w:p w14:paraId="392EBA2B" w14:textId="78D6C319" w:rsidR="00C76D93" w:rsidRPr="00CE3BD8" w:rsidRDefault="00A877CE" w:rsidP="00F703E2">
      <w:pPr>
        <w:numPr>
          <w:ilvl w:val="0"/>
          <w:numId w:val="39"/>
        </w:numPr>
        <w:spacing w:before="120" w:after="120"/>
        <w:ind w:right="26"/>
        <w:rPr>
          <w:rFonts w:ascii="Calibri" w:hAnsi="Calibri" w:cs="Calibri"/>
        </w:rPr>
      </w:pPr>
      <w:r w:rsidRPr="00CE3BD8">
        <w:rPr>
          <w:rFonts w:ascii="Calibri" w:hAnsi="Calibri" w:cs="Calibri"/>
        </w:rPr>
        <w:t xml:space="preserve">Child protection files will be transferred to the new school within the timescales set out in KCSIE. This will be separate from the child’s main file, ensuring safe transit and confirmation of receipt will </w:t>
      </w:r>
      <w:r w:rsidRPr="00CE3BD8">
        <w:rPr>
          <w:rFonts w:ascii="Calibri" w:hAnsi="Calibri" w:cs="Calibri"/>
        </w:rPr>
        <w:lastRenderedPageBreak/>
        <w:t xml:space="preserve">be retained. </w:t>
      </w:r>
      <w:r w:rsidR="00C76D93" w:rsidRPr="00CE3BD8">
        <w:rPr>
          <w:rFonts w:cstheme="minorHAnsi"/>
        </w:rPr>
        <w:t xml:space="preserve">In addition to the child protection file, the DSL will consider if it would be appropriate to share any information with the new school or college in advance of a child leaving; </w:t>
      </w:r>
    </w:p>
    <w:p w14:paraId="38339A29" w14:textId="59D53655" w:rsidR="00A877CE" w:rsidRPr="00667590" w:rsidRDefault="00A877CE" w:rsidP="00D265CB">
      <w:pPr>
        <w:pStyle w:val="Heading2"/>
      </w:pPr>
      <w:bookmarkStart w:id="58" w:name="_Toc175156140"/>
      <w:r w:rsidRPr="00667590">
        <w:t xml:space="preserve">Staff </w:t>
      </w:r>
      <w:r w:rsidR="005C48EC">
        <w:t>t</w:t>
      </w:r>
      <w:r w:rsidRPr="00667590">
        <w:t>raining</w:t>
      </w:r>
      <w:bookmarkEnd w:id="58"/>
    </w:p>
    <w:p w14:paraId="2EADEFFC" w14:textId="126BA23B" w:rsidR="00A877CE" w:rsidRPr="00667590" w:rsidRDefault="00A877CE" w:rsidP="00F703E2">
      <w:pPr>
        <w:numPr>
          <w:ilvl w:val="0"/>
          <w:numId w:val="30"/>
        </w:numPr>
        <w:spacing w:before="120" w:after="120"/>
        <w:ind w:right="26"/>
        <w:rPr>
          <w:rFonts w:ascii="Calibri" w:hAnsi="Calibri" w:cs="Calibri"/>
        </w:rPr>
      </w:pPr>
      <w:r w:rsidRPr="00667590">
        <w:rPr>
          <w:rFonts w:ascii="Calibri" w:hAnsi="Calibri" w:cs="Calibri"/>
        </w:rPr>
        <w:t xml:space="preserve">All staff </w:t>
      </w:r>
      <w:r w:rsidR="002C2AAD">
        <w:rPr>
          <w:rFonts w:ascii="Calibri" w:hAnsi="Calibri" w:cs="Calibri"/>
        </w:rPr>
        <w:t xml:space="preserve">and volunteers </w:t>
      </w:r>
      <w:r w:rsidRPr="00667590">
        <w:rPr>
          <w:rFonts w:ascii="Calibri" w:hAnsi="Calibri" w:cs="Calibri"/>
        </w:rPr>
        <w:t xml:space="preserve">will undergo safeguarding and child protection training (including online </w:t>
      </w:r>
      <w:r w:rsidRPr="000338BF">
        <w:rPr>
          <w:rFonts w:ascii="Calibri" w:hAnsi="Calibri" w:cs="Calibri"/>
        </w:rPr>
        <w:t>safety and understanding the filtering and monitoring systems and processes in place)</w:t>
      </w:r>
      <w:r w:rsidRPr="00667590">
        <w:rPr>
          <w:rFonts w:ascii="Calibri" w:hAnsi="Calibri" w:cs="Calibri"/>
        </w:rPr>
        <w:t xml:space="preserve"> at induction. The training will be regularly updated. Induction and training will be in line with any advice from the safeguarding partners;</w:t>
      </w:r>
      <w:r w:rsidR="00057134">
        <w:rPr>
          <w:rFonts w:ascii="Calibri" w:hAnsi="Calibri" w:cs="Calibri"/>
        </w:rPr>
        <w:t xml:space="preserve"> and include the local safeguarding context.</w:t>
      </w:r>
      <w:r w:rsidR="00E72E36">
        <w:rPr>
          <w:rFonts w:ascii="Calibri" w:hAnsi="Calibri" w:cs="Calibri"/>
        </w:rPr>
        <w:t xml:space="preserve"> </w:t>
      </w:r>
      <w:r w:rsidR="00801F41" w:rsidRPr="789D39A6">
        <w:rPr>
          <w:rFonts w:ascii="Calibri" w:hAnsi="Calibri" w:cs="Calibri"/>
          <w:highlight w:val="yellow"/>
        </w:rPr>
        <w:t>The</w:t>
      </w:r>
      <w:r w:rsidR="43CC5C50" w:rsidRPr="789D39A6">
        <w:rPr>
          <w:rFonts w:ascii="Calibri" w:hAnsi="Calibri" w:cs="Calibri"/>
          <w:highlight w:val="yellow"/>
        </w:rPr>
        <w:t xml:space="preserve"> Induction</w:t>
      </w:r>
      <w:r w:rsidR="00801F41" w:rsidRPr="002C18DB">
        <w:rPr>
          <w:rFonts w:ascii="Calibri" w:hAnsi="Calibri" w:cs="Calibri"/>
          <w:highlight w:val="yellow"/>
        </w:rPr>
        <w:t xml:space="preserve"> training requirements for </w:t>
      </w:r>
      <w:r w:rsidR="004960FF" w:rsidRPr="002C18DB">
        <w:rPr>
          <w:rFonts w:ascii="Calibri" w:hAnsi="Calibri" w:cs="Calibri"/>
          <w:highlight w:val="yellow"/>
        </w:rPr>
        <w:t>staff</w:t>
      </w:r>
      <w:r w:rsidR="008A4B52">
        <w:rPr>
          <w:rFonts w:ascii="Calibri" w:hAnsi="Calibri" w:cs="Calibri"/>
          <w:highlight w:val="yellow"/>
        </w:rPr>
        <w:t xml:space="preserve"> and volunteers</w:t>
      </w:r>
      <w:r w:rsidR="004960FF" w:rsidRPr="002C18DB">
        <w:rPr>
          <w:rFonts w:ascii="Calibri" w:hAnsi="Calibri" w:cs="Calibri"/>
          <w:highlight w:val="yellow"/>
        </w:rPr>
        <w:t xml:space="preserve"> </w:t>
      </w:r>
      <w:r w:rsidR="008A4B52">
        <w:rPr>
          <w:rFonts w:ascii="Calibri" w:hAnsi="Calibri" w:cs="Calibri"/>
          <w:highlight w:val="yellow"/>
        </w:rPr>
        <w:t>is</w:t>
      </w:r>
      <w:r w:rsidR="004960FF" w:rsidRPr="002C18DB">
        <w:rPr>
          <w:rFonts w:ascii="Calibri" w:hAnsi="Calibri" w:cs="Calibri"/>
          <w:highlight w:val="yellow"/>
        </w:rPr>
        <w:t xml:space="preserve"> set out in the </w:t>
      </w:r>
      <w:r w:rsidR="23668961" w:rsidRPr="789D39A6">
        <w:rPr>
          <w:rFonts w:ascii="Calibri" w:hAnsi="Calibri" w:cs="Calibri"/>
          <w:highlight w:val="yellow"/>
        </w:rPr>
        <w:t xml:space="preserve">Trust </w:t>
      </w:r>
      <w:r w:rsidR="6B3AD95E" w:rsidRPr="789D39A6">
        <w:rPr>
          <w:rFonts w:ascii="Calibri" w:hAnsi="Calibri" w:cs="Calibri"/>
          <w:highlight w:val="yellow"/>
        </w:rPr>
        <w:t xml:space="preserve">Training </w:t>
      </w:r>
      <w:r w:rsidR="00B2405E">
        <w:rPr>
          <w:rFonts w:ascii="Calibri" w:hAnsi="Calibri" w:cs="Calibri"/>
          <w:highlight w:val="yellow"/>
        </w:rPr>
        <w:t>R</w:t>
      </w:r>
      <w:r w:rsidR="153A4214" w:rsidRPr="789D39A6">
        <w:rPr>
          <w:rFonts w:ascii="Calibri" w:hAnsi="Calibri" w:cs="Calibri"/>
          <w:highlight w:val="yellow"/>
        </w:rPr>
        <w:t>equirements</w:t>
      </w:r>
      <w:r w:rsidR="6B3AD95E" w:rsidRPr="789D39A6">
        <w:rPr>
          <w:rFonts w:ascii="Calibri" w:hAnsi="Calibri" w:cs="Calibri"/>
          <w:highlight w:val="yellow"/>
        </w:rPr>
        <w:t xml:space="preserve"> document</w:t>
      </w:r>
      <w:r w:rsidR="00B2405E">
        <w:rPr>
          <w:rFonts w:ascii="Calibri" w:hAnsi="Calibri" w:cs="Calibri"/>
          <w:highlight w:val="yellow"/>
        </w:rPr>
        <w:t xml:space="preserve"> </w:t>
      </w:r>
      <w:commentRangeStart w:id="59"/>
      <w:commentRangeEnd w:id="59"/>
      <w:r w:rsidR="00273630">
        <w:rPr>
          <w:rStyle w:val="CommentReference"/>
        </w:rPr>
        <w:commentReference w:id="59"/>
      </w:r>
      <w:r w:rsidR="004960FF" w:rsidRPr="002C18DB">
        <w:rPr>
          <w:rFonts w:ascii="Calibri" w:hAnsi="Calibri" w:cs="Calibri"/>
          <w:highlight w:val="yellow"/>
        </w:rPr>
        <w:t xml:space="preserve">which is updated annually. </w:t>
      </w:r>
      <w:r w:rsidR="00801F41" w:rsidRPr="002C18DB">
        <w:rPr>
          <w:rFonts w:ascii="Calibri" w:hAnsi="Calibri" w:cs="Calibri"/>
          <w:highlight w:val="yellow"/>
        </w:rPr>
        <w:t xml:space="preserve">A record of </w:t>
      </w:r>
      <w:r w:rsidR="008A4B52">
        <w:rPr>
          <w:rFonts w:ascii="Calibri" w:hAnsi="Calibri" w:cs="Calibri"/>
          <w:highlight w:val="yellow"/>
        </w:rPr>
        <w:t xml:space="preserve">the </w:t>
      </w:r>
      <w:r w:rsidR="00801F41" w:rsidRPr="002C18DB">
        <w:rPr>
          <w:rFonts w:ascii="Calibri" w:hAnsi="Calibri" w:cs="Calibri"/>
          <w:highlight w:val="yellow"/>
        </w:rPr>
        <w:t>training staff have completed will be retained by the school</w:t>
      </w:r>
      <w:r w:rsidR="44A2514B" w:rsidRPr="789D39A6">
        <w:rPr>
          <w:rFonts w:ascii="Calibri" w:hAnsi="Calibri" w:cs="Calibri"/>
          <w:highlight w:val="yellow"/>
        </w:rPr>
        <w:t xml:space="preserve"> via the National College system</w:t>
      </w:r>
    </w:p>
    <w:p w14:paraId="61DC6F43" w14:textId="15D85C5D" w:rsidR="00A877CE" w:rsidRDefault="00A877CE" w:rsidP="00F703E2">
      <w:pPr>
        <w:numPr>
          <w:ilvl w:val="0"/>
          <w:numId w:val="30"/>
        </w:numPr>
        <w:spacing w:before="120" w:after="120"/>
        <w:ind w:right="26"/>
        <w:rPr>
          <w:rFonts w:ascii="Calibri" w:hAnsi="Calibri" w:cs="Calibri"/>
        </w:rPr>
      </w:pPr>
      <w:r w:rsidRPr="00667590">
        <w:rPr>
          <w:rFonts w:ascii="Calibri" w:hAnsi="Calibri" w:cs="Calibri"/>
        </w:rPr>
        <w:t>In addition</w:t>
      </w:r>
      <w:r w:rsidR="00057134">
        <w:rPr>
          <w:rFonts w:ascii="Calibri" w:hAnsi="Calibri" w:cs="Calibri"/>
        </w:rPr>
        <w:t xml:space="preserve"> to this training</w:t>
      </w:r>
      <w:r w:rsidRPr="00667590">
        <w:rPr>
          <w:rFonts w:ascii="Calibri" w:hAnsi="Calibri" w:cs="Calibri"/>
        </w:rPr>
        <w:t>, all staff receive safeguarding and child protection (including online safety</w:t>
      </w:r>
      <w:r w:rsidR="000F6DB9">
        <w:rPr>
          <w:rFonts w:ascii="Calibri" w:hAnsi="Calibri" w:cs="Calibri"/>
        </w:rPr>
        <w:t xml:space="preserve"> </w:t>
      </w:r>
      <w:r w:rsidR="000F6DB9" w:rsidRPr="00015959">
        <w:rPr>
          <w:rFonts w:ascii="Calibri" w:hAnsi="Calibri" w:cs="Calibri"/>
        </w:rPr>
        <w:t>and</w:t>
      </w:r>
      <w:r w:rsidR="000065D2" w:rsidRPr="00015959">
        <w:rPr>
          <w:rFonts w:ascii="Calibri" w:hAnsi="Calibri" w:cs="Calibri"/>
        </w:rPr>
        <w:t xml:space="preserve"> an understanding of filtering and monitoring</w:t>
      </w:r>
      <w:r w:rsidRPr="00015959">
        <w:rPr>
          <w:rFonts w:ascii="Calibri" w:hAnsi="Calibri" w:cs="Calibri"/>
        </w:rPr>
        <w:t>)</w:t>
      </w:r>
      <w:r w:rsidRPr="00667590">
        <w:rPr>
          <w:rFonts w:ascii="Calibri" w:hAnsi="Calibri" w:cs="Calibri"/>
        </w:rPr>
        <w:t xml:space="preserve"> updates </w:t>
      </w:r>
      <w:r w:rsidRPr="00FE1E38">
        <w:rPr>
          <w:rFonts w:ascii="Calibri" w:hAnsi="Calibri" w:cs="Calibri"/>
        </w:rPr>
        <w:t>via email</w:t>
      </w:r>
      <w:r w:rsidR="00FE1E38">
        <w:rPr>
          <w:rFonts w:ascii="Calibri" w:hAnsi="Calibri" w:cs="Calibri"/>
        </w:rPr>
        <w:t xml:space="preserve"> </w:t>
      </w:r>
      <w:r w:rsidRPr="00FE1E38">
        <w:rPr>
          <w:rFonts w:ascii="Calibri" w:hAnsi="Calibri" w:cs="Calibri"/>
        </w:rPr>
        <w:t>and staff meetings,</w:t>
      </w:r>
      <w:r w:rsidRPr="00667590">
        <w:rPr>
          <w:rFonts w:ascii="Calibri" w:hAnsi="Calibri" w:cs="Calibri"/>
        </w:rPr>
        <w:t xml:space="preserve"> as required, and at least annually, to provide them with relevant skills and knowledge to safeguard children effectively;</w:t>
      </w:r>
    </w:p>
    <w:p w14:paraId="59400979" w14:textId="2C4EF386" w:rsidR="008730C1" w:rsidRPr="00667590" w:rsidRDefault="008730C1" w:rsidP="00F703E2">
      <w:pPr>
        <w:numPr>
          <w:ilvl w:val="0"/>
          <w:numId w:val="30"/>
        </w:numPr>
        <w:spacing w:before="120" w:after="120"/>
        <w:ind w:right="26"/>
        <w:rPr>
          <w:rFonts w:ascii="Calibri" w:hAnsi="Calibri" w:cs="Calibri"/>
        </w:rPr>
      </w:pPr>
      <w:r>
        <w:rPr>
          <w:rFonts w:ascii="Calibri" w:hAnsi="Calibri" w:cs="Calibri"/>
        </w:rPr>
        <w:t xml:space="preserve">The DSL and deputies </w:t>
      </w:r>
      <w:r w:rsidR="00550382">
        <w:rPr>
          <w:rFonts w:ascii="Calibri" w:hAnsi="Calibri" w:cs="Calibri"/>
        </w:rPr>
        <w:t xml:space="preserve">will receive further training to enable them to complete the duties set out in KCSIE 2024. </w:t>
      </w:r>
    </w:p>
    <w:p w14:paraId="3D9EAD3F" w14:textId="77777777" w:rsidR="00A877CE" w:rsidRPr="00667590" w:rsidRDefault="00A877CE" w:rsidP="00F703E2">
      <w:pPr>
        <w:numPr>
          <w:ilvl w:val="0"/>
          <w:numId w:val="30"/>
        </w:numPr>
        <w:spacing w:before="120" w:after="120"/>
        <w:ind w:right="26"/>
        <w:rPr>
          <w:rFonts w:ascii="Calibri" w:hAnsi="Calibri" w:cs="Calibri"/>
        </w:rPr>
      </w:pPr>
      <w:r w:rsidRPr="00667590">
        <w:rPr>
          <w:rFonts w:ascii="Calibri" w:hAnsi="Calibri" w:cs="Calibri"/>
        </w:rPr>
        <w:t xml:space="preserve">The Local Governing Body has regard to the Teachers’ Standards which set out the expectation that all teachers manage behaviour effectively to ensure a good and safe educational environment and requires teachers to have a clear understanding of the needs of all pupils. </w:t>
      </w:r>
    </w:p>
    <w:p w14:paraId="58F745FC" w14:textId="77777777" w:rsidR="00A877CE" w:rsidRPr="00667590" w:rsidRDefault="00A877CE" w:rsidP="00D265CB">
      <w:pPr>
        <w:pStyle w:val="Heading2"/>
      </w:pPr>
      <w:bookmarkStart w:id="60" w:name="_Toc175156141"/>
      <w:r w:rsidRPr="00667590">
        <w:t>Opportunities to teach safeguarding</w:t>
      </w:r>
      <w:bookmarkEnd w:id="60"/>
    </w:p>
    <w:p w14:paraId="2144C910" w14:textId="1E791C21" w:rsidR="00A877CE" w:rsidRPr="00667590" w:rsidRDefault="00FE1E38" w:rsidP="00F703E2">
      <w:pPr>
        <w:numPr>
          <w:ilvl w:val="0"/>
          <w:numId w:val="31"/>
        </w:numPr>
        <w:spacing w:before="120" w:after="120" w:line="240" w:lineRule="auto"/>
        <w:ind w:right="26"/>
        <w:rPr>
          <w:rFonts w:ascii="Calibri" w:hAnsi="Calibri" w:cs="Calibri"/>
        </w:rPr>
      </w:pPr>
      <w:r>
        <w:rPr>
          <w:rFonts w:ascii="Calibri" w:hAnsi="Calibri" w:cs="Calibri"/>
        </w:rPr>
        <w:t xml:space="preserve">All Saints </w:t>
      </w:r>
      <w:r w:rsidR="00A877CE" w:rsidRPr="00667590">
        <w:rPr>
          <w:rFonts w:ascii="Calibri" w:hAnsi="Calibri" w:cs="Calibri"/>
        </w:rPr>
        <w:t>will teach about safeguarding, including online safety, and it is recognised that effective education is tailored to the specific needs and vulnerabilities of individual children, including children who are victims of abuse, and children with special educational needs or disabilities;</w:t>
      </w:r>
    </w:p>
    <w:p w14:paraId="66E22F98" w14:textId="1AC0656D" w:rsidR="00A877CE" w:rsidRPr="00667590" w:rsidRDefault="00A877CE" w:rsidP="00F703E2">
      <w:pPr>
        <w:numPr>
          <w:ilvl w:val="0"/>
          <w:numId w:val="31"/>
        </w:numPr>
        <w:spacing w:before="120" w:after="120" w:line="240" w:lineRule="auto"/>
        <w:ind w:right="26"/>
        <w:rPr>
          <w:rFonts w:ascii="Calibri" w:hAnsi="Calibri" w:cs="Calibri"/>
          <w:b/>
        </w:rPr>
      </w:pPr>
      <w:r w:rsidRPr="00667590">
        <w:rPr>
          <w:rFonts w:ascii="Calibri" w:hAnsi="Calibri" w:cs="Calibri"/>
        </w:rPr>
        <w:t xml:space="preserve">Safeguarding will be considered as part of providing a broad and balanced curriculum, including covering relevant issues for schools through </w:t>
      </w:r>
      <w:r w:rsidRPr="00193DAE">
        <w:rPr>
          <w:rFonts w:ascii="Calibri" w:hAnsi="Calibri" w:cs="Calibri"/>
        </w:rPr>
        <w:t>Relationships Education</w:t>
      </w:r>
      <w:r w:rsidR="00193DAE">
        <w:rPr>
          <w:rFonts w:ascii="Calibri" w:hAnsi="Calibri" w:cs="Calibri"/>
        </w:rPr>
        <w:t xml:space="preserve"> and Health Education.</w:t>
      </w:r>
    </w:p>
    <w:p w14:paraId="0E48D0AF" w14:textId="350124B0" w:rsidR="00A877CE" w:rsidRPr="00667590" w:rsidRDefault="00A877CE" w:rsidP="00F703E2">
      <w:pPr>
        <w:numPr>
          <w:ilvl w:val="0"/>
          <w:numId w:val="31"/>
        </w:numPr>
        <w:spacing w:before="120" w:after="120" w:line="240" w:lineRule="auto"/>
        <w:ind w:right="26"/>
        <w:rPr>
          <w:rFonts w:ascii="Calibri" w:hAnsi="Calibri" w:cs="Calibri"/>
        </w:rPr>
      </w:pPr>
      <w:r w:rsidRPr="00667590">
        <w:rPr>
          <w:rFonts w:ascii="Calibri" w:hAnsi="Calibri" w:cs="Calibri"/>
        </w:rPr>
        <w:t xml:space="preserve">Relevant topics will be included within </w:t>
      </w:r>
      <w:r w:rsidRPr="00193DAE">
        <w:rPr>
          <w:rFonts w:ascii="Calibri" w:hAnsi="Calibri" w:cs="Calibri"/>
        </w:rPr>
        <w:t>Relationships Education</w:t>
      </w:r>
      <w:r w:rsidR="00193DAE">
        <w:rPr>
          <w:rFonts w:ascii="Calibri" w:hAnsi="Calibri" w:cs="Calibri"/>
        </w:rPr>
        <w:t xml:space="preserve"> </w:t>
      </w:r>
      <w:r w:rsidRPr="00667590">
        <w:rPr>
          <w:rFonts w:ascii="Calibri" w:hAnsi="Calibri" w:cs="Calibri"/>
        </w:rPr>
        <w:t>and Health Education. In teaching these subjects schools will have regard to the statutory guidance;</w:t>
      </w:r>
    </w:p>
    <w:p w14:paraId="5FD3BD8B" w14:textId="77777777" w:rsidR="002C2AAD" w:rsidRDefault="00A877CE" w:rsidP="00F703E2">
      <w:pPr>
        <w:numPr>
          <w:ilvl w:val="0"/>
          <w:numId w:val="31"/>
        </w:numPr>
        <w:spacing w:before="120" w:after="120" w:line="240" w:lineRule="auto"/>
        <w:ind w:right="26"/>
        <w:rPr>
          <w:rFonts w:ascii="Calibri" w:hAnsi="Calibri" w:cs="Calibri"/>
        </w:rPr>
      </w:pPr>
      <w:r w:rsidRPr="00667590">
        <w:rPr>
          <w:rFonts w:ascii="Calibri" w:hAnsi="Calibri" w:cs="Calibri"/>
        </w:rPr>
        <w:t>We recognise that school plays a crucial role in preventative education, in the context of a whole-school approach that prepares pupils for life in modern Britain and creates a culture of zero tolerance for sexism, misogyny/misandry, homophobia, biphobia and sexual violence/harassment.  We have a clear set of values and standards, these are upheld and demonstrated throughout all aspects of school life. They are underpinned by the school’s behaviour policy and pastoral support system, as well as by a planned programme of evidence based PSHE delivered in regularly timetabled lessons and reinforced throughout the whole curriculum. Our programme is fully inclusive and developed to be age and stage of development appropriate (especially when considering the needs of children with SEND and other vulnerabilities);</w:t>
      </w:r>
      <w:r w:rsidR="000522EF">
        <w:rPr>
          <w:rFonts w:ascii="Calibri" w:hAnsi="Calibri" w:cs="Calibri"/>
        </w:rPr>
        <w:t xml:space="preserve"> </w:t>
      </w:r>
    </w:p>
    <w:p w14:paraId="7F7D07A5" w14:textId="52FB4547" w:rsidR="00B2405E" w:rsidRDefault="00A877CE" w:rsidP="00B2405E">
      <w:pPr>
        <w:numPr>
          <w:ilvl w:val="0"/>
          <w:numId w:val="31"/>
        </w:numPr>
        <w:spacing w:before="120" w:after="120" w:line="240" w:lineRule="auto"/>
        <w:ind w:right="26"/>
        <w:rPr>
          <w:rFonts w:ascii="Calibri" w:hAnsi="Calibri" w:cs="Calibri"/>
        </w:rPr>
      </w:pPr>
      <w:r w:rsidRPr="00B2405E">
        <w:rPr>
          <w:rFonts w:ascii="Calibri" w:hAnsi="Calibri" w:cs="Calibri"/>
        </w:rPr>
        <w:t>Where we invite external organisations and / or visitors to enrich our safeguarding curriculum, we ensure that we review the educational value and age appropriateness of what they will deliver; and</w:t>
      </w:r>
      <w:r w:rsidR="00B2405E">
        <w:rPr>
          <w:rFonts w:ascii="Calibri" w:hAnsi="Calibri" w:cs="Calibri"/>
        </w:rPr>
        <w:t xml:space="preserve"> </w:t>
      </w:r>
    </w:p>
    <w:p w14:paraId="71C0C36A" w14:textId="3AB032FA" w:rsidR="0051273C" w:rsidRPr="00FD0743" w:rsidRDefault="00A877CE" w:rsidP="00FD0743">
      <w:pPr>
        <w:pStyle w:val="ListParagraph"/>
        <w:numPr>
          <w:ilvl w:val="0"/>
          <w:numId w:val="31"/>
        </w:numPr>
        <w:ind w:right="26"/>
        <w:rPr>
          <w:rFonts w:cs="Calibri"/>
        </w:rPr>
      </w:pPr>
      <w:r w:rsidRPr="00B2405E">
        <w:rPr>
          <w:rFonts w:cs="Calibri"/>
        </w:rPr>
        <w:t>Our programme covers the issues (at an age-appropriate stage)</w:t>
      </w:r>
      <w:r w:rsidR="00A30CCE" w:rsidRPr="00B2405E">
        <w:rPr>
          <w:rFonts w:cs="Calibri"/>
        </w:rPr>
        <w:t xml:space="preserve"> </w:t>
      </w:r>
      <w:r w:rsidR="0014501A" w:rsidRPr="00B2405E">
        <w:rPr>
          <w:rFonts w:cs="Calibri"/>
        </w:rPr>
        <w:t>identified in KCSIE 2024</w:t>
      </w:r>
    </w:p>
    <w:p w14:paraId="77C73F63" w14:textId="4B8B4B28" w:rsidR="00A877CE" w:rsidRPr="00667590" w:rsidRDefault="00A877CE" w:rsidP="00D265CB">
      <w:pPr>
        <w:pStyle w:val="Heading2"/>
      </w:pPr>
      <w:bookmarkStart w:id="61" w:name="_Toc175156142"/>
      <w:r w:rsidRPr="00667590">
        <w:t xml:space="preserve">Online </w:t>
      </w:r>
      <w:r w:rsidR="005C48EC">
        <w:t>s</w:t>
      </w:r>
      <w:r w:rsidRPr="00667590">
        <w:t>afety</w:t>
      </w:r>
      <w:bookmarkEnd w:id="61"/>
    </w:p>
    <w:p w14:paraId="31D7AED4" w14:textId="396B1F4C" w:rsidR="00A877CE" w:rsidRPr="00FE394E" w:rsidRDefault="00A877CE" w:rsidP="00F703E2">
      <w:pPr>
        <w:numPr>
          <w:ilvl w:val="0"/>
          <w:numId w:val="32"/>
        </w:numPr>
        <w:spacing w:before="120" w:after="120"/>
        <w:ind w:right="26"/>
        <w:rPr>
          <w:rFonts w:cstheme="minorHAnsi"/>
        </w:rPr>
      </w:pPr>
      <w:r w:rsidRPr="00295194">
        <w:rPr>
          <w:rFonts w:cstheme="minorHAnsi"/>
        </w:rPr>
        <w:t>[School Name] has an effective whole school approach to online safety</w:t>
      </w:r>
      <w:r w:rsidR="000065D2" w:rsidRPr="00295194">
        <w:rPr>
          <w:rFonts w:cstheme="minorHAnsi"/>
        </w:rPr>
        <w:t xml:space="preserve"> which includes an understanding of filtering and monitoring</w:t>
      </w:r>
      <w:r w:rsidRPr="00295194">
        <w:rPr>
          <w:rFonts w:cstheme="minorHAnsi"/>
        </w:rPr>
        <w:t xml:space="preserve"> to</w:t>
      </w:r>
      <w:r w:rsidRPr="00FE394E">
        <w:rPr>
          <w:rFonts w:cstheme="minorHAnsi"/>
        </w:rPr>
        <w:t xml:space="preserve"> protect and educate pupils, students, and staff in their </w:t>
      </w:r>
      <w:r w:rsidRPr="00FE394E">
        <w:rPr>
          <w:rFonts w:cstheme="minorHAnsi"/>
        </w:rPr>
        <w:lastRenderedPageBreak/>
        <w:t xml:space="preserve">use of technology and establishes mechanisms to identify, intervene in, and escalate any concerns where appropriate;    </w:t>
      </w:r>
    </w:p>
    <w:p w14:paraId="3A5ACA37" w14:textId="3059FFC3" w:rsidR="00A877CE" w:rsidRPr="00FE394E" w:rsidRDefault="00A877CE" w:rsidP="00F703E2">
      <w:pPr>
        <w:numPr>
          <w:ilvl w:val="0"/>
          <w:numId w:val="32"/>
        </w:numPr>
        <w:spacing w:before="120" w:after="120"/>
        <w:ind w:right="26"/>
        <w:rPr>
          <w:rFonts w:cstheme="minorHAnsi"/>
        </w:rPr>
      </w:pPr>
      <w:r w:rsidRPr="00FE394E">
        <w:rPr>
          <w:rFonts w:cstheme="minorHAnsi"/>
        </w:rPr>
        <w:t>We understand that online safety can be categorised into the four areas of risk outlined in KCSIE; and</w:t>
      </w:r>
      <w:r w:rsidR="00FA531A">
        <w:rPr>
          <w:rFonts w:cstheme="minorHAnsi"/>
        </w:rPr>
        <w:t xml:space="preserve"> </w:t>
      </w:r>
      <w:r w:rsidR="00FA531A" w:rsidRPr="007F10E4">
        <w:rPr>
          <w:rFonts w:cstheme="minorHAnsi"/>
        </w:rPr>
        <w:t xml:space="preserve">have procedures in place to manage incidents of online or technology assisted harm. </w:t>
      </w:r>
      <w:r w:rsidR="00E55E5E" w:rsidRPr="007F10E4">
        <w:rPr>
          <w:rFonts w:cstheme="minorHAnsi"/>
        </w:rPr>
        <w:t>(</w:t>
      </w:r>
      <w:r w:rsidR="00FA531A" w:rsidRPr="007F10E4">
        <w:rPr>
          <w:rFonts w:cstheme="minorHAnsi"/>
        </w:rPr>
        <w:t>See section above</w:t>
      </w:r>
      <w:r w:rsidR="00E55E5E" w:rsidRPr="007F10E4">
        <w:rPr>
          <w:rFonts w:cstheme="minorHAnsi"/>
        </w:rPr>
        <w:t>)</w:t>
      </w:r>
    </w:p>
    <w:p w14:paraId="480C7998" w14:textId="024878FF" w:rsidR="00A877CE" w:rsidRDefault="000065D2" w:rsidP="00F703E2">
      <w:pPr>
        <w:numPr>
          <w:ilvl w:val="0"/>
          <w:numId w:val="32"/>
        </w:numPr>
        <w:spacing w:before="120" w:after="120"/>
        <w:ind w:right="26"/>
        <w:rPr>
          <w:rFonts w:cstheme="minorHAnsi"/>
        </w:rPr>
      </w:pPr>
      <w:r>
        <w:rPr>
          <w:rFonts w:cstheme="minorHAnsi"/>
        </w:rPr>
        <w:t>O</w:t>
      </w:r>
      <w:r w:rsidR="00A877CE" w:rsidRPr="00FE394E">
        <w:rPr>
          <w:rFonts w:cstheme="minorHAnsi"/>
        </w:rPr>
        <w:t xml:space="preserve">nline safety </w:t>
      </w:r>
      <w:r>
        <w:rPr>
          <w:rFonts w:cstheme="minorHAnsi"/>
        </w:rPr>
        <w:t>is</w:t>
      </w:r>
      <w:r w:rsidR="00A877CE" w:rsidRPr="00FE394E">
        <w:rPr>
          <w:rFonts w:cstheme="minorHAnsi"/>
        </w:rPr>
        <w:t xml:space="preserve"> a</w:t>
      </w:r>
      <w:r>
        <w:rPr>
          <w:rFonts w:cstheme="minorHAnsi"/>
        </w:rPr>
        <w:t xml:space="preserve">n </w:t>
      </w:r>
      <w:r w:rsidR="007F10E4">
        <w:rPr>
          <w:rFonts w:cstheme="minorHAnsi"/>
        </w:rPr>
        <w:t>on-going</w:t>
      </w:r>
      <w:r w:rsidR="00A877CE" w:rsidRPr="00FE394E">
        <w:rPr>
          <w:rFonts w:cstheme="minorHAnsi"/>
        </w:rPr>
        <w:t xml:space="preserve"> and interrelated theme whilst devising and implementing the whole school approach to safeguarding and related policies and procedures. We consider how online safety is reflected in all relevant policies and consider online safety whilst planning the curriculum, any teacher training, the role and responsibilities of the designated safeguarding lead and any parental engagement. </w:t>
      </w:r>
    </w:p>
    <w:p w14:paraId="0AE33416" w14:textId="0C9D965A" w:rsidR="000065D2" w:rsidRPr="000065D2" w:rsidRDefault="000065D2" w:rsidP="00F703E2">
      <w:pPr>
        <w:numPr>
          <w:ilvl w:val="0"/>
          <w:numId w:val="32"/>
        </w:numPr>
        <w:spacing w:before="120" w:after="120"/>
        <w:ind w:right="26"/>
        <w:rPr>
          <w:rFonts w:cstheme="minorHAnsi"/>
          <w:highlight w:val="yellow"/>
        </w:rPr>
      </w:pPr>
      <w:r>
        <w:rPr>
          <w:rFonts w:cstheme="minorHAnsi"/>
          <w:highlight w:val="yellow"/>
        </w:rPr>
        <w:t>The o</w:t>
      </w:r>
      <w:r w:rsidRPr="000065D2">
        <w:rPr>
          <w:rFonts w:cstheme="minorHAnsi"/>
          <w:highlight w:val="yellow"/>
        </w:rPr>
        <w:t xml:space="preserve">nline safety policy can be accessed via </w:t>
      </w:r>
      <w:r w:rsidR="00273630">
        <w:rPr>
          <w:rFonts w:cstheme="minorHAnsi"/>
          <w:highlight w:val="yellow"/>
        </w:rPr>
        <w:t xml:space="preserve">the </w:t>
      </w:r>
      <w:commentRangeStart w:id="62"/>
      <w:commentRangeStart w:id="63"/>
      <w:r w:rsidR="00273630">
        <w:rPr>
          <w:rFonts w:cstheme="minorHAnsi"/>
          <w:highlight w:val="yellow"/>
        </w:rPr>
        <w:t>school’s</w:t>
      </w:r>
      <w:commentRangeEnd w:id="62"/>
      <w:r w:rsidR="00273630">
        <w:rPr>
          <w:rStyle w:val="CommentReference"/>
          <w:rFonts w:ascii="Calibri" w:eastAsia="Times New Roman" w:hAnsi="Calibri" w:cs="Times New Roman"/>
        </w:rPr>
        <w:commentReference w:id="62"/>
      </w:r>
      <w:commentRangeEnd w:id="63"/>
      <w:r w:rsidR="0081278C">
        <w:rPr>
          <w:rStyle w:val="CommentReference"/>
          <w:rFonts w:ascii="Calibri" w:eastAsia="Times New Roman" w:hAnsi="Calibri" w:cs="Times New Roman"/>
        </w:rPr>
        <w:commentReference w:id="63"/>
      </w:r>
      <w:r w:rsidR="00273630" w:rsidRPr="000065D2">
        <w:rPr>
          <w:rFonts w:cstheme="minorHAnsi"/>
          <w:highlight w:val="yellow"/>
        </w:rPr>
        <w:t xml:space="preserve"> </w:t>
      </w:r>
      <w:r w:rsidRPr="000065D2">
        <w:rPr>
          <w:rFonts w:cstheme="minorHAnsi"/>
          <w:highlight w:val="yellow"/>
        </w:rPr>
        <w:t>website</w:t>
      </w:r>
      <w:r>
        <w:rPr>
          <w:rFonts w:cstheme="minorHAnsi"/>
          <w:highlight w:val="yellow"/>
        </w:rPr>
        <w:t>.</w:t>
      </w:r>
    </w:p>
    <w:p w14:paraId="506AFF15" w14:textId="06BAACE6" w:rsidR="00A877CE" w:rsidRDefault="00A877CE" w:rsidP="00D265CB">
      <w:pPr>
        <w:pStyle w:val="Heading2"/>
      </w:pPr>
      <w:bookmarkStart w:id="64" w:name="_Toc175156143"/>
      <w:r w:rsidRPr="00FE394E">
        <w:t xml:space="preserve">Use of </w:t>
      </w:r>
      <w:r w:rsidR="005C48EC" w:rsidRPr="00FE394E">
        <w:t>m</w:t>
      </w:r>
      <w:r w:rsidRPr="00FE394E">
        <w:t>obile/</w:t>
      </w:r>
      <w:r w:rsidR="005C48EC" w:rsidRPr="00FE394E">
        <w:t>s</w:t>
      </w:r>
      <w:r w:rsidRPr="00FE394E">
        <w:t xml:space="preserve">mart </w:t>
      </w:r>
      <w:r w:rsidR="005C48EC" w:rsidRPr="00FE394E">
        <w:t>t</w:t>
      </w:r>
      <w:r w:rsidRPr="00FE394E">
        <w:t xml:space="preserve">echnology and </w:t>
      </w:r>
      <w:r w:rsidR="005C48EC" w:rsidRPr="00FE394E">
        <w:t>r</w:t>
      </w:r>
      <w:r w:rsidRPr="00FE394E">
        <w:t xml:space="preserve">emote </w:t>
      </w:r>
      <w:r w:rsidR="005C48EC" w:rsidRPr="00FE394E">
        <w:t>w</w:t>
      </w:r>
      <w:r w:rsidRPr="00FE394E">
        <w:t>orking</w:t>
      </w:r>
      <w:bookmarkEnd w:id="64"/>
    </w:p>
    <w:p w14:paraId="375B192B" w14:textId="18A01AE7" w:rsidR="004F06CD" w:rsidRDefault="004F06CD" w:rsidP="004F06CD">
      <w:hyperlink r:id="rId58" w:history="1">
        <w:r w:rsidRPr="004F06CD">
          <w:rPr>
            <w:color w:val="0000FF"/>
            <w:u w:val="single"/>
          </w:rPr>
          <w:t>mobile-phone-policy-reviewed-sept-2024.pdf (ycst.co.uk)</w:t>
        </w:r>
      </w:hyperlink>
    </w:p>
    <w:p w14:paraId="2B5E5623" w14:textId="77777777" w:rsidR="004F06CD" w:rsidRPr="004F06CD" w:rsidRDefault="004F06CD" w:rsidP="004F06CD"/>
    <w:p w14:paraId="5BCF6A26" w14:textId="7538FB58" w:rsidR="001A563B" w:rsidRDefault="003372D6" w:rsidP="00F703E2">
      <w:pPr>
        <w:pStyle w:val="ListParagraph"/>
        <w:numPr>
          <w:ilvl w:val="0"/>
          <w:numId w:val="72"/>
        </w:numPr>
        <w:ind w:right="26"/>
        <w:rPr>
          <w:rFonts w:cstheme="minorHAnsi"/>
          <w:highlight w:val="yellow"/>
        </w:rPr>
      </w:pPr>
      <w:r w:rsidRPr="001F104C">
        <w:rPr>
          <w:rFonts w:cstheme="minorHAnsi"/>
          <w:highlight w:val="yellow"/>
        </w:rPr>
        <w:t xml:space="preserve">We </w:t>
      </w:r>
      <w:r w:rsidR="00B458FF" w:rsidRPr="001F104C">
        <w:rPr>
          <w:rFonts w:cstheme="minorHAnsi"/>
          <w:highlight w:val="yellow"/>
        </w:rPr>
        <w:t>understand the ri</w:t>
      </w:r>
      <w:r w:rsidR="004D7DC1" w:rsidRPr="001F104C">
        <w:rPr>
          <w:rFonts w:cstheme="minorHAnsi"/>
          <w:highlight w:val="yellow"/>
        </w:rPr>
        <w:t xml:space="preserve">sks associated with mobile devices and work with parents to </w:t>
      </w:r>
      <w:r w:rsidR="001F104C" w:rsidRPr="001F104C">
        <w:rPr>
          <w:rFonts w:cstheme="minorHAnsi"/>
          <w:highlight w:val="yellow"/>
        </w:rPr>
        <w:t>carefully</w:t>
      </w:r>
      <w:r w:rsidR="00F37A7D" w:rsidRPr="001F104C">
        <w:rPr>
          <w:rFonts w:cstheme="minorHAnsi"/>
          <w:highlight w:val="yellow"/>
        </w:rPr>
        <w:t xml:space="preserve"> consider how this is manged on school </w:t>
      </w:r>
      <w:r w:rsidR="001F104C" w:rsidRPr="001F104C">
        <w:rPr>
          <w:rFonts w:cstheme="minorHAnsi"/>
          <w:highlight w:val="yellow"/>
        </w:rPr>
        <w:t>pr</w:t>
      </w:r>
      <w:r w:rsidR="001A563B">
        <w:rPr>
          <w:rFonts w:cstheme="minorHAnsi"/>
          <w:highlight w:val="yellow"/>
        </w:rPr>
        <w:t xml:space="preserve">emises and reflect this in our </w:t>
      </w:r>
      <w:r w:rsidR="00273630">
        <w:rPr>
          <w:rFonts w:cstheme="minorHAnsi"/>
          <w:highlight w:val="yellow"/>
        </w:rPr>
        <w:t>B</w:t>
      </w:r>
      <w:r w:rsidR="001A563B">
        <w:rPr>
          <w:rFonts w:cstheme="minorHAnsi"/>
          <w:highlight w:val="yellow"/>
        </w:rPr>
        <w:t xml:space="preserve">ehaviour </w:t>
      </w:r>
      <w:r w:rsidR="00273630">
        <w:rPr>
          <w:rFonts w:cstheme="minorHAnsi"/>
          <w:highlight w:val="yellow"/>
        </w:rPr>
        <w:t>P</w:t>
      </w:r>
      <w:r w:rsidR="001A563B">
        <w:rPr>
          <w:rFonts w:cstheme="minorHAnsi"/>
          <w:highlight w:val="yellow"/>
        </w:rPr>
        <w:t xml:space="preserve">olicy. </w:t>
      </w:r>
    </w:p>
    <w:p w14:paraId="7C83C2D2" w14:textId="1A9C307A" w:rsidR="003372D6" w:rsidRPr="001F104C" w:rsidRDefault="001A563B" w:rsidP="00F703E2">
      <w:pPr>
        <w:pStyle w:val="ListParagraph"/>
        <w:numPr>
          <w:ilvl w:val="0"/>
          <w:numId w:val="72"/>
        </w:numPr>
        <w:ind w:right="26"/>
        <w:rPr>
          <w:rFonts w:cstheme="minorHAnsi"/>
          <w:highlight w:val="yellow"/>
        </w:rPr>
      </w:pPr>
      <w:r>
        <w:rPr>
          <w:rFonts w:cstheme="minorHAnsi"/>
          <w:highlight w:val="yellow"/>
        </w:rPr>
        <w:t xml:space="preserve">Any concerns about </w:t>
      </w:r>
      <w:r w:rsidR="00D64461">
        <w:rPr>
          <w:rFonts w:cstheme="minorHAnsi"/>
          <w:highlight w:val="yellow"/>
        </w:rPr>
        <w:t xml:space="preserve">inappropriate use of mobile devices will be reported to the DSL or deputies and follow the procedures within this policy. </w:t>
      </w:r>
    </w:p>
    <w:p w14:paraId="08E14D4B" w14:textId="31DF0CCE" w:rsidR="00A877CE" w:rsidRPr="00FE394E" w:rsidRDefault="00A877CE" w:rsidP="00F703E2">
      <w:pPr>
        <w:numPr>
          <w:ilvl w:val="0"/>
          <w:numId w:val="32"/>
        </w:numPr>
        <w:spacing w:before="120" w:after="120"/>
        <w:ind w:right="26"/>
        <w:rPr>
          <w:rFonts w:cstheme="minorHAnsi"/>
        </w:rPr>
      </w:pPr>
      <w:r w:rsidRPr="00FE394E">
        <w:rPr>
          <w:rFonts w:cstheme="minorHAnsi"/>
        </w:rPr>
        <w:t>Where children are being asked to learn online at home the schools will follow the guidance set out in KCSIE</w:t>
      </w:r>
    </w:p>
    <w:p w14:paraId="465EF303" w14:textId="77777777" w:rsidR="00A877CE" w:rsidRPr="00FE394E" w:rsidRDefault="00A877CE" w:rsidP="00F703E2">
      <w:pPr>
        <w:numPr>
          <w:ilvl w:val="0"/>
          <w:numId w:val="32"/>
        </w:numPr>
        <w:spacing w:before="120" w:after="120"/>
        <w:rPr>
          <w:rFonts w:cstheme="minorHAnsi"/>
        </w:rPr>
      </w:pPr>
      <w:r w:rsidRPr="00FE394E">
        <w:rPr>
          <w:rFonts w:cstheme="minorHAnsi"/>
        </w:rPr>
        <w:t xml:space="preserve">Our regular communications with parents and carers will be used to reinforce the importance of children being safe online and we will help them understand what systems school is using to filter and monitor online use.   We will ensure that parents and carers are aware of what their children are being asked to do online, including the sites they will be asked to access and be clear who from the school (if anyone) their child is going to be interacting with online. </w:t>
      </w:r>
    </w:p>
    <w:p w14:paraId="1109EE93" w14:textId="7471ED25" w:rsidR="00A877CE" w:rsidRPr="00C02F50" w:rsidRDefault="00A877CE" w:rsidP="00D265CB">
      <w:pPr>
        <w:pStyle w:val="Heading2"/>
      </w:pPr>
      <w:bookmarkStart w:id="65" w:name="_Toc175156144"/>
      <w:r w:rsidRPr="00C02F50">
        <w:t xml:space="preserve">Information </w:t>
      </w:r>
      <w:r w:rsidR="005C48EC" w:rsidRPr="00C02F50">
        <w:t>s</w:t>
      </w:r>
      <w:r w:rsidRPr="00C02F50">
        <w:t xml:space="preserve">ecurity, </w:t>
      </w:r>
      <w:r w:rsidR="005C48EC" w:rsidRPr="00C02F50">
        <w:t>f</w:t>
      </w:r>
      <w:r w:rsidRPr="00C02F50">
        <w:t xml:space="preserve">ilters, </w:t>
      </w:r>
      <w:r w:rsidR="005C48EC" w:rsidRPr="00C02F50">
        <w:t>a</w:t>
      </w:r>
      <w:r w:rsidRPr="00C02F50">
        <w:t xml:space="preserve">ccess, and </w:t>
      </w:r>
      <w:r w:rsidR="005C48EC" w:rsidRPr="00C02F50">
        <w:t>m</w:t>
      </w:r>
      <w:r w:rsidRPr="00C02F50">
        <w:t>onitoring</w:t>
      </w:r>
      <w:bookmarkEnd w:id="65"/>
      <w:r w:rsidRPr="00C02F50">
        <w:t xml:space="preserve"> </w:t>
      </w:r>
    </w:p>
    <w:p w14:paraId="45122D5B" w14:textId="567E732B" w:rsidR="00A877CE" w:rsidRPr="00C02F50" w:rsidRDefault="00CF79E1" w:rsidP="00F703E2">
      <w:pPr>
        <w:numPr>
          <w:ilvl w:val="0"/>
          <w:numId w:val="32"/>
        </w:numPr>
        <w:spacing w:before="120" w:after="120"/>
        <w:ind w:right="26"/>
        <w:rPr>
          <w:rFonts w:ascii="Calibri" w:hAnsi="Calibri" w:cs="Calibri"/>
        </w:rPr>
      </w:pPr>
      <w:r>
        <w:rPr>
          <w:rFonts w:ascii="Calibri" w:hAnsi="Calibri" w:cs="Calibri"/>
        </w:rPr>
        <w:t xml:space="preserve">All Saints </w:t>
      </w:r>
      <w:r w:rsidR="00A877CE" w:rsidRPr="00C02F50">
        <w:rPr>
          <w:rFonts w:ascii="Calibri" w:hAnsi="Calibri" w:cs="Calibri"/>
        </w:rPr>
        <w:t xml:space="preserve">has appropriate filters and monitoring to reasonably limit exposure to risks from the </w:t>
      </w:r>
      <w:r w:rsidR="00FA531A" w:rsidRPr="00C02F50">
        <w:rPr>
          <w:rFonts w:ascii="Calibri" w:hAnsi="Calibri" w:cs="Calibri"/>
        </w:rPr>
        <w:t xml:space="preserve">Trust and </w:t>
      </w:r>
      <w:r w:rsidR="00A877CE" w:rsidRPr="00C02F50">
        <w:rPr>
          <w:rFonts w:ascii="Calibri" w:hAnsi="Calibri" w:cs="Calibri"/>
        </w:rPr>
        <w:t xml:space="preserve">school’s IT system. The online safety policy is reflective of the requirements set out in KCSIE. </w:t>
      </w:r>
    </w:p>
    <w:p w14:paraId="6562DF7D" w14:textId="7C0FDE8D" w:rsidR="00A877CE" w:rsidRPr="00C02F50" w:rsidRDefault="00A877CE" w:rsidP="00F703E2">
      <w:pPr>
        <w:numPr>
          <w:ilvl w:val="0"/>
          <w:numId w:val="32"/>
        </w:numPr>
        <w:spacing w:before="120" w:after="120"/>
        <w:ind w:right="26"/>
        <w:rPr>
          <w:rFonts w:ascii="Calibri" w:hAnsi="Calibri" w:cs="Calibri"/>
        </w:rPr>
      </w:pPr>
      <w:r w:rsidRPr="00C02F50">
        <w:rPr>
          <w:rFonts w:ascii="Calibri" w:hAnsi="Calibri" w:cs="Calibri"/>
        </w:rPr>
        <w:t>In applying appropriate controls</w:t>
      </w:r>
      <w:r w:rsidR="00CF79E1">
        <w:rPr>
          <w:rFonts w:ascii="Calibri" w:hAnsi="Calibri" w:cs="Calibri"/>
        </w:rPr>
        <w:t xml:space="preserve"> All Saints </w:t>
      </w:r>
      <w:r w:rsidRPr="00C02F50">
        <w:rPr>
          <w:rFonts w:ascii="Calibri" w:hAnsi="Calibri" w:cs="Calibri"/>
        </w:rPr>
        <w:t>considers the age range of their children, the number of children, how often they access the IT system and the proportionality of costs vs safeguarding risks;</w:t>
      </w:r>
    </w:p>
    <w:p w14:paraId="20283E78" w14:textId="654CDF33" w:rsidR="00A877CE" w:rsidRPr="001E6747" w:rsidRDefault="00A877CE" w:rsidP="00F703E2">
      <w:pPr>
        <w:numPr>
          <w:ilvl w:val="0"/>
          <w:numId w:val="32"/>
        </w:numPr>
        <w:spacing w:before="120" w:after="120"/>
        <w:ind w:right="26"/>
        <w:rPr>
          <w:rFonts w:ascii="Calibri" w:hAnsi="Calibri" w:cs="Calibri"/>
          <w:b/>
        </w:rPr>
      </w:pPr>
      <w:r w:rsidRPr="00C02F50">
        <w:rPr>
          <w:rFonts w:ascii="Calibri" w:hAnsi="Calibri" w:cs="Calibri"/>
        </w:rPr>
        <w:t>The appropriateness of any filters and monitoring systems will be informed in part, by the risk assessment required by the Prevent Duty</w:t>
      </w:r>
      <w:r w:rsidR="001E6747">
        <w:rPr>
          <w:rFonts w:ascii="Calibri" w:hAnsi="Calibri" w:cs="Calibri"/>
        </w:rPr>
        <w:t xml:space="preserve">. </w:t>
      </w:r>
      <w:r w:rsidR="00FA531A" w:rsidRPr="001E6747">
        <w:rPr>
          <w:rFonts w:ascii="Calibri" w:hAnsi="Calibri" w:cs="Calibri"/>
        </w:rPr>
        <w:t xml:space="preserve">We </w:t>
      </w:r>
      <w:r w:rsidRPr="001E6747">
        <w:rPr>
          <w:rFonts w:ascii="Calibri" w:hAnsi="Calibri" w:cs="Calibri"/>
        </w:rPr>
        <w:t xml:space="preserve">understand that whilst it is essential that appropriate filters and monitoring systems are in place, </w:t>
      </w:r>
      <w:r w:rsidR="00FA531A" w:rsidRPr="001E6747">
        <w:rPr>
          <w:rFonts w:ascii="Calibri" w:hAnsi="Calibri" w:cs="Calibri"/>
        </w:rPr>
        <w:t>we are</w:t>
      </w:r>
      <w:r w:rsidRPr="001E6747">
        <w:rPr>
          <w:rFonts w:ascii="Calibri" w:hAnsi="Calibri" w:cs="Calibri"/>
        </w:rPr>
        <w:t xml:space="preserve"> careful that “over blocking” does not lead to unreasonable restrictions as to what children can be taught with regard to online teaching and safeguarding;</w:t>
      </w:r>
    </w:p>
    <w:p w14:paraId="42F1330C" w14:textId="77777777" w:rsidR="00A877CE" w:rsidRPr="00C02F50" w:rsidRDefault="00A877CE" w:rsidP="00F703E2">
      <w:pPr>
        <w:numPr>
          <w:ilvl w:val="0"/>
          <w:numId w:val="32"/>
        </w:numPr>
        <w:spacing w:before="120" w:after="120"/>
        <w:ind w:right="26"/>
        <w:rPr>
          <w:rFonts w:ascii="Calibri" w:hAnsi="Calibri" w:cs="Calibri"/>
        </w:rPr>
      </w:pPr>
      <w:r w:rsidRPr="00C02F50">
        <w:rPr>
          <w:rFonts w:ascii="Calibri" w:hAnsi="Calibri" w:cs="Calibri"/>
        </w:rPr>
        <w:t>The leadership team and relevant staff have an awareness and understanding of the provisions in place and manage them effectively and know how to escalate concerns when identified;</w:t>
      </w:r>
    </w:p>
    <w:p w14:paraId="3A4028B4" w14:textId="253867CF" w:rsidR="00A877CE" w:rsidRPr="00C02F50" w:rsidRDefault="00CF79E1" w:rsidP="00F703E2">
      <w:pPr>
        <w:numPr>
          <w:ilvl w:val="0"/>
          <w:numId w:val="32"/>
        </w:numPr>
        <w:spacing w:before="120" w:after="120"/>
        <w:ind w:right="26"/>
        <w:rPr>
          <w:rFonts w:ascii="Calibri" w:hAnsi="Calibri" w:cs="Calibri"/>
        </w:rPr>
      </w:pPr>
      <w:r>
        <w:rPr>
          <w:rFonts w:ascii="Calibri" w:hAnsi="Calibri" w:cs="Calibri"/>
        </w:rPr>
        <w:lastRenderedPageBreak/>
        <w:t xml:space="preserve">All Saints </w:t>
      </w:r>
      <w:r w:rsidR="00A877CE" w:rsidRPr="00C02F50">
        <w:rPr>
          <w:rFonts w:ascii="Calibri" w:hAnsi="Calibri" w:cs="Calibri"/>
        </w:rPr>
        <w:t>will apply the appropriate level of security protection and procedures in place, to safeguard our systems, staff, and children.  These arrangements will be reviewed periodically to ensure their effectiveness and to keep up to date with evolving cyber-crime technologies: and</w:t>
      </w:r>
    </w:p>
    <w:p w14:paraId="4A6656F5" w14:textId="0914CEDB" w:rsidR="00A877CE" w:rsidRPr="00C02F50" w:rsidRDefault="00A877CE" w:rsidP="00F703E2">
      <w:pPr>
        <w:numPr>
          <w:ilvl w:val="0"/>
          <w:numId w:val="32"/>
        </w:numPr>
        <w:spacing w:before="120" w:after="120"/>
        <w:ind w:right="26"/>
        <w:rPr>
          <w:rFonts w:ascii="Calibri" w:hAnsi="Calibri" w:cs="Calibri"/>
        </w:rPr>
      </w:pPr>
      <w:r w:rsidRPr="00C02F50">
        <w:rPr>
          <w:rFonts w:ascii="Calibri" w:hAnsi="Calibri" w:cs="Calibri"/>
        </w:rPr>
        <w:t>In conjunction with the Trust,</w:t>
      </w:r>
      <w:r w:rsidR="002501DE">
        <w:rPr>
          <w:rFonts w:ascii="Calibri" w:hAnsi="Calibri" w:cs="Calibri"/>
        </w:rPr>
        <w:t xml:space="preserve"> we </w:t>
      </w:r>
      <w:r w:rsidRPr="00C02F50">
        <w:rPr>
          <w:rFonts w:ascii="Calibri" w:hAnsi="Calibri" w:cs="Calibri"/>
        </w:rPr>
        <w:t>will carry out an annual review of our approach to online safety, supported by an annual risk assessment that considers and reflects the risks their children face.</w:t>
      </w:r>
    </w:p>
    <w:p w14:paraId="5322DF7A" w14:textId="6AC6F2A0" w:rsidR="00A877CE" w:rsidRPr="00C02F50" w:rsidRDefault="00A877CE" w:rsidP="00F703E2">
      <w:pPr>
        <w:numPr>
          <w:ilvl w:val="0"/>
          <w:numId w:val="32"/>
        </w:numPr>
        <w:spacing w:before="120" w:after="120" w:line="240" w:lineRule="auto"/>
        <w:ind w:right="26"/>
        <w:rPr>
          <w:rFonts w:ascii="Calibri" w:hAnsi="Calibri" w:cs="Calibri"/>
        </w:rPr>
      </w:pPr>
      <w:r w:rsidRPr="00C02F50">
        <w:rPr>
          <w:rFonts w:ascii="Calibri" w:hAnsi="Calibri" w:cs="Calibri"/>
        </w:rPr>
        <w:t>Procedures are in place to manage and report</w:t>
      </w:r>
      <w:r w:rsidR="00FA531A" w:rsidRPr="00C02F50">
        <w:rPr>
          <w:rFonts w:ascii="Calibri" w:hAnsi="Calibri" w:cs="Calibri"/>
        </w:rPr>
        <w:t xml:space="preserve"> any</w:t>
      </w:r>
      <w:r w:rsidRPr="00C02F50">
        <w:rPr>
          <w:rFonts w:ascii="Calibri" w:hAnsi="Calibri" w:cs="Calibri"/>
        </w:rPr>
        <w:t xml:space="preserve"> technology assisted safeguarding </w:t>
      </w:r>
      <w:r w:rsidR="00FE394E" w:rsidRPr="00C02F50">
        <w:rPr>
          <w:rFonts w:ascii="Calibri" w:hAnsi="Calibri" w:cs="Calibri"/>
        </w:rPr>
        <w:t>incidents</w:t>
      </w:r>
      <w:r w:rsidR="000065D2" w:rsidRPr="00C02F50">
        <w:rPr>
          <w:rFonts w:ascii="Calibri" w:hAnsi="Calibri" w:cs="Calibri"/>
        </w:rPr>
        <w:t>, all staff are made aware of reporting any concerns to the DSL</w:t>
      </w:r>
      <w:r w:rsidR="00FE394E" w:rsidRPr="00C02F50">
        <w:rPr>
          <w:rFonts w:ascii="Calibri" w:hAnsi="Calibri" w:cs="Calibri"/>
        </w:rPr>
        <w:t>.</w:t>
      </w:r>
    </w:p>
    <w:p w14:paraId="1FA992E9" w14:textId="74BB6B71" w:rsidR="00A877CE" w:rsidRPr="00667590" w:rsidRDefault="00A877CE" w:rsidP="00D265CB">
      <w:pPr>
        <w:pStyle w:val="Heading2"/>
      </w:pPr>
      <w:bookmarkStart w:id="66" w:name="_Toc175156145"/>
      <w:r w:rsidRPr="00667590">
        <w:t>Safeguarding concerns or allegations about adults working in schools</w:t>
      </w:r>
      <w:bookmarkEnd w:id="66"/>
    </w:p>
    <w:p w14:paraId="0A4361F8" w14:textId="3C20D0FA" w:rsidR="00A877CE" w:rsidRPr="00667590" w:rsidRDefault="00CF79E1" w:rsidP="00F703E2">
      <w:pPr>
        <w:numPr>
          <w:ilvl w:val="0"/>
          <w:numId w:val="32"/>
        </w:numPr>
        <w:spacing w:before="120" w:after="120"/>
        <w:ind w:right="26"/>
        <w:rPr>
          <w:rFonts w:ascii="Calibri" w:hAnsi="Calibri" w:cs="Calibri"/>
        </w:rPr>
      </w:pPr>
      <w:r>
        <w:rPr>
          <w:rFonts w:ascii="Calibri" w:hAnsi="Calibri" w:cs="Calibri"/>
        </w:rPr>
        <w:t xml:space="preserve">All Saints </w:t>
      </w:r>
      <w:r w:rsidR="00A877CE" w:rsidRPr="00667590">
        <w:rPr>
          <w:rFonts w:ascii="Calibri" w:hAnsi="Calibri" w:cs="Calibri"/>
        </w:rPr>
        <w:t xml:space="preserve">has procedures in place to manage </w:t>
      </w:r>
      <w:r w:rsidR="00A877CE" w:rsidRPr="00667590">
        <w:rPr>
          <w:rFonts w:ascii="Calibri" w:hAnsi="Calibri" w:cs="Calibri"/>
          <w:b/>
        </w:rPr>
        <w:t>any</w:t>
      </w:r>
      <w:r w:rsidR="00A877CE" w:rsidRPr="00667590">
        <w:rPr>
          <w:rFonts w:ascii="Calibri" w:hAnsi="Calibri" w:cs="Calibri"/>
        </w:rPr>
        <w:t xml:space="preserve"> safeguarding concerns (no matter how small), and allegations that </w:t>
      </w:r>
      <w:r w:rsidR="00A877CE" w:rsidRPr="00667590">
        <w:rPr>
          <w:rFonts w:ascii="Calibri" w:hAnsi="Calibri" w:cs="Calibri"/>
          <w:b/>
        </w:rPr>
        <w:t>do not</w:t>
      </w:r>
      <w:r w:rsidR="00A877CE" w:rsidRPr="00667590">
        <w:rPr>
          <w:rFonts w:ascii="Calibri" w:hAnsi="Calibri" w:cs="Calibri"/>
        </w:rPr>
        <w:t xml:space="preserve"> meet the harm threshold against staff (including supply staff and volunteers and contractors).   These are known as </w:t>
      </w:r>
      <w:r w:rsidR="00A877CE" w:rsidRPr="00667590">
        <w:rPr>
          <w:rFonts w:ascii="Calibri" w:hAnsi="Calibri" w:cs="Calibri"/>
          <w:b/>
        </w:rPr>
        <w:t>Low Level Concerns</w:t>
      </w:r>
      <w:r w:rsidR="00A877CE" w:rsidRPr="00667590">
        <w:rPr>
          <w:rFonts w:ascii="Calibri" w:hAnsi="Calibri" w:cs="Calibri"/>
        </w:rPr>
        <w:t xml:space="preserve"> will be addressed as set out in Section two of Part four of KCSIE and in line with NYSCP procedures;</w:t>
      </w:r>
    </w:p>
    <w:p w14:paraId="561217B9" w14:textId="77777777" w:rsidR="00A877CE" w:rsidRPr="00667590" w:rsidRDefault="00A877CE" w:rsidP="00F703E2">
      <w:pPr>
        <w:numPr>
          <w:ilvl w:val="0"/>
          <w:numId w:val="32"/>
        </w:numPr>
        <w:spacing w:before="120" w:after="120"/>
        <w:ind w:right="26"/>
        <w:rPr>
          <w:rFonts w:ascii="Calibri" w:hAnsi="Calibri" w:cs="Calibri"/>
        </w:rPr>
      </w:pPr>
      <w:r w:rsidRPr="00667590">
        <w:rPr>
          <w:rFonts w:ascii="Calibri" w:hAnsi="Calibri" w:cs="Calibri"/>
        </w:rPr>
        <w:t xml:space="preserve">Concerns and allegations that </w:t>
      </w:r>
      <w:r w:rsidRPr="00667590">
        <w:rPr>
          <w:rFonts w:ascii="Calibri" w:hAnsi="Calibri" w:cs="Calibri"/>
          <w:b/>
        </w:rPr>
        <w:t>may</w:t>
      </w:r>
      <w:r w:rsidRPr="00667590">
        <w:rPr>
          <w:rFonts w:ascii="Calibri" w:hAnsi="Calibri" w:cs="Calibri"/>
        </w:rPr>
        <w:t xml:space="preserve"> meet the harm threshold will be addressed as set out in Section one of Part four of KCSIE and in line with NYSCP procedures;</w:t>
      </w:r>
    </w:p>
    <w:p w14:paraId="0F24E9A1" w14:textId="77777777" w:rsidR="00A877CE" w:rsidRPr="00667590" w:rsidRDefault="00A877CE" w:rsidP="00F703E2">
      <w:pPr>
        <w:numPr>
          <w:ilvl w:val="0"/>
          <w:numId w:val="32"/>
        </w:numPr>
        <w:spacing w:before="120" w:after="120"/>
        <w:ind w:right="26"/>
        <w:rPr>
          <w:rFonts w:ascii="Calibri" w:hAnsi="Calibri" w:cs="Calibri"/>
          <w:b/>
        </w:rPr>
      </w:pPr>
      <w:r w:rsidRPr="00667590">
        <w:rPr>
          <w:rFonts w:ascii="Calibri" w:hAnsi="Calibri" w:cs="Calibri"/>
        </w:rPr>
        <w:t>There are procedures in place to make a referral to the Disclosure and Barring Service (DBS) if a person in regulated activity has been dismissed or removed due to safeguarding concerns or would have been had they not resigned.  The Trust and Local Governing Body is aware that this is a legal duty and failure to refer when the criteria are met is a criminal offence.  Where the school dismisses or ceases to use the services of a teacher because of serious misconduct or might have dismissed them or ceased to use their services had they not left first as the employer, the Trust will consider whether to refer the case to the Secretary of State.</w:t>
      </w:r>
    </w:p>
    <w:p w14:paraId="16237BAA" w14:textId="7DF604CA" w:rsidR="00A877CE" w:rsidRPr="00A0244C" w:rsidRDefault="00A877CE" w:rsidP="00F703E2">
      <w:pPr>
        <w:numPr>
          <w:ilvl w:val="0"/>
          <w:numId w:val="32"/>
        </w:numPr>
        <w:spacing w:before="120" w:after="120"/>
        <w:ind w:right="26"/>
        <w:rPr>
          <w:rFonts w:ascii="Calibri" w:hAnsi="Calibri" w:cs="Calibri"/>
          <w:b/>
        </w:rPr>
      </w:pPr>
      <w:r w:rsidRPr="00A0244C">
        <w:rPr>
          <w:rFonts w:ascii="Calibri" w:hAnsi="Calibri" w:cs="Calibri"/>
        </w:rPr>
        <w:t xml:space="preserve">Full procedures can be found in the Trust Managing allegations against staff </w:t>
      </w:r>
      <w:r w:rsidR="00140ADA" w:rsidRPr="00A0244C">
        <w:rPr>
          <w:rFonts w:ascii="Calibri" w:hAnsi="Calibri" w:cs="Calibri"/>
        </w:rPr>
        <w:t>policy.</w:t>
      </w:r>
    </w:p>
    <w:p w14:paraId="3154F445" w14:textId="45D9D376" w:rsidR="00140ADA" w:rsidRPr="00A0244C" w:rsidRDefault="00140ADA" w:rsidP="00F703E2">
      <w:pPr>
        <w:numPr>
          <w:ilvl w:val="0"/>
          <w:numId w:val="32"/>
        </w:numPr>
        <w:spacing w:after="0" w:line="240" w:lineRule="auto"/>
        <w:ind w:right="26"/>
        <w:jc w:val="both"/>
        <w:rPr>
          <w:rFonts w:cstheme="minorHAnsi"/>
        </w:rPr>
      </w:pPr>
      <w:r w:rsidRPr="00A0244C">
        <w:rPr>
          <w:rFonts w:cstheme="minorHAnsi"/>
        </w:rPr>
        <w:t xml:space="preserve">Where schools receive an allegation relating to an incident that happened when an individual or organisation was using their school premises running activities for children, they will follow the managing allegations policies and procedures, including informing the LADO. </w:t>
      </w:r>
    </w:p>
    <w:p w14:paraId="39AFD7BA" w14:textId="77777777" w:rsidR="00A877CE" w:rsidRPr="00667590" w:rsidRDefault="00A877CE" w:rsidP="00D265CB">
      <w:pPr>
        <w:pStyle w:val="Heading2"/>
      </w:pPr>
      <w:bookmarkStart w:id="67" w:name="_Toc175156146"/>
      <w:r w:rsidRPr="00667590">
        <w:t>The use of ‘reasonable force’</w:t>
      </w:r>
      <w:bookmarkEnd w:id="67"/>
    </w:p>
    <w:p w14:paraId="29F3BAA3" w14:textId="77777777" w:rsidR="00A877CE" w:rsidRPr="00667590" w:rsidRDefault="00A877CE" w:rsidP="00F703E2">
      <w:pPr>
        <w:numPr>
          <w:ilvl w:val="0"/>
          <w:numId w:val="33"/>
        </w:numPr>
        <w:spacing w:before="120" w:after="120"/>
        <w:ind w:right="26"/>
        <w:rPr>
          <w:rFonts w:ascii="Calibri" w:hAnsi="Calibri" w:cs="Calibri"/>
        </w:rPr>
      </w:pPr>
      <w:r w:rsidRPr="00667590">
        <w:rPr>
          <w:rFonts w:ascii="Calibri" w:hAnsi="Calibri" w:cs="Calibri"/>
        </w:rPr>
        <w:t>We are aware that there are circumstances when it is appropriate for staff in school to use reasonable force to safeguard children. ‘Reasonable force’ covers the broad range of actions used by staff that involve a degree of physical contact to control or restrain children. ‘Reasonable’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p>
    <w:p w14:paraId="064BBE4F" w14:textId="77777777" w:rsidR="00A877CE" w:rsidRPr="00FD56CF" w:rsidRDefault="00A877CE" w:rsidP="00F703E2">
      <w:pPr>
        <w:numPr>
          <w:ilvl w:val="0"/>
          <w:numId w:val="33"/>
        </w:numPr>
        <w:spacing w:before="120" w:after="120"/>
        <w:ind w:right="26"/>
        <w:rPr>
          <w:rFonts w:ascii="Calibri" w:hAnsi="Calibri" w:cs="Calibri"/>
        </w:rPr>
      </w:pPr>
      <w:r w:rsidRPr="00FD56CF">
        <w:rPr>
          <w:rFonts w:ascii="Calibri" w:hAnsi="Calibri" w:cs="Calibri"/>
        </w:rPr>
        <w:t>The school does not have a ‘no contact’ policy as this can leave staff unable to fully support and protect their pupils and students. The school adopts policies, which allow and support the staff to make appropriate physical contact. The decision on whether to use reasonable force to control or restrain a child is down to the professional judgement of the staff concerned within the context of the law and should always depend on individual circumstances; and</w:t>
      </w:r>
    </w:p>
    <w:p w14:paraId="0B05668E" w14:textId="135FC52B" w:rsidR="00BA1475" w:rsidRPr="00C377DC" w:rsidRDefault="00C377DC" w:rsidP="00F703E2">
      <w:pPr>
        <w:numPr>
          <w:ilvl w:val="0"/>
          <w:numId w:val="33"/>
        </w:numPr>
        <w:spacing w:before="120" w:after="120"/>
        <w:ind w:right="26"/>
        <w:rPr>
          <w:rFonts w:ascii="Calibri" w:hAnsi="Calibri" w:cs="Calibri"/>
          <w:highlight w:val="yellow"/>
        </w:rPr>
      </w:pPr>
      <w:r w:rsidRPr="00C377DC">
        <w:rPr>
          <w:rFonts w:ascii="Calibri" w:hAnsi="Calibri" w:cs="Calibri"/>
          <w:highlight w:val="yellow"/>
        </w:rPr>
        <w:t>When required, s</w:t>
      </w:r>
      <w:r w:rsidR="00BA1475" w:rsidRPr="00C377DC">
        <w:rPr>
          <w:rFonts w:ascii="Calibri" w:hAnsi="Calibri" w:cs="Calibri"/>
          <w:highlight w:val="yellow"/>
        </w:rPr>
        <w:t>taff receive de-escalation training and only those with appropriate training will use restrictive physical intervention when necessary. Incidents will be recorded and monitored by the DSL and reported to</w:t>
      </w:r>
      <w:r w:rsidR="00273630" w:rsidRPr="00C377DC">
        <w:rPr>
          <w:rFonts w:ascii="Calibri" w:hAnsi="Calibri" w:cs="Calibri"/>
          <w:highlight w:val="yellow"/>
        </w:rPr>
        <w:t xml:space="preserve"> the</w:t>
      </w:r>
      <w:r w:rsidR="00BA1475" w:rsidRPr="00C377DC">
        <w:rPr>
          <w:rFonts w:ascii="Calibri" w:hAnsi="Calibri" w:cs="Calibri"/>
          <w:highlight w:val="yellow"/>
        </w:rPr>
        <w:t xml:space="preserve"> </w:t>
      </w:r>
      <w:commentRangeStart w:id="68"/>
      <w:commentRangeStart w:id="69"/>
      <w:r w:rsidR="00BA1475" w:rsidRPr="00C377DC">
        <w:rPr>
          <w:rFonts w:ascii="Calibri" w:hAnsi="Calibri" w:cs="Calibri"/>
          <w:highlight w:val="yellow"/>
        </w:rPr>
        <w:t>local governing body</w:t>
      </w:r>
      <w:commentRangeEnd w:id="68"/>
      <w:r w:rsidR="00273630" w:rsidRPr="00C377DC">
        <w:rPr>
          <w:rStyle w:val="CommentReference"/>
          <w:rFonts w:ascii="Calibri" w:eastAsia="Times New Roman" w:hAnsi="Calibri" w:cs="Times New Roman"/>
          <w:highlight w:val="yellow"/>
        </w:rPr>
        <w:commentReference w:id="68"/>
      </w:r>
      <w:commentRangeEnd w:id="69"/>
      <w:r w:rsidR="009F2CA8" w:rsidRPr="00C377DC">
        <w:rPr>
          <w:rStyle w:val="CommentReference"/>
          <w:rFonts w:ascii="Calibri" w:eastAsia="Times New Roman" w:hAnsi="Calibri" w:cs="Times New Roman"/>
          <w:highlight w:val="yellow"/>
        </w:rPr>
        <w:commentReference w:id="69"/>
      </w:r>
      <w:r w:rsidR="00BA1475" w:rsidRPr="00C377DC">
        <w:rPr>
          <w:rFonts w:ascii="Calibri" w:hAnsi="Calibri" w:cs="Calibri"/>
          <w:highlight w:val="yellow"/>
        </w:rPr>
        <w:t>.</w:t>
      </w:r>
    </w:p>
    <w:p w14:paraId="22D08DEE" w14:textId="77777777" w:rsidR="00A877CE" w:rsidRDefault="00A877CE" w:rsidP="00F703E2">
      <w:pPr>
        <w:numPr>
          <w:ilvl w:val="0"/>
          <w:numId w:val="33"/>
        </w:numPr>
        <w:spacing w:before="120" w:after="120"/>
        <w:ind w:right="26"/>
        <w:rPr>
          <w:rFonts w:ascii="Calibri" w:hAnsi="Calibri" w:cs="Calibri"/>
        </w:rPr>
      </w:pPr>
      <w:r w:rsidRPr="00667590">
        <w:rPr>
          <w:rFonts w:ascii="Calibri" w:hAnsi="Calibri" w:cs="Calibri"/>
        </w:rPr>
        <w:lastRenderedPageBreak/>
        <w:t xml:space="preserve">We understand the risks presented by incidents involving children with Special Educational Needs or Disabilities (SEND), mental health or with medical condition and recognise the additional vulnerability of these groups. We consider our duties under the Equality Act 2010 in relation to making reasonable adjustments, non-discrimination and their Public Sector Equality Duty and makes reasonable adjustments, and by planning positive and proactive behaviour support, seeks to reduce the occurrence of challenging behaviour and the need to use reasonable force. </w:t>
      </w:r>
    </w:p>
    <w:p w14:paraId="0308CE66" w14:textId="64757B65" w:rsidR="00A877CE" w:rsidRPr="00667590" w:rsidRDefault="00A877CE" w:rsidP="00D265CB">
      <w:pPr>
        <w:pStyle w:val="Heading2"/>
      </w:pPr>
      <w:r w:rsidRPr="00667590">
        <w:rPr>
          <w:rFonts w:ascii="Calibri" w:hAnsi="Calibri" w:cs="Calibri"/>
        </w:rPr>
        <w:t xml:space="preserve">  </w:t>
      </w:r>
      <w:bookmarkStart w:id="71" w:name="_Toc175156147"/>
      <w:r w:rsidRPr="00667590">
        <w:t>Use of school premises for non-school activities</w:t>
      </w:r>
      <w:bookmarkEnd w:id="71"/>
      <w:r w:rsidRPr="00667590">
        <w:t xml:space="preserve"> </w:t>
      </w:r>
    </w:p>
    <w:p w14:paraId="03E2E15F" w14:textId="77777777" w:rsidR="00A877CE" w:rsidRPr="00667590" w:rsidRDefault="00A877CE" w:rsidP="00F703E2">
      <w:pPr>
        <w:numPr>
          <w:ilvl w:val="0"/>
          <w:numId w:val="34"/>
        </w:numPr>
        <w:spacing w:before="120" w:after="120"/>
        <w:ind w:right="26"/>
        <w:rPr>
          <w:rFonts w:ascii="Calibri" w:hAnsi="Calibri" w:cs="Calibri"/>
        </w:rPr>
      </w:pPr>
      <w:r w:rsidRPr="00667590">
        <w:rPr>
          <w:rFonts w:ascii="Calibri" w:hAnsi="Calibri" w:cs="Calibri"/>
        </w:rPr>
        <w:t>Where we hire or rent out school facilities/premises to organisations or individuals (for example to community groups, sports associations, and service providers to run community or extra-curricular activities) we will ensure that appropriate arrangements are in place to keep children safe; and</w:t>
      </w:r>
    </w:p>
    <w:p w14:paraId="31ECA37A" w14:textId="77777777" w:rsidR="00A877CE" w:rsidRPr="00667590" w:rsidRDefault="00A877CE" w:rsidP="00F703E2">
      <w:pPr>
        <w:numPr>
          <w:ilvl w:val="0"/>
          <w:numId w:val="34"/>
        </w:numPr>
        <w:spacing w:before="120" w:after="120"/>
        <w:ind w:right="26"/>
        <w:rPr>
          <w:rFonts w:ascii="Calibri" w:hAnsi="Calibri" w:cs="Calibri"/>
        </w:rPr>
      </w:pPr>
      <w:r w:rsidRPr="00667590">
        <w:rPr>
          <w:rFonts w:ascii="Calibri" w:hAnsi="Calibri" w:cs="Calibri"/>
        </w:rPr>
        <w:t>When services or activities are provided by the school, under the direct supervision or management of our school staff, our arrangements for child protection will apply. However, where services or activities are provided separately by another body, we will seek assurance that the body concerned has appropriate safeguarding and child protection policies and procedures in place (including inspecting these as needed); and ensure that there are arrangements in place to liaise with the school on these matters where appropriate.  We will apply this regardless of whether or not the children who attend any of these services or activities are children on our school roll. We will ensure that safeguarding requirements are included in any transfer of control agreement (i.e., lease or hire agreement), as a condition of use and occupation of the premises; and that failure to comply with this will lead to termination of the agreement.</w:t>
      </w:r>
    </w:p>
    <w:p w14:paraId="5E483F00" w14:textId="77777777" w:rsidR="00A877CE" w:rsidRPr="009C1EFB" w:rsidRDefault="00A877CE" w:rsidP="00F703E2">
      <w:pPr>
        <w:numPr>
          <w:ilvl w:val="0"/>
          <w:numId w:val="34"/>
        </w:numPr>
        <w:spacing w:before="120" w:after="120"/>
        <w:rPr>
          <w:rFonts w:ascii="Calibri" w:eastAsia="Arial" w:hAnsi="Calibri" w:cs="Calibri"/>
        </w:rPr>
      </w:pPr>
      <w:r w:rsidRPr="009C1EFB">
        <w:rPr>
          <w:rFonts w:ascii="Calibri" w:eastAsia="Arial" w:hAnsi="Calibri" w:cs="Calibri"/>
        </w:rPr>
        <w:t xml:space="preserve">Where the hirer is </w:t>
      </w:r>
      <w:r w:rsidRPr="009C1EFB">
        <w:rPr>
          <w:rFonts w:ascii="Calibri" w:hAnsi="Calibri" w:cs="Calibri"/>
          <w:color w:val="0B0C0C"/>
          <w:shd w:val="clear" w:color="auto" w:fill="FFFFFF"/>
        </w:rPr>
        <w:t>an organisations or individuals that provide tuition, training, instruction or activities to children in England without their parents’ or carers’ supervision,</w:t>
      </w:r>
      <w:r w:rsidRPr="009C1EFB">
        <w:rPr>
          <w:rFonts w:ascii="Calibri" w:eastAsia="Arial" w:hAnsi="Calibri" w:cs="Calibri"/>
        </w:rPr>
        <w:t xml:space="preserve"> the hirer will be required to follow the requirements in </w:t>
      </w:r>
      <w:hyperlink r:id="rId59" w:history="1">
        <w:r w:rsidRPr="009C1EFB">
          <w:rPr>
            <w:rStyle w:val="Hyperlink"/>
            <w:rFonts w:ascii="Calibri" w:hAnsi="Calibri" w:cs="Calibri"/>
          </w:rPr>
          <w:t>Keeping children safe during community activities, after-school clubs and tuition: non-statutory guidance for providers running out-of-school settings - GOV.UK (www.gov.uk)</w:t>
        </w:r>
      </w:hyperlink>
    </w:p>
    <w:p w14:paraId="14A5BCBB" w14:textId="1BC5FB82" w:rsidR="00A877CE" w:rsidRPr="009C1EFB" w:rsidRDefault="00A877CE" w:rsidP="00F703E2">
      <w:pPr>
        <w:numPr>
          <w:ilvl w:val="0"/>
          <w:numId w:val="34"/>
        </w:numPr>
        <w:spacing w:before="120" w:after="120"/>
        <w:rPr>
          <w:rFonts w:ascii="Calibri" w:hAnsi="Calibri" w:cs="Calibri"/>
          <w:iCs/>
        </w:rPr>
      </w:pPr>
      <w:r w:rsidRPr="009C1EFB">
        <w:rPr>
          <w:rFonts w:ascii="Calibri" w:hAnsi="Calibri" w:cs="Calibri"/>
          <w:iCs/>
        </w:rPr>
        <w:t>Schools may receive an allegation relating to an incident that happened when an individual or organisation was using their school premises for the purposes of running activities for children</w:t>
      </w:r>
      <w:r w:rsidRPr="009C1EFB">
        <w:rPr>
          <w:rFonts w:ascii="Calibri" w:hAnsi="Calibri" w:cs="Calibri"/>
          <w:i/>
        </w:rPr>
        <w:t xml:space="preserve"> (e.g., Community groups, sports associations or service providers that run extra-curricular activities).  </w:t>
      </w:r>
      <w:proofErr w:type="spellStart"/>
      <w:r w:rsidR="00BA1475" w:rsidRPr="009C1EFB">
        <w:rPr>
          <w:rFonts w:ascii="Calibri" w:hAnsi="Calibri" w:cs="Calibri"/>
          <w:iCs/>
        </w:rPr>
        <w:t>the</w:t>
      </w:r>
      <w:proofErr w:type="spellEnd"/>
      <w:r w:rsidRPr="009C1EFB">
        <w:rPr>
          <w:rFonts w:ascii="Calibri" w:hAnsi="Calibri" w:cs="Calibri"/>
          <w:iCs/>
        </w:rPr>
        <w:t xml:space="preserve">, schools </w:t>
      </w:r>
      <w:r w:rsidR="00BA1475" w:rsidRPr="009C1EFB">
        <w:rPr>
          <w:rFonts w:ascii="Calibri" w:hAnsi="Calibri" w:cs="Calibri"/>
          <w:iCs/>
        </w:rPr>
        <w:t>will</w:t>
      </w:r>
      <w:r w:rsidRPr="009C1EFB">
        <w:rPr>
          <w:rFonts w:ascii="Calibri" w:hAnsi="Calibri" w:cs="Calibri"/>
          <w:iCs/>
        </w:rPr>
        <w:t xml:space="preserve"> follow their safeguarding policies and procedures, including informing the LADO</w:t>
      </w:r>
    </w:p>
    <w:p w14:paraId="7611368C" w14:textId="44DE0104" w:rsidR="00A877CE" w:rsidRPr="00667590" w:rsidRDefault="00A877CE" w:rsidP="00D265CB">
      <w:pPr>
        <w:pStyle w:val="Heading2"/>
      </w:pPr>
      <w:bookmarkStart w:id="72" w:name="_Toc175156148"/>
      <w:r w:rsidRPr="00667590">
        <w:t>Alternative provision</w:t>
      </w:r>
      <w:r w:rsidR="0056188A">
        <w:t>, suspensions</w:t>
      </w:r>
      <w:r w:rsidR="004D20D0">
        <w:t xml:space="preserve"> and risk of permanent exclusion</w:t>
      </w:r>
      <w:bookmarkEnd w:id="72"/>
    </w:p>
    <w:p w14:paraId="0D669013" w14:textId="298AFF58" w:rsidR="00A877CE" w:rsidRPr="00667590" w:rsidRDefault="00C377DC" w:rsidP="00F703E2">
      <w:pPr>
        <w:numPr>
          <w:ilvl w:val="0"/>
          <w:numId w:val="42"/>
        </w:numPr>
        <w:spacing w:before="120" w:after="120"/>
        <w:ind w:right="26"/>
        <w:rPr>
          <w:rFonts w:ascii="Calibri" w:hAnsi="Calibri" w:cs="Calibri"/>
        </w:rPr>
      </w:pPr>
      <w:r>
        <w:rPr>
          <w:rFonts w:ascii="Calibri" w:hAnsi="Calibri" w:cs="Calibri"/>
        </w:rPr>
        <w:t xml:space="preserve">All Saints </w:t>
      </w:r>
      <w:r w:rsidR="00A877CE" w:rsidRPr="00667590">
        <w:rPr>
          <w:rFonts w:ascii="Calibri" w:hAnsi="Calibri" w:cs="Calibri"/>
        </w:rPr>
        <w:t>recognises that the cohort of pupils in Alternative Provision often have complex needs and we are aware of the additional risk of harm that these pupils may be vulnerable to. We will have regard to DfE statutory guidance for commissioners of Alternative Provision.</w:t>
      </w:r>
    </w:p>
    <w:p w14:paraId="21E8E010" w14:textId="549D980D" w:rsidR="00E55E5E" w:rsidRDefault="00092529" w:rsidP="00F703E2">
      <w:pPr>
        <w:numPr>
          <w:ilvl w:val="0"/>
          <w:numId w:val="42"/>
        </w:numPr>
        <w:spacing w:before="120" w:after="120"/>
        <w:ind w:right="26"/>
        <w:rPr>
          <w:rFonts w:ascii="Calibri" w:hAnsi="Calibri" w:cs="Calibri"/>
          <w:highlight w:val="yellow"/>
        </w:rPr>
      </w:pPr>
      <w:r>
        <w:rPr>
          <w:rFonts w:ascii="Calibri" w:hAnsi="Calibri" w:cs="Calibri"/>
          <w:highlight w:val="yellow"/>
        </w:rPr>
        <w:t xml:space="preserve">The school </w:t>
      </w:r>
      <w:r w:rsidR="00EF3B15">
        <w:rPr>
          <w:rFonts w:ascii="Calibri" w:hAnsi="Calibri" w:cs="Calibri"/>
          <w:highlight w:val="yellow"/>
        </w:rPr>
        <w:t xml:space="preserve">will </w:t>
      </w:r>
      <w:r w:rsidR="004B717E">
        <w:rPr>
          <w:rFonts w:ascii="Calibri" w:hAnsi="Calibri" w:cs="Calibri"/>
          <w:highlight w:val="yellow"/>
        </w:rPr>
        <w:t>continu</w:t>
      </w:r>
      <w:r w:rsidR="00EF3B15">
        <w:rPr>
          <w:rFonts w:ascii="Calibri" w:hAnsi="Calibri" w:cs="Calibri"/>
          <w:highlight w:val="yellow"/>
        </w:rPr>
        <w:t>e</w:t>
      </w:r>
      <w:r w:rsidR="004B717E">
        <w:rPr>
          <w:rFonts w:ascii="Calibri" w:hAnsi="Calibri" w:cs="Calibri"/>
          <w:highlight w:val="yellow"/>
        </w:rPr>
        <w:t xml:space="preserve"> to be</w:t>
      </w:r>
      <w:r w:rsidR="00A877CE" w:rsidRPr="00667590">
        <w:rPr>
          <w:rFonts w:ascii="Calibri" w:hAnsi="Calibri" w:cs="Calibri"/>
          <w:highlight w:val="yellow"/>
        </w:rPr>
        <w:t xml:space="preserve"> responsible for </w:t>
      </w:r>
      <w:r w:rsidR="00F641C2">
        <w:rPr>
          <w:rFonts w:ascii="Calibri" w:hAnsi="Calibri" w:cs="Calibri"/>
          <w:highlight w:val="yellow"/>
        </w:rPr>
        <w:t>the safeguarding of any pupil placed in alternative provision. They will</w:t>
      </w:r>
      <w:r w:rsidR="00A877CE" w:rsidRPr="00667590">
        <w:rPr>
          <w:rFonts w:ascii="Calibri" w:hAnsi="Calibri" w:cs="Calibri"/>
          <w:highlight w:val="yellow"/>
        </w:rPr>
        <w:t xml:space="preserve"> obtain written assurances from any relevant alternative/off site providers </w:t>
      </w:r>
      <w:r w:rsidR="001864E6">
        <w:rPr>
          <w:rFonts w:ascii="Calibri" w:hAnsi="Calibri" w:cs="Calibri"/>
          <w:highlight w:val="yellow"/>
        </w:rPr>
        <w:t xml:space="preserve">to ensure they are </w:t>
      </w:r>
      <w:r w:rsidR="00CD7C40">
        <w:rPr>
          <w:rFonts w:ascii="Calibri" w:hAnsi="Calibri" w:cs="Calibri"/>
          <w:highlight w:val="yellow"/>
        </w:rPr>
        <w:t xml:space="preserve">satisfied </w:t>
      </w:r>
      <w:r w:rsidR="004C586F">
        <w:rPr>
          <w:rFonts w:ascii="Calibri" w:hAnsi="Calibri" w:cs="Calibri"/>
          <w:highlight w:val="yellow"/>
        </w:rPr>
        <w:t>and that the placement meets the pupils needs</w:t>
      </w:r>
      <w:r w:rsidR="00A877CE" w:rsidRPr="00667590">
        <w:rPr>
          <w:rFonts w:ascii="Calibri" w:hAnsi="Calibri" w:cs="Calibri"/>
          <w:highlight w:val="yellow"/>
        </w:rPr>
        <w:t xml:space="preserve">, in keeping with the requirements set out in KCSIE. </w:t>
      </w:r>
    </w:p>
    <w:p w14:paraId="30E22485" w14:textId="6139153B" w:rsidR="003D3F5E" w:rsidRDefault="00F703E2" w:rsidP="00F703E2">
      <w:pPr>
        <w:numPr>
          <w:ilvl w:val="0"/>
          <w:numId w:val="42"/>
        </w:numPr>
        <w:spacing w:before="120" w:after="120"/>
        <w:ind w:right="26"/>
        <w:rPr>
          <w:rFonts w:ascii="Calibri" w:hAnsi="Calibri" w:cs="Calibri"/>
          <w:highlight w:val="yellow"/>
        </w:rPr>
      </w:pPr>
      <w:r w:rsidRPr="28616CBB">
        <w:rPr>
          <w:rFonts w:ascii="Calibri" w:hAnsi="Calibri" w:cs="Calibri"/>
          <w:highlight w:val="yellow"/>
        </w:rPr>
        <w:t xml:space="preserve">Staff will </w:t>
      </w:r>
      <w:r w:rsidR="00F43A76" w:rsidRPr="28616CBB">
        <w:rPr>
          <w:rFonts w:ascii="Calibri" w:hAnsi="Calibri" w:cs="Calibri"/>
          <w:highlight w:val="yellow"/>
        </w:rPr>
        <w:t>be alert</w:t>
      </w:r>
      <w:r w:rsidR="00975AF5" w:rsidRPr="28616CBB">
        <w:rPr>
          <w:rFonts w:ascii="Calibri" w:hAnsi="Calibri" w:cs="Calibri"/>
          <w:highlight w:val="yellow"/>
        </w:rPr>
        <w:t xml:space="preserve"> to the potential need for</w:t>
      </w:r>
      <w:r w:rsidR="002576A9" w:rsidRPr="28616CBB">
        <w:rPr>
          <w:rFonts w:ascii="Calibri" w:hAnsi="Calibri" w:cs="Calibri"/>
          <w:highlight w:val="yellow"/>
        </w:rPr>
        <w:t xml:space="preserve"> early help for</w:t>
      </w:r>
      <w:r w:rsidR="00975AF5" w:rsidRPr="28616CBB">
        <w:rPr>
          <w:rFonts w:ascii="Calibri" w:hAnsi="Calibri" w:cs="Calibri"/>
          <w:highlight w:val="yellow"/>
        </w:rPr>
        <w:t xml:space="preserve"> a child who </w:t>
      </w:r>
      <w:r w:rsidR="00975AF5" w:rsidRPr="28616CBB">
        <w:rPr>
          <w:highlight w:val="yellow"/>
        </w:rPr>
        <w:t xml:space="preserve">has experienced multiple suspensions, is at risk of being permanently excluded from school  </w:t>
      </w:r>
      <w:r w:rsidR="00CD30F0" w:rsidRPr="28616CBB">
        <w:rPr>
          <w:highlight w:val="yellow"/>
        </w:rPr>
        <w:t>or</w:t>
      </w:r>
      <w:r w:rsidR="00975AF5" w:rsidRPr="28616CBB">
        <w:rPr>
          <w:highlight w:val="yellow"/>
        </w:rPr>
        <w:t xml:space="preserve"> </w:t>
      </w:r>
      <w:r w:rsidR="19BFA501" w:rsidRPr="28616CBB">
        <w:rPr>
          <w:highlight w:val="yellow"/>
        </w:rPr>
        <w:t xml:space="preserve">is </w:t>
      </w:r>
      <w:r w:rsidR="5E8F271E" w:rsidRPr="28616CBB">
        <w:rPr>
          <w:highlight w:val="yellow"/>
        </w:rPr>
        <w:t>accessing</w:t>
      </w:r>
      <w:r w:rsidR="00975AF5" w:rsidRPr="28616CBB">
        <w:rPr>
          <w:highlight w:val="yellow"/>
        </w:rPr>
        <w:t xml:space="preserve"> Alternative Provision or a</w:t>
      </w:r>
      <w:r w:rsidR="13EA7AA0" w:rsidRPr="28616CBB">
        <w:rPr>
          <w:highlight w:val="yellow"/>
        </w:rPr>
        <w:t xml:space="preserve">ttending </w:t>
      </w:r>
      <w:r w:rsidR="00975AF5" w:rsidRPr="28616CBB">
        <w:rPr>
          <w:highlight w:val="yellow"/>
        </w:rPr>
        <w:t xml:space="preserve">a Pupil Referral </w:t>
      </w:r>
      <w:commentRangeStart w:id="73"/>
      <w:commentRangeStart w:id="74"/>
      <w:r w:rsidR="00975AF5" w:rsidRPr="28616CBB">
        <w:rPr>
          <w:highlight w:val="yellow"/>
        </w:rPr>
        <w:t>Unit</w:t>
      </w:r>
      <w:commentRangeEnd w:id="73"/>
      <w:r>
        <w:rPr>
          <w:rStyle w:val="CommentReference"/>
        </w:rPr>
        <w:commentReference w:id="73"/>
      </w:r>
      <w:commentRangeEnd w:id="74"/>
      <w:r>
        <w:rPr>
          <w:rStyle w:val="CommentReference"/>
        </w:rPr>
        <w:commentReference w:id="74"/>
      </w:r>
      <w:r w:rsidR="00975AF5" w:rsidRPr="28616CBB">
        <w:rPr>
          <w:highlight w:val="yellow"/>
        </w:rPr>
        <w:t>.</w:t>
      </w:r>
      <w:r w:rsidR="0056188A" w:rsidRPr="28616CBB">
        <w:rPr>
          <w:highlight w:val="yellow"/>
        </w:rPr>
        <w:t xml:space="preserve"> </w:t>
      </w:r>
    </w:p>
    <w:p w14:paraId="0B738A7A" w14:textId="7DB20247" w:rsidR="00A877CE" w:rsidRPr="00667590" w:rsidRDefault="00A877CE" w:rsidP="00D265CB">
      <w:pPr>
        <w:pStyle w:val="Heading2"/>
      </w:pPr>
      <w:bookmarkStart w:id="75" w:name="_Toc175156149"/>
      <w:r w:rsidRPr="00667590">
        <w:lastRenderedPageBreak/>
        <w:t xml:space="preserve">Elective </w:t>
      </w:r>
      <w:r w:rsidR="005C48EC">
        <w:t>h</w:t>
      </w:r>
      <w:r w:rsidRPr="00667590">
        <w:t xml:space="preserve">ome </w:t>
      </w:r>
      <w:r w:rsidR="005C48EC">
        <w:t>e</w:t>
      </w:r>
      <w:r w:rsidRPr="00667590">
        <w:t>ducation (EHE)</w:t>
      </w:r>
      <w:bookmarkEnd w:id="75"/>
      <w:r w:rsidRPr="00667590">
        <w:t xml:space="preserve"> </w:t>
      </w:r>
    </w:p>
    <w:p w14:paraId="6A9410C2" w14:textId="5EF0BCAF" w:rsidR="00A877CE" w:rsidRPr="00667590" w:rsidRDefault="00A877CE" w:rsidP="00F703E2">
      <w:pPr>
        <w:numPr>
          <w:ilvl w:val="0"/>
          <w:numId w:val="43"/>
        </w:numPr>
        <w:spacing w:before="120" w:after="120"/>
        <w:ind w:right="26"/>
        <w:rPr>
          <w:rFonts w:ascii="Calibri" w:hAnsi="Calibri" w:cs="Calibri"/>
        </w:rPr>
      </w:pPr>
      <w:r w:rsidRPr="00667590">
        <w:rPr>
          <w:rFonts w:ascii="Calibri" w:hAnsi="Calibri" w:cs="Calibri"/>
        </w:rPr>
        <w:t>We recognise that many home educated children have an overwhelmingly positive learning experience and expect the parents’ decision to home educate be made with their child’s best education at the heart of the decision. However, this is not the case for all</w:t>
      </w:r>
      <w:r w:rsidR="00373DCB">
        <w:rPr>
          <w:rFonts w:ascii="Calibri" w:hAnsi="Calibri" w:cs="Calibri"/>
        </w:rPr>
        <w:t>.</w:t>
      </w:r>
      <w:r w:rsidR="00772008">
        <w:rPr>
          <w:rFonts w:ascii="Calibri" w:hAnsi="Calibri" w:cs="Calibri"/>
        </w:rPr>
        <w:t xml:space="preserve"> </w:t>
      </w:r>
      <w:r w:rsidR="00373DCB" w:rsidRPr="005C2C8C">
        <w:rPr>
          <w:rFonts w:ascii="Calibri" w:hAnsi="Calibri" w:cs="Calibri"/>
          <w:highlight w:val="yellow"/>
        </w:rPr>
        <w:t>E</w:t>
      </w:r>
      <w:r w:rsidR="00772008" w:rsidRPr="005C2C8C">
        <w:rPr>
          <w:rFonts w:ascii="Calibri" w:hAnsi="Calibri" w:cs="Calibri"/>
          <w:highlight w:val="yellow"/>
        </w:rPr>
        <w:t>lective</w:t>
      </w:r>
      <w:r w:rsidRPr="005C2C8C">
        <w:rPr>
          <w:rFonts w:ascii="Calibri" w:hAnsi="Calibri" w:cs="Calibri"/>
          <w:highlight w:val="yellow"/>
        </w:rPr>
        <w:t xml:space="preserve"> home education can mean some children are</w:t>
      </w:r>
      <w:r w:rsidR="00373DCB" w:rsidRPr="005C2C8C">
        <w:rPr>
          <w:rFonts w:ascii="Calibri" w:hAnsi="Calibri" w:cs="Calibri"/>
          <w:highlight w:val="yellow"/>
        </w:rPr>
        <w:t xml:space="preserve"> not in receipt of suitable education and</w:t>
      </w:r>
      <w:r w:rsidRPr="005C2C8C">
        <w:rPr>
          <w:rFonts w:ascii="Calibri" w:hAnsi="Calibri" w:cs="Calibri"/>
          <w:highlight w:val="yellow"/>
        </w:rPr>
        <w:t xml:space="preserve"> </w:t>
      </w:r>
      <w:r w:rsidR="007025B9">
        <w:rPr>
          <w:rFonts w:ascii="Calibri" w:hAnsi="Calibri" w:cs="Calibri"/>
          <w:highlight w:val="yellow"/>
        </w:rPr>
        <w:t xml:space="preserve">are </w:t>
      </w:r>
      <w:r w:rsidRPr="005C2C8C">
        <w:rPr>
          <w:rFonts w:ascii="Calibri" w:hAnsi="Calibri" w:cs="Calibri"/>
          <w:highlight w:val="yellow"/>
        </w:rPr>
        <w:t>less</w:t>
      </w:r>
      <w:r w:rsidRPr="00667590">
        <w:rPr>
          <w:rFonts w:ascii="Calibri" w:hAnsi="Calibri" w:cs="Calibri"/>
        </w:rPr>
        <w:t xml:space="preserve"> visible to the services that are there to keep them safe and supported in line with their needs; and </w:t>
      </w:r>
    </w:p>
    <w:p w14:paraId="4D53C349" w14:textId="77777777" w:rsidR="00A877CE" w:rsidRPr="00667590" w:rsidRDefault="00A877CE" w:rsidP="00F703E2">
      <w:pPr>
        <w:numPr>
          <w:ilvl w:val="0"/>
          <w:numId w:val="43"/>
        </w:numPr>
        <w:spacing w:before="120" w:after="120"/>
        <w:ind w:right="26"/>
        <w:rPr>
          <w:rFonts w:ascii="Calibri" w:hAnsi="Calibri" w:cs="Calibri"/>
        </w:rPr>
      </w:pPr>
      <w:r w:rsidRPr="00667590">
        <w:rPr>
          <w:rFonts w:ascii="Calibri" w:hAnsi="Calibri" w:cs="Calibri"/>
        </w:rPr>
        <w:t>We will inform the Local Authority of all deletions from our admission register when a child is taken off roll and will work with key professionals to coordinate a meeting with parents/carers where possible. Ideally, this will be before a final decision has been made, to ensure the parents/carers have considered what is in the best interests of each child. This is particularly important where a child has special educational need or a disability, and/or has a social worker and / or is otherwise vulnerable.</w:t>
      </w:r>
    </w:p>
    <w:p w14:paraId="21779513" w14:textId="54E465C7" w:rsidR="00A877CE" w:rsidRPr="00F6630A" w:rsidRDefault="00A877CE" w:rsidP="00F703E2">
      <w:pPr>
        <w:numPr>
          <w:ilvl w:val="0"/>
          <w:numId w:val="43"/>
        </w:numPr>
        <w:spacing w:before="120" w:after="120"/>
        <w:ind w:right="26"/>
        <w:rPr>
          <w:rFonts w:ascii="Calibri" w:hAnsi="Calibri" w:cs="Calibri"/>
        </w:rPr>
      </w:pPr>
      <w:r w:rsidRPr="00F6630A">
        <w:rPr>
          <w:rFonts w:ascii="Calibri" w:hAnsi="Calibri" w:cs="Calibri"/>
          <w:color w:val="000000"/>
        </w:rPr>
        <w:t xml:space="preserve">It is the </w:t>
      </w:r>
      <w:r w:rsidR="00890883" w:rsidRPr="00F6630A">
        <w:rPr>
          <w:rFonts w:ascii="Calibri" w:hAnsi="Calibri" w:cs="Calibri"/>
          <w:color w:val="000000"/>
        </w:rPr>
        <w:t>responsibility</w:t>
      </w:r>
      <w:r w:rsidRPr="00F6630A">
        <w:rPr>
          <w:rFonts w:ascii="Calibri" w:hAnsi="Calibri" w:cs="Calibri"/>
          <w:color w:val="000000"/>
        </w:rPr>
        <w:t xml:space="preserve"> of the Headteacher (Education (Pupil Registration) (England) Regulations 2006) to inform the Local Authority (LA) when a parent has confirmed in writing his or her decision to educate his or her child otherwise than at school.</w:t>
      </w:r>
      <w:r w:rsidRPr="00F6630A">
        <w:rPr>
          <w:rFonts w:ascii="Calibri" w:hAnsi="Calibri" w:cs="Calibri"/>
          <w:color w:val="000000"/>
          <w:sz w:val="21"/>
          <w:szCs w:val="21"/>
          <w:shd w:val="clear" w:color="auto" w:fill="FFFFFF"/>
        </w:rPr>
        <w:t xml:space="preserve"> </w:t>
      </w:r>
      <w:r w:rsidRPr="00F6630A">
        <w:rPr>
          <w:rFonts w:ascii="Calibri" w:hAnsi="Calibri" w:cs="Calibri"/>
          <w:color w:val="000000"/>
          <w:shd w:val="clear" w:color="auto" w:fill="FFFFFF"/>
        </w:rPr>
        <w:t xml:space="preserve">If </w:t>
      </w:r>
      <w:r w:rsidR="00E55E5E" w:rsidRPr="00F6630A">
        <w:rPr>
          <w:rFonts w:ascii="Calibri" w:hAnsi="Calibri" w:cs="Calibri"/>
          <w:color w:val="000000"/>
          <w:shd w:val="clear" w:color="auto" w:fill="FFFFFF"/>
        </w:rPr>
        <w:t>a member of staff becomes</w:t>
      </w:r>
      <w:r w:rsidRPr="00F6630A">
        <w:rPr>
          <w:rFonts w:ascii="Calibri" w:hAnsi="Calibri" w:cs="Calibri"/>
          <w:color w:val="000000"/>
          <w:shd w:val="clear" w:color="auto" w:fill="FFFFFF"/>
        </w:rPr>
        <w:t xml:space="preserve"> are aware that a parent/carer is considering EHE it is important that you inform the Headteacher who will contact </w:t>
      </w:r>
      <w:hyperlink r:id="rId60" w:history="1">
        <w:r w:rsidRPr="00F6630A">
          <w:rPr>
            <w:rFonts w:ascii="Calibri" w:hAnsi="Calibri" w:cs="Calibri"/>
            <w:color w:val="00879E"/>
            <w:u w:val="single"/>
            <w:shd w:val="clear" w:color="auto" w:fill="FFFFFF"/>
          </w:rPr>
          <w:t>electivehomeeducation@northyorks.gov.uk</w:t>
        </w:r>
      </w:hyperlink>
      <w:r w:rsidRPr="00F6630A">
        <w:rPr>
          <w:rFonts w:ascii="Calibri" w:hAnsi="Calibri" w:cs="Calibri"/>
          <w:color w:val="000000"/>
          <w:shd w:val="clear" w:color="auto" w:fill="FFFFFF"/>
        </w:rPr>
        <w:t> so that the locality EHE Advisor can arrange a Pre-Decision meeting.</w:t>
      </w:r>
    </w:p>
    <w:p w14:paraId="4B01B4B0" w14:textId="77777777" w:rsidR="000F6DB9" w:rsidRPr="00667590" w:rsidRDefault="000F6DB9" w:rsidP="00A877CE">
      <w:pPr>
        <w:ind w:right="26"/>
        <w:rPr>
          <w:rFonts w:ascii="Calibri" w:hAnsi="Calibri" w:cs="Calibri"/>
          <w:b/>
        </w:rPr>
      </w:pPr>
    </w:p>
    <w:p w14:paraId="4F61164B" w14:textId="77777777" w:rsidR="00A877CE" w:rsidRPr="00667590" w:rsidRDefault="00A877CE" w:rsidP="00A877CE">
      <w:pPr>
        <w:pStyle w:val="Heading1"/>
        <w:numPr>
          <w:ilvl w:val="0"/>
          <w:numId w:val="0"/>
        </w:numPr>
        <w:ind w:left="284" w:hanging="284"/>
        <w:rPr>
          <w:rFonts w:ascii="Calibri" w:hAnsi="Calibri" w:cs="Calibri"/>
        </w:rPr>
      </w:pPr>
      <w:bookmarkStart w:id="76" w:name="_Toc79741363"/>
      <w:bookmarkStart w:id="77" w:name="_Toc103174459"/>
      <w:bookmarkStart w:id="78" w:name="_Toc175156150"/>
      <w:r w:rsidRPr="00667590">
        <w:rPr>
          <w:rFonts w:ascii="Calibri" w:hAnsi="Calibri" w:cs="Calibri"/>
        </w:rPr>
        <w:t xml:space="preserve">7. Policy </w:t>
      </w:r>
      <w:r w:rsidRPr="00667590">
        <w:rPr>
          <w:rFonts w:cs="Calibri"/>
        </w:rPr>
        <w:t>r</w:t>
      </w:r>
      <w:r w:rsidRPr="00667590">
        <w:rPr>
          <w:rFonts w:ascii="Calibri" w:hAnsi="Calibri" w:cs="Calibri"/>
        </w:rPr>
        <w:t>eferences</w:t>
      </w:r>
      <w:bookmarkEnd w:id="76"/>
      <w:bookmarkEnd w:id="77"/>
      <w:r w:rsidRPr="00667590">
        <w:rPr>
          <w:rFonts w:cs="Calibri"/>
        </w:rPr>
        <w:t xml:space="preserve"> and associated documents</w:t>
      </w:r>
      <w:bookmarkEnd w:id="78"/>
    </w:p>
    <w:p w14:paraId="6F1D70E5" w14:textId="4FEA3517" w:rsidR="00A877CE" w:rsidRPr="00667590" w:rsidRDefault="00A877CE" w:rsidP="00A877CE">
      <w:pPr>
        <w:pStyle w:val="ListParagraph"/>
        <w:spacing w:line="276" w:lineRule="auto"/>
        <w:ind w:left="0"/>
        <w:jc w:val="both"/>
        <w:rPr>
          <w:rFonts w:cs="Calibri"/>
        </w:rPr>
      </w:pPr>
      <w:r w:rsidRPr="28616CBB">
        <w:rPr>
          <w:rFonts w:cs="Calibri"/>
        </w:rPr>
        <w:t>Th</w:t>
      </w:r>
      <w:r w:rsidR="1C43DD3C" w:rsidRPr="28616CBB">
        <w:rPr>
          <w:rFonts w:cs="Calibri"/>
        </w:rPr>
        <w:t>is</w:t>
      </w:r>
      <w:r w:rsidRPr="28616CBB">
        <w:rPr>
          <w:rFonts w:cs="Calibri"/>
        </w:rPr>
        <w:t xml:space="preserve"> policy updates the policy issued in </w:t>
      </w:r>
      <w:commentRangeStart w:id="79"/>
      <w:r w:rsidRPr="28616CBB">
        <w:rPr>
          <w:rFonts w:cs="Calibri"/>
        </w:rPr>
        <w:t>202</w:t>
      </w:r>
      <w:r w:rsidR="1BE69810" w:rsidRPr="28616CBB">
        <w:rPr>
          <w:rFonts w:cs="Calibri"/>
        </w:rPr>
        <w:t>3</w:t>
      </w:r>
      <w:commentRangeEnd w:id="79"/>
      <w:r>
        <w:rPr>
          <w:rStyle w:val="CommentReference"/>
        </w:rPr>
        <w:commentReference w:id="79"/>
      </w:r>
      <w:r w:rsidRPr="28616CBB">
        <w:rPr>
          <w:rFonts w:cs="Calibri"/>
        </w:rPr>
        <w:t xml:space="preserve"> and is in line with: </w:t>
      </w:r>
    </w:p>
    <w:p w14:paraId="57810690" w14:textId="77777777" w:rsidR="00A877CE" w:rsidRPr="00667590" w:rsidRDefault="00A877CE" w:rsidP="00145876">
      <w:pPr>
        <w:pStyle w:val="DfESBullets"/>
        <w:numPr>
          <w:ilvl w:val="0"/>
          <w:numId w:val="24"/>
        </w:numPr>
        <w:spacing w:after="0" w:line="276" w:lineRule="auto"/>
        <w:jc w:val="both"/>
        <w:rPr>
          <w:rFonts w:ascii="Calibri" w:hAnsi="Calibri" w:cs="Calibri"/>
        </w:rPr>
      </w:pPr>
      <w:r w:rsidRPr="00667590">
        <w:rPr>
          <w:rFonts w:ascii="Calibri" w:hAnsi="Calibri" w:cs="Calibri"/>
        </w:rPr>
        <w:t xml:space="preserve">The Education Act 2002 (sections </w:t>
      </w:r>
      <w:hyperlink r:id="rId61" w:history="1">
        <w:r w:rsidRPr="00667590">
          <w:rPr>
            <w:rStyle w:val="Hyperlink"/>
            <w:rFonts w:ascii="Calibri" w:eastAsiaTheme="majorEastAsia" w:hAnsi="Calibri" w:cs="Calibri"/>
          </w:rPr>
          <w:t>157</w:t>
        </w:r>
      </w:hyperlink>
      <w:r w:rsidRPr="00667590">
        <w:rPr>
          <w:rFonts w:ascii="Calibri" w:hAnsi="Calibri" w:cs="Calibri"/>
        </w:rPr>
        <w:t xml:space="preserve"> / </w:t>
      </w:r>
      <w:hyperlink r:id="rId62" w:history="1">
        <w:r w:rsidRPr="00667590">
          <w:rPr>
            <w:rStyle w:val="Hyperlink"/>
            <w:rFonts w:ascii="Calibri" w:eastAsiaTheme="majorEastAsia" w:hAnsi="Calibri" w:cs="Calibri"/>
          </w:rPr>
          <w:t>175</w:t>
        </w:r>
      </w:hyperlink>
      <w:r w:rsidRPr="00667590">
        <w:rPr>
          <w:rFonts w:ascii="Calibri" w:hAnsi="Calibri" w:cs="Calibri"/>
        </w:rPr>
        <w:t>)</w:t>
      </w:r>
    </w:p>
    <w:p w14:paraId="0BE5A871" w14:textId="77777777" w:rsidR="00A877CE" w:rsidRPr="00667590" w:rsidRDefault="00000000" w:rsidP="00145876">
      <w:pPr>
        <w:pStyle w:val="DfESBullets"/>
        <w:numPr>
          <w:ilvl w:val="0"/>
          <w:numId w:val="24"/>
        </w:numPr>
        <w:spacing w:after="0" w:line="276" w:lineRule="auto"/>
        <w:jc w:val="both"/>
        <w:rPr>
          <w:rFonts w:ascii="Calibri" w:hAnsi="Calibri" w:cs="Calibri"/>
        </w:rPr>
      </w:pPr>
      <w:hyperlink r:id="rId63" w:history="1">
        <w:r w:rsidR="00A877CE" w:rsidRPr="00667590">
          <w:rPr>
            <w:rStyle w:val="Hyperlink"/>
            <w:rFonts w:ascii="Calibri" w:eastAsiaTheme="majorEastAsia" w:hAnsi="Calibri" w:cs="Calibri"/>
          </w:rPr>
          <w:t>Section 157</w:t>
        </w:r>
      </w:hyperlink>
      <w:r w:rsidR="00A877CE" w:rsidRPr="00667590">
        <w:rPr>
          <w:rFonts w:ascii="Calibri" w:hAnsi="Calibri" w:cs="Calibri"/>
        </w:rPr>
        <w:t xml:space="preserve"> of the Education Act 2002 and </w:t>
      </w:r>
      <w:hyperlink r:id="rId64" w:history="1">
        <w:r w:rsidR="00A877CE" w:rsidRPr="00667590">
          <w:rPr>
            <w:rStyle w:val="Hyperlink"/>
            <w:rFonts w:ascii="Calibri" w:eastAsiaTheme="majorEastAsia" w:hAnsi="Calibri" w:cs="Calibri"/>
          </w:rPr>
          <w:t>Education (Independent School Standards) Regulations 2014</w:t>
        </w:r>
      </w:hyperlink>
      <w:r w:rsidR="00A877CE" w:rsidRPr="00667590">
        <w:rPr>
          <w:rFonts w:ascii="Calibri" w:hAnsi="Calibri" w:cs="Calibri"/>
        </w:rPr>
        <w:t xml:space="preserve"> applies to the proprietors of independent schools, including academies and city technology colleges</w:t>
      </w:r>
    </w:p>
    <w:p w14:paraId="047BC0A2" w14:textId="77777777" w:rsidR="00A877CE" w:rsidRPr="00667590" w:rsidRDefault="00000000" w:rsidP="00145876">
      <w:pPr>
        <w:pStyle w:val="DfESBullets"/>
        <w:numPr>
          <w:ilvl w:val="0"/>
          <w:numId w:val="24"/>
        </w:numPr>
        <w:spacing w:after="0" w:line="276" w:lineRule="auto"/>
        <w:jc w:val="both"/>
        <w:rPr>
          <w:rFonts w:ascii="Calibri" w:hAnsi="Calibri" w:cs="Calibri"/>
        </w:rPr>
      </w:pPr>
      <w:hyperlink r:id="rId65" w:history="1">
        <w:r w:rsidR="00A877CE" w:rsidRPr="00667590">
          <w:rPr>
            <w:rStyle w:val="Hyperlink"/>
            <w:rFonts w:ascii="Calibri" w:eastAsiaTheme="majorEastAsia" w:hAnsi="Calibri" w:cs="Calibri"/>
          </w:rPr>
          <w:t>Sections 175</w:t>
        </w:r>
      </w:hyperlink>
      <w:r w:rsidR="00A877CE" w:rsidRPr="00667590">
        <w:rPr>
          <w:rFonts w:ascii="Calibri" w:hAnsi="Calibri" w:cs="Calibri"/>
        </w:rPr>
        <w:t xml:space="preserve"> of the Education Act 2002 and </w:t>
      </w:r>
      <w:hyperlink r:id="rId66" w:history="1">
        <w:r w:rsidR="00A877CE" w:rsidRPr="00667590">
          <w:rPr>
            <w:rStyle w:val="Hyperlink"/>
            <w:rFonts w:ascii="Calibri" w:eastAsiaTheme="majorEastAsia" w:hAnsi="Calibri" w:cs="Calibri"/>
          </w:rPr>
          <w:t>Education (Independent School Standards) Regulations 2014</w:t>
        </w:r>
      </w:hyperlink>
      <w:r w:rsidR="00A877CE" w:rsidRPr="00667590">
        <w:rPr>
          <w:rFonts w:ascii="Calibri" w:hAnsi="Calibri" w:cs="Calibri"/>
        </w:rPr>
        <w:t xml:space="preserve"> applies to local education authorities and the governors of maintained schools and Further Education Colleges</w:t>
      </w:r>
    </w:p>
    <w:p w14:paraId="1A99C891" w14:textId="77777777" w:rsidR="00A877CE" w:rsidRPr="00667590" w:rsidRDefault="00A877CE" w:rsidP="00145876">
      <w:pPr>
        <w:pStyle w:val="DfESBullets"/>
        <w:numPr>
          <w:ilvl w:val="0"/>
          <w:numId w:val="24"/>
        </w:numPr>
        <w:spacing w:after="0" w:line="276" w:lineRule="auto"/>
        <w:jc w:val="both"/>
        <w:rPr>
          <w:rStyle w:val="Hyperlink"/>
          <w:rFonts w:ascii="Calibri" w:eastAsiaTheme="majorEastAsia" w:hAnsi="Calibri" w:cs="Calibri"/>
        </w:rPr>
      </w:pPr>
      <w:r w:rsidRPr="00667590">
        <w:rPr>
          <w:rFonts w:ascii="Calibri" w:hAnsi="Calibri" w:cs="Calibri"/>
        </w:rPr>
        <w:fldChar w:fldCharType="begin"/>
      </w:r>
      <w:r w:rsidRPr="00667590">
        <w:rPr>
          <w:rFonts w:ascii="Calibri" w:hAnsi="Calibri" w:cs="Calibri"/>
        </w:rPr>
        <w:instrText xml:space="preserve"> HYPERLINK "https://www.safeguardingchildren.co.uk/professionals/procedures-practice-guidance-and-one-minute-guides/" </w:instrText>
      </w:r>
      <w:r w:rsidRPr="00667590">
        <w:rPr>
          <w:rFonts w:ascii="Calibri" w:hAnsi="Calibri" w:cs="Calibri"/>
        </w:rPr>
      </w:r>
      <w:r w:rsidRPr="00667590">
        <w:rPr>
          <w:rFonts w:ascii="Calibri" w:hAnsi="Calibri" w:cs="Calibri"/>
        </w:rPr>
        <w:fldChar w:fldCharType="separate"/>
      </w:r>
      <w:r w:rsidRPr="00667590">
        <w:rPr>
          <w:rStyle w:val="Hyperlink"/>
          <w:rFonts w:ascii="Calibri" w:eastAsiaTheme="majorEastAsia" w:hAnsi="Calibri" w:cs="Calibri"/>
        </w:rPr>
        <w:t>North Yorkshire Safeguarding Children Partnership (NYSCP) Safeguarding Procedures and Practice Guidance</w:t>
      </w:r>
    </w:p>
    <w:p w14:paraId="18B0219E" w14:textId="77C07B12" w:rsidR="00A877CE" w:rsidRPr="00667590" w:rsidRDefault="00A877CE" w:rsidP="00145876">
      <w:pPr>
        <w:pStyle w:val="DfESBullets"/>
        <w:numPr>
          <w:ilvl w:val="0"/>
          <w:numId w:val="24"/>
        </w:numPr>
        <w:spacing w:after="0" w:line="276" w:lineRule="auto"/>
        <w:jc w:val="both"/>
        <w:rPr>
          <w:rStyle w:val="Hyperlink"/>
          <w:rFonts w:ascii="Calibri" w:eastAsiaTheme="majorEastAsia" w:hAnsi="Calibri" w:cs="Calibri"/>
          <w:color w:val="auto"/>
          <w:u w:val="none"/>
        </w:rPr>
      </w:pPr>
      <w:r w:rsidRPr="00667590">
        <w:rPr>
          <w:rFonts w:ascii="Calibri" w:hAnsi="Calibri" w:cs="Calibri"/>
        </w:rPr>
        <w:fldChar w:fldCharType="end"/>
      </w:r>
      <w:hyperlink r:id="rId67" w:history="1">
        <w:r w:rsidRPr="00667590">
          <w:rPr>
            <w:rStyle w:val="Hyperlink"/>
            <w:rFonts w:ascii="Calibri" w:eastAsiaTheme="majorEastAsia" w:hAnsi="Calibri" w:cs="Calibri"/>
            <w:i/>
          </w:rPr>
          <w:t>Working Together To Safeguard Children</w:t>
        </w:r>
        <w:r w:rsidRPr="00667590">
          <w:rPr>
            <w:rStyle w:val="Hyperlink"/>
            <w:rFonts w:ascii="Calibri" w:eastAsiaTheme="majorEastAsia" w:hAnsi="Calibri" w:cs="Calibri"/>
          </w:rPr>
          <w:t xml:space="preserve"> HM Government 20</w:t>
        </w:r>
      </w:hyperlink>
      <w:r w:rsidR="00BC2CE3">
        <w:rPr>
          <w:rStyle w:val="Hyperlink"/>
          <w:rFonts w:ascii="Calibri" w:eastAsiaTheme="majorEastAsia" w:hAnsi="Calibri" w:cs="Calibri"/>
        </w:rPr>
        <w:t>23</w:t>
      </w:r>
      <w:r w:rsidRPr="00667590">
        <w:rPr>
          <w:rFonts w:ascii="Calibri" w:hAnsi="Calibri" w:cs="Calibri"/>
        </w:rPr>
        <w:t xml:space="preserve"> </w:t>
      </w:r>
    </w:p>
    <w:p w14:paraId="3806740E" w14:textId="393F7836" w:rsidR="00A877CE" w:rsidRPr="00667590" w:rsidRDefault="00000000" w:rsidP="00145876">
      <w:pPr>
        <w:pStyle w:val="DfESBullets"/>
        <w:numPr>
          <w:ilvl w:val="0"/>
          <w:numId w:val="24"/>
        </w:numPr>
        <w:spacing w:after="0" w:line="276" w:lineRule="auto"/>
        <w:jc w:val="both"/>
        <w:rPr>
          <w:rFonts w:ascii="Calibri" w:hAnsi="Calibri" w:cs="Calibri"/>
        </w:rPr>
      </w:pPr>
      <w:hyperlink r:id="rId68" w:history="1">
        <w:r w:rsidR="00A877CE" w:rsidRPr="00667590">
          <w:rPr>
            <w:rStyle w:val="Hyperlink"/>
            <w:rFonts w:ascii="Calibri" w:eastAsiaTheme="majorEastAsia" w:hAnsi="Calibri" w:cs="Calibri"/>
            <w:i/>
          </w:rPr>
          <w:t>Keeping Children Safe in Education</w:t>
        </w:r>
        <w:r w:rsidR="00A877CE" w:rsidRPr="00667590">
          <w:rPr>
            <w:rStyle w:val="Hyperlink"/>
            <w:rFonts w:ascii="Calibri" w:eastAsiaTheme="majorEastAsia" w:hAnsi="Calibri" w:cs="Calibri"/>
          </w:rPr>
          <w:t xml:space="preserve"> (KCSIE) DfE  202</w:t>
        </w:r>
        <w:r w:rsidR="00A432F0">
          <w:rPr>
            <w:rStyle w:val="Hyperlink"/>
            <w:rFonts w:ascii="Calibri" w:eastAsiaTheme="majorEastAsia" w:hAnsi="Calibri" w:cs="Calibri"/>
          </w:rPr>
          <w:t>4</w:t>
        </w:r>
        <w:r w:rsidR="00A877CE" w:rsidRPr="00667590">
          <w:rPr>
            <w:rStyle w:val="Hyperlink"/>
            <w:rFonts w:ascii="Calibri" w:eastAsiaTheme="majorEastAsia" w:hAnsi="Calibri" w:cs="Calibri"/>
          </w:rPr>
          <w:t xml:space="preserve"> </w:t>
        </w:r>
      </w:hyperlink>
      <w:r w:rsidR="00A877CE" w:rsidRPr="00667590">
        <w:rPr>
          <w:rFonts w:ascii="Calibri" w:hAnsi="Calibri" w:cs="Calibri"/>
        </w:rPr>
        <w:t xml:space="preserve"> </w:t>
      </w:r>
    </w:p>
    <w:p w14:paraId="6A9F05C4" w14:textId="77777777" w:rsidR="00A877CE" w:rsidRPr="00667590" w:rsidRDefault="00A877CE" w:rsidP="00145876">
      <w:pPr>
        <w:pStyle w:val="DfESBullets"/>
        <w:numPr>
          <w:ilvl w:val="0"/>
          <w:numId w:val="23"/>
        </w:numPr>
        <w:spacing w:after="0" w:line="276" w:lineRule="auto"/>
        <w:jc w:val="both"/>
        <w:rPr>
          <w:rFonts w:ascii="Calibri" w:hAnsi="Calibri" w:cs="Calibri"/>
        </w:rPr>
      </w:pPr>
      <w:r w:rsidRPr="00667590">
        <w:rPr>
          <w:rFonts w:ascii="Calibri" w:hAnsi="Calibri" w:cs="Calibri"/>
        </w:rPr>
        <w:t>School’s duty under the Children Act 2004, to co-operate with other organisations and agencies.</w:t>
      </w:r>
    </w:p>
    <w:p w14:paraId="71AD1162" w14:textId="77777777" w:rsidR="00A877CE" w:rsidRPr="00667590" w:rsidRDefault="00000000" w:rsidP="00145876">
      <w:pPr>
        <w:pStyle w:val="DfESBullets"/>
        <w:numPr>
          <w:ilvl w:val="0"/>
          <w:numId w:val="23"/>
        </w:numPr>
        <w:spacing w:after="0" w:line="276" w:lineRule="auto"/>
        <w:jc w:val="both"/>
        <w:rPr>
          <w:rFonts w:ascii="Calibri" w:hAnsi="Calibri" w:cs="Calibri"/>
        </w:rPr>
      </w:pPr>
      <w:hyperlink r:id="rId69" w:history="1">
        <w:r w:rsidR="00A877CE" w:rsidRPr="00667590">
          <w:rPr>
            <w:rStyle w:val="Hyperlink"/>
            <w:rFonts w:ascii="Calibri" w:eastAsiaTheme="majorEastAsia" w:hAnsi="Calibri" w:cs="Calibri"/>
            <w:i/>
          </w:rPr>
          <w:t>What To Do If You Are Worried A Child is Being Abused</w:t>
        </w:r>
        <w:r w:rsidR="00A877CE" w:rsidRPr="00667590">
          <w:rPr>
            <w:rStyle w:val="Hyperlink"/>
            <w:rFonts w:ascii="Calibri" w:eastAsiaTheme="majorEastAsia" w:hAnsi="Calibri" w:cs="Calibri"/>
          </w:rPr>
          <w:t xml:space="preserve"> 2015</w:t>
        </w:r>
      </w:hyperlink>
      <w:r w:rsidR="00A877CE" w:rsidRPr="00667590">
        <w:rPr>
          <w:rFonts w:ascii="Calibri" w:hAnsi="Calibri" w:cs="Calibri"/>
        </w:rPr>
        <w:t xml:space="preserve"> </w:t>
      </w:r>
    </w:p>
    <w:p w14:paraId="1780CCFF" w14:textId="77777777" w:rsidR="00A877CE" w:rsidRDefault="00A877CE" w:rsidP="00145876">
      <w:pPr>
        <w:pStyle w:val="DfESBullets"/>
        <w:numPr>
          <w:ilvl w:val="0"/>
          <w:numId w:val="23"/>
        </w:numPr>
        <w:spacing w:after="0" w:line="276" w:lineRule="auto"/>
        <w:jc w:val="both"/>
        <w:rPr>
          <w:rFonts w:ascii="Calibri" w:hAnsi="Calibri" w:cs="Calibri"/>
        </w:rPr>
      </w:pPr>
      <w:r w:rsidRPr="00667590">
        <w:rPr>
          <w:rFonts w:ascii="Calibri" w:hAnsi="Calibri" w:cs="Calibri"/>
        </w:rPr>
        <w:t>Recommendations from national and local Serious Case Reviews</w:t>
      </w:r>
    </w:p>
    <w:p w14:paraId="434517CC" w14:textId="77777777" w:rsidR="00A877CE" w:rsidRPr="001C3790" w:rsidRDefault="00A877CE" w:rsidP="001C3790">
      <w:pPr>
        <w:pStyle w:val="DfESBullets"/>
        <w:numPr>
          <w:ilvl w:val="0"/>
          <w:numId w:val="23"/>
        </w:numPr>
        <w:spacing w:after="0" w:line="276" w:lineRule="auto"/>
        <w:jc w:val="both"/>
        <w:rPr>
          <w:rStyle w:val="Hyperlink"/>
          <w:rFonts w:ascii="Calibri" w:hAnsi="Calibri" w:cs="Calibri"/>
          <w:color w:val="auto"/>
          <w:u w:val="none"/>
        </w:rPr>
      </w:pPr>
      <w:r w:rsidRPr="00667590">
        <w:rPr>
          <w:rFonts w:ascii="Calibri" w:hAnsi="Calibri" w:cs="Calibri"/>
        </w:rPr>
        <w:fldChar w:fldCharType="begin"/>
      </w:r>
      <w:r w:rsidRPr="001C3790">
        <w:rPr>
          <w:rFonts w:ascii="Calibri" w:hAnsi="Calibri" w:cs="Calibri"/>
        </w:rPr>
        <w:instrText xml:space="preserve"> HYPERLINK "https://www.gov.uk/government/publications/early-years-foundation-stage-framework--2" </w:instrText>
      </w:r>
      <w:r w:rsidRPr="00667590">
        <w:rPr>
          <w:rFonts w:ascii="Calibri" w:hAnsi="Calibri" w:cs="Calibri"/>
        </w:rPr>
      </w:r>
      <w:r w:rsidRPr="00667590">
        <w:rPr>
          <w:rFonts w:ascii="Calibri" w:hAnsi="Calibri" w:cs="Calibri"/>
        </w:rPr>
        <w:fldChar w:fldCharType="separate"/>
      </w:r>
      <w:r w:rsidRPr="001C3790">
        <w:rPr>
          <w:rStyle w:val="Hyperlink"/>
          <w:rFonts w:ascii="Calibri" w:eastAsiaTheme="majorEastAsia" w:hAnsi="Calibri" w:cs="Calibri"/>
        </w:rPr>
        <w:t>Statutory framework for the early years foundation stage (publishing.service.gov.uk)</w:t>
      </w:r>
    </w:p>
    <w:p w14:paraId="4CAEB9B0" w14:textId="77777777" w:rsidR="00A877CE" w:rsidRPr="00667590" w:rsidRDefault="00A877CE" w:rsidP="00145876">
      <w:pPr>
        <w:pStyle w:val="DfESBullets"/>
        <w:numPr>
          <w:ilvl w:val="0"/>
          <w:numId w:val="23"/>
        </w:numPr>
        <w:spacing w:after="0" w:line="276" w:lineRule="auto"/>
        <w:jc w:val="both"/>
        <w:rPr>
          <w:rStyle w:val="Hyperlink"/>
          <w:rFonts w:ascii="Calibri" w:eastAsiaTheme="majorEastAsia" w:hAnsi="Calibri" w:cs="Calibri"/>
        </w:rPr>
      </w:pPr>
      <w:r w:rsidRPr="00667590">
        <w:rPr>
          <w:rFonts w:ascii="Calibri" w:hAnsi="Calibri" w:cs="Calibri"/>
        </w:rPr>
        <w:fldChar w:fldCharType="end"/>
      </w:r>
      <w:r w:rsidRPr="00667590">
        <w:rPr>
          <w:rFonts w:ascii="Calibri" w:hAnsi="Calibri" w:cs="Calibri"/>
          <w:i/>
        </w:rPr>
        <w:fldChar w:fldCharType="begin"/>
      </w:r>
      <w:r w:rsidRPr="00667590">
        <w:rPr>
          <w:rFonts w:ascii="Calibri" w:hAnsi="Calibri" w:cs="Calibri"/>
          <w:i/>
        </w:rPr>
        <w:instrText xml:space="preserve"> HYPERLINK "https://www.gov.uk/government/publications/sexual-violence-and-sexual-harassment-between-children-in-schools-and-colleges" </w:instrText>
      </w:r>
      <w:r w:rsidRPr="00667590">
        <w:rPr>
          <w:rFonts w:ascii="Calibri" w:hAnsi="Calibri" w:cs="Calibri"/>
          <w:i/>
        </w:rPr>
      </w:r>
      <w:r w:rsidRPr="00667590">
        <w:rPr>
          <w:rFonts w:ascii="Calibri" w:hAnsi="Calibri" w:cs="Calibri"/>
          <w:i/>
        </w:rPr>
        <w:fldChar w:fldCharType="separate"/>
      </w:r>
      <w:r w:rsidRPr="00667590">
        <w:rPr>
          <w:rStyle w:val="Hyperlink"/>
          <w:rFonts w:ascii="Calibri" w:eastAsiaTheme="majorEastAsia" w:hAnsi="Calibri" w:cs="Calibri"/>
          <w:i/>
        </w:rPr>
        <w:t>Sexual Violence and sexual harassment between children in schools and colleges DfE 2021</w:t>
      </w:r>
    </w:p>
    <w:p w14:paraId="661660D6" w14:textId="77777777" w:rsidR="00A877CE" w:rsidRPr="00667590" w:rsidRDefault="00A877CE" w:rsidP="00145876">
      <w:pPr>
        <w:pStyle w:val="DfESBullets"/>
        <w:numPr>
          <w:ilvl w:val="0"/>
          <w:numId w:val="23"/>
        </w:numPr>
        <w:spacing w:after="0" w:line="276" w:lineRule="auto"/>
        <w:rPr>
          <w:rFonts w:ascii="Calibri" w:hAnsi="Calibri" w:cs="Calibri"/>
        </w:rPr>
      </w:pPr>
      <w:r w:rsidRPr="00667590">
        <w:rPr>
          <w:rFonts w:ascii="Calibri" w:hAnsi="Calibri" w:cs="Calibri"/>
          <w:i/>
        </w:rPr>
        <w:fldChar w:fldCharType="end"/>
      </w:r>
      <w:r w:rsidRPr="00667590">
        <w:rPr>
          <w:rFonts w:ascii="Calibri" w:hAnsi="Calibri" w:cs="Calibri"/>
          <w:i/>
        </w:rPr>
        <w:t xml:space="preserve">DfE guidance relating to COVID19 </w:t>
      </w:r>
      <w:hyperlink r:id="rId70" w:history="1">
        <w:r w:rsidRPr="00667590">
          <w:rPr>
            <w:rStyle w:val="Hyperlink"/>
            <w:rFonts w:ascii="Calibri" w:eastAsiaTheme="majorEastAsia" w:hAnsi="Calibri" w:cs="Calibri"/>
            <w:i/>
          </w:rPr>
          <w:t>https://www.gov.uk/government/publications/covid-19-</w:t>
        </w:r>
        <w:r w:rsidRPr="00667590">
          <w:rPr>
            <w:rStyle w:val="Hyperlink"/>
            <w:rFonts w:ascii="Calibri" w:eastAsiaTheme="majorEastAsia" w:hAnsi="Calibri" w:cs="Calibri"/>
            <w:i/>
          </w:rPr>
          <w:lastRenderedPageBreak/>
          <w:t>safeguarding-in-schools-colleges-and-other-providers</w:t>
        </w:r>
      </w:hyperlink>
    </w:p>
    <w:p w14:paraId="038DF206" w14:textId="77777777" w:rsidR="00A877CE" w:rsidRPr="00667590" w:rsidRDefault="00A877CE" w:rsidP="00145876">
      <w:pPr>
        <w:pStyle w:val="DfESBullets"/>
        <w:numPr>
          <w:ilvl w:val="0"/>
          <w:numId w:val="23"/>
        </w:numPr>
        <w:spacing w:after="0" w:line="276" w:lineRule="auto"/>
        <w:rPr>
          <w:rFonts w:ascii="Calibri" w:hAnsi="Calibri" w:cs="Calibri"/>
        </w:rPr>
      </w:pPr>
      <w:r w:rsidRPr="00667590">
        <w:rPr>
          <w:rFonts w:ascii="Calibri" w:hAnsi="Calibri" w:cs="Calibri"/>
          <w:i/>
        </w:rPr>
        <w:t xml:space="preserve">Sections </w:t>
      </w:r>
      <w:hyperlink r:id="rId71" w:history="1">
        <w:r w:rsidRPr="00667590">
          <w:rPr>
            <w:rStyle w:val="Hyperlink"/>
            <w:rFonts w:ascii="Calibri" w:eastAsiaTheme="majorEastAsia" w:hAnsi="Calibri" w:cs="Calibri"/>
            <w:i/>
          </w:rPr>
          <w:t>26</w:t>
        </w:r>
      </w:hyperlink>
      <w:r w:rsidRPr="00667590">
        <w:rPr>
          <w:rFonts w:ascii="Calibri" w:hAnsi="Calibri" w:cs="Calibri"/>
          <w:i/>
        </w:rPr>
        <w:t xml:space="preserve"> &amp; </w:t>
      </w:r>
      <w:hyperlink r:id="rId72" w:history="1">
        <w:r w:rsidRPr="00667590">
          <w:rPr>
            <w:rStyle w:val="Hyperlink"/>
            <w:rFonts w:ascii="Calibri" w:eastAsiaTheme="majorEastAsia" w:hAnsi="Calibri" w:cs="Calibri"/>
            <w:i/>
          </w:rPr>
          <w:t>29</w:t>
        </w:r>
      </w:hyperlink>
      <w:r w:rsidRPr="00667590">
        <w:rPr>
          <w:rFonts w:ascii="Calibri" w:hAnsi="Calibri" w:cs="Calibri"/>
          <w:i/>
        </w:rPr>
        <w:t xml:space="preserve"> of the Counter Terrorism Act 2015</w:t>
      </w:r>
    </w:p>
    <w:p w14:paraId="778A8274" w14:textId="77777777" w:rsidR="00A877CE" w:rsidRPr="00667590" w:rsidRDefault="00A877CE" w:rsidP="00145876">
      <w:pPr>
        <w:pStyle w:val="DfESBullets"/>
        <w:numPr>
          <w:ilvl w:val="0"/>
          <w:numId w:val="23"/>
        </w:numPr>
        <w:spacing w:after="0" w:line="276" w:lineRule="auto"/>
        <w:rPr>
          <w:rFonts w:ascii="Calibri" w:hAnsi="Calibri" w:cs="Calibri"/>
        </w:rPr>
      </w:pPr>
      <w:r w:rsidRPr="00667590">
        <w:rPr>
          <w:rFonts w:ascii="Calibri" w:hAnsi="Calibri" w:cs="Calibri"/>
          <w:i/>
        </w:rPr>
        <w:t xml:space="preserve">Sections </w:t>
      </w:r>
      <w:hyperlink r:id="rId73" w:history="1">
        <w:r w:rsidRPr="00667590">
          <w:rPr>
            <w:rStyle w:val="Hyperlink"/>
            <w:rFonts w:ascii="Calibri" w:eastAsiaTheme="majorEastAsia" w:hAnsi="Calibri" w:cs="Calibri"/>
            <w:i/>
          </w:rPr>
          <w:t>1</w:t>
        </w:r>
      </w:hyperlink>
      <w:r w:rsidRPr="00667590">
        <w:rPr>
          <w:rFonts w:ascii="Calibri" w:hAnsi="Calibri" w:cs="Calibri"/>
          <w:i/>
        </w:rPr>
        <w:t xml:space="preserve"> and </w:t>
      </w:r>
      <w:hyperlink r:id="rId74" w:history="1">
        <w:r w:rsidRPr="00667590">
          <w:rPr>
            <w:rStyle w:val="Hyperlink"/>
            <w:rFonts w:ascii="Calibri" w:eastAsiaTheme="majorEastAsia" w:hAnsi="Calibri" w:cs="Calibri"/>
            <w:i/>
          </w:rPr>
          <w:t>5B</w:t>
        </w:r>
      </w:hyperlink>
      <w:r w:rsidRPr="00667590">
        <w:rPr>
          <w:rFonts w:ascii="Calibri" w:hAnsi="Calibri" w:cs="Calibri"/>
          <w:i/>
        </w:rPr>
        <w:t xml:space="preserve"> of the Female Genital Mutilation Act 2003 &amp; Section </w:t>
      </w:r>
      <w:hyperlink r:id="rId75" w:history="1">
        <w:r w:rsidRPr="00667590">
          <w:rPr>
            <w:rStyle w:val="Hyperlink"/>
            <w:rFonts w:ascii="Calibri" w:eastAsiaTheme="majorEastAsia" w:hAnsi="Calibri" w:cs="Calibri"/>
            <w:i/>
          </w:rPr>
          <w:t>70</w:t>
        </w:r>
      </w:hyperlink>
      <w:r w:rsidRPr="00667590">
        <w:rPr>
          <w:rFonts w:ascii="Calibri" w:hAnsi="Calibri" w:cs="Calibri"/>
          <w:i/>
        </w:rPr>
        <w:t xml:space="preserve"> of the Serious Crime Act 2015</w:t>
      </w:r>
    </w:p>
    <w:p w14:paraId="17BB97C6" w14:textId="77777777" w:rsidR="00A877CE" w:rsidRPr="00667590" w:rsidRDefault="00A877CE" w:rsidP="00145876">
      <w:pPr>
        <w:pStyle w:val="DfESBullets"/>
        <w:numPr>
          <w:ilvl w:val="0"/>
          <w:numId w:val="23"/>
        </w:numPr>
        <w:spacing w:after="0" w:line="276" w:lineRule="auto"/>
        <w:rPr>
          <w:rFonts w:ascii="Calibri" w:hAnsi="Calibri" w:cs="Calibri"/>
          <w:i/>
        </w:rPr>
      </w:pPr>
      <w:r w:rsidRPr="00667590">
        <w:rPr>
          <w:rFonts w:ascii="Calibri" w:hAnsi="Calibri" w:cs="Calibri"/>
          <w:i/>
        </w:rPr>
        <w:t xml:space="preserve">Section </w:t>
      </w:r>
      <w:hyperlink r:id="rId76" w:history="1">
        <w:r w:rsidRPr="00667590">
          <w:rPr>
            <w:rStyle w:val="Hyperlink"/>
            <w:rFonts w:ascii="Calibri" w:eastAsiaTheme="majorEastAsia" w:hAnsi="Calibri" w:cs="Calibri"/>
            <w:i/>
          </w:rPr>
          <w:t>3</w:t>
        </w:r>
      </w:hyperlink>
      <w:r w:rsidRPr="00667590">
        <w:rPr>
          <w:rFonts w:ascii="Calibri" w:hAnsi="Calibri" w:cs="Calibri"/>
          <w:i/>
        </w:rPr>
        <w:t xml:space="preserve"> of the Domestic Abuse Act 2021</w:t>
      </w:r>
    </w:p>
    <w:p w14:paraId="12BA55AF" w14:textId="135CF137" w:rsidR="00A877CE" w:rsidRPr="00667590" w:rsidRDefault="00A877CE" w:rsidP="00145876">
      <w:pPr>
        <w:pStyle w:val="DfESBullets"/>
        <w:numPr>
          <w:ilvl w:val="0"/>
          <w:numId w:val="23"/>
        </w:numPr>
        <w:spacing w:after="0" w:line="276" w:lineRule="auto"/>
        <w:rPr>
          <w:rStyle w:val="Hyperlink"/>
          <w:rFonts w:ascii="Calibri" w:eastAsiaTheme="majorEastAsia" w:hAnsi="Calibri" w:cs="Calibri"/>
        </w:rPr>
      </w:pPr>
      <w:r w:rsidRPr="00667590">
        <w:rPr>
          <w:rFonts w:ascii="Calibri" w:hAnsi="Calibri" w:cs="Calibri"/>
        </w:rPr>
        <w:fldChar w:fldCharType="begin"/>
      </w:r>
      <w:r w:rsidRPr="00667590">
        <w:rPr>
          <w:rFonts w:ascii="Calibri" w:hAnsi="Calibri" w:cs="Calibri"/>
        </w:rPr>
        <w:instrText xml:space="preserve"> HYPERLINK "https://www.gov.uk/government/publications/send-code-of-practice-0-to-25" </w:instrText>
      </w:r>
      <w:r w:rsidRPr="00667590">
        <w:rPr>
          <w:rFonts w:ascii="Calibri" w:hAnsi="Calibri" w:cs="Calibri"/>
        </w:rPr>
      </w:r>
      <w:r w:rsidRPr="00667590">
        <w:rPr>
          <w:rFonts w:ascii="Calibri" w:hAnsi="Calibri" w:cs="Calibri"/>
        </w:rPr>
        <w:fldChar w:fldCharType="separate"/>
      </w:r>
      <w:r w:rsidRPr="00667590">
        <w:rPr>
          <w:rStyle w:val="Hyperlink"/>
          <w:rFonts w:ascii="Calibri" w:eastAsiaTheme="majorEastAsia" w:hAnsi="Calibri" w:cs="Calibri"/>
        </w:rPr>
        <w:t>SEND_Code_of_Practice_January_2015.pdf (publishing.service.gov.uk)</w:t>
      </w:r>
      <w:r w:rsidR="00785DC8">
        <w:rPr>
          <w:rStyle w:val="Hyperlink"/>
          <w:rFonts w:ascii="Calibri" w:eastAsiaTheme="majorEastAsia" w:hAnsi="Calibri" w:cs="Calibri"/>
        </w:rPr>
        <w:t xml:space="preserve"> </w:t>
      </w:r>
    </w:p>
    <w:p w14:paraId="609C21BF" w14:textId="77777777" w:rsidR="001137A7" w:rsidRPr="001137A7" w:rsidRDefault="00A877CE" w:rsidP="006508A2">
      <w:pPr>
        <w:pStyle w:val="ListParagraph"/>
        <w:numPr>
          <w:ilvl w:val="0"/>
          <w:numId w:val="23"/>
        </w:numPr>
        <w:rPr>
          <w:rFonts w:cstheme="minorHAnsi"/>
          <w:highlight w:val="yellow"/>
        </w:rPr>
      </w:pPr>
      <w:r w:rsidRPr="00667590">
        <w:rPr>
          <w:rFonts w:cs="Calibri"/>
        </w:rPr>
        <w:fldChar w:fldCharType="end"/>
      </w:r>
      <w:hyperlink r:id="rId77" w:tgtFrame="_blank" w:tooltip="https://www.gov.uk/government/publications/designated-teacher-for-looked-after-children" w:history="1">
        <w:r w:rsidR="001137A7" w:rsidRPr="001137A7">
          <w:rPr>
            <w:rFonts w:cstheme="minorHAnsi"/>
            <w:color w:val="0000FF"/>
            <w:highlight w:val="yellow"/>
            <w:u w:val="single"/>
          </w:rPr>
          <w:t>Designated teacher for looked-after and previously looked-after children</w:t>
        </w:r>
      </w:hyperlink>
      <w:r w:rsidR="001137A7" w:rsidRPr="001137A7">
        <w:rPr>
          <w:rFonts w:cstheme="minorHAnsi"/>
          <w:highlight w:val="yellow"/>
        </w:rPr>
        <w:t xml:space="preserve"> (2018)</w:t>
      </w:r>
    </w:p>
    <w:p w14:paraId="60C78C1A" w14:textId="77777777" w:rsidR="001137A7" w:rsidRPr="007025B9" w:rsidRDefault="00000000" w:rsidP="006508A2">
      <w:pPr>
        <w:pStyle w:val="ListParagraph"/>
        <w:numPr>
          <w:ilvl w:val="0"/>
          <w:numId w:val="23"/>
        </w:numPr>
        <w:rPr>
          <w:rFonts w:cstheme="minorHAnsi"/>
          <w:highlight w:val="yellow"/>
        </w:rPr>
      </w:pPr>
      <w:hyperlink r:id="rId78" w:tgtFrame="_blank" w:tooltip="https://www.equalityhumanrights.com/en/human-rights/human-rights-act" w:history="1">
        <w:r w:rsidR="001137A7" w:rsidRPr="007025B9">
          <w:rPr>
            <w:rFonts w:cstheme="minorHAnsi"/>
            <w:color w:val="0000FF"/>
            <w:highlight w:val="yellow"/>
            <w:u w:val="single"/>
          </w:rPr>
          <w:t>Human Rights Act</w:t>
        </w:r>
      </w:hyperlink>
      <w:r w:rsidR="001137A7" w:rsidRPr="007025B9">
        <w:rPr>
          <w:rFonts w:cstheme="minorHAnsi"/>
          <w:highlight w:val="yellow"/>
        </w:rPr>
        <w:t xml:space="preserve"> (1998) and </w:t>
      </w:r>
      <w:hyperlink r:id="rId79" w:tgtFrame="_blank" w:tooltip="https://www.gov.uk/guidance/equality-act-2010-guidance" w:history="1">
        <w:r w:rsidR="001137A7" w:rsidRPr="007025B9">
          <w:rPr>
            <w:rFonts w:cstheme="minorHAnsi"/>
            <w:color w:val="0000FF"/>
            <w:highlight w:val="yellow"/>
            <w:u w:val="single"/>
          </w:rPr>
          <w:t>Equality Act</w:t>
        </w:r>
      </w:hyperlink>
      <w:r w:rsidR="001137A7" w:rsidRPr="007025B9">
        <w:rPr>
          <w:rFonts w:cstheme="minorHAnsi"/>
          <w:highlight w:val="yellow"/>
        </w:rPr>
        <w:t xml:space="preserve"> (2010), including the Public Sector Equality Duty</w:t>
      </w:r>
    </w:p>
    <w:p w14:paraId="6256BAFA" w14:textId="77777777" w:rsidR="001137A7" w:rsidRPr="007025B9" w:rsidRDefault="00000000" w:rsidP="006508A2">
      <w:pPr>
        <w:pStyle w:val="ListParagraph"/>
        <w:numPr>
          <w:ilvl w:val="0"/>
          <w:numId w:val="23"/>
        </w:numPr>
        <w:rPr>
          <w:rFonts w:cstheme="minorHAnsi"/>
          <w:highlight w:val="yellow"/>
        </w:rPr>
      </w:pPr>
      <w:hyperlink r:id="rId80" w:tgtFrame="_blank" w:tooltip="https://www.gov.uk/data-protection" w:history="1">
        <w:r w:rsidR="001137A7" w:rsidRPr="007025B9">
          <w:rPr>
            <w:rFonts w:cstheme="minorHAnsi"/>
            <w:color w:val="0000FF"/>
            <w:highlight w:val="yellow"/>
            <w:u w:val="single"/>
          </w:rPr>
          <w:t>Data Protection Act</w:t>
        </w:r>
      </w:hyperlink>
      <w:r w:rsidR="001137A7" w:rsidRPr="007025B9">
        <w:rPr>
          <w:rFonts w:cstheme="minorHAnsi"/>
          <w:highlight w:val="yellow"/>
        </w:rPr>
        <w:t xml:space="preserve"> (2018) and</w:t>
      </w:r>
      <w:hyperlink r:id="rId81" w:tgtFrame="_blank" w:tooltip="https://ico.org.uk/for-organisations/dp-at-the-end-of-the-transition-period/data-protection-and-the-eu-in-detail/the-uk-gdpr/" w:history="1">
        <w:r w:rsidR="001137A7" w:rsidRPr="007025B9">
          <w:rPr>
            <w:rFonts w:cstheme="minorHAnsi"/>
            <w:color w:val="0000FF"/>
            <w:highlight w:val="yellow"/>
            <w:u w:val="single"/>
          </w:rPr>
          <w:t xml:space="preserve"> UK GDPR</w:t>
        </w:r>
      </w:hyperlink>
    </w:p>
    <w:p w14:paraId="344FFA7D" w14:textId="77777777" w:rsidR="001137A7" w:rsidRPr="007025B9" w:rsidRDefault="00000000" w:rsidP="006508A2">
      <w:pPr>
        <w:pStyle w:val="ListParagraph"/>
        <w:numPr>
          <w:ilvl w:val="0"/>
          <w:numId w:val="23"/>
        </w:numPr>
        <w:rPr>
          <w:rFonts w:cstheme="minorHAnsi"/>
        </w:rPr>
      </w:pPr>
      <w:hyperlink r:id="rId82" w:tgtFrame="_blank" w:tooltip="https://www.gov.uk/government/publications/prevent-duty-guidance" w:history="1">
        <w:r w:rsidR="001137A7" w:rsidRPr="007025B9">
          <w:rPr>
            <w:rFonts w:cstheme="minorHAnsi"/>
            <w:color w:val="0000FF"/>
            <w:highlight w:val="yellow"/>
            <w:u w:val="single"/>
          </w:rPr>
          <w:t>Prevent Duty Guidance</w:t>
        </w:r>
      </w:hyperlink>
      <w:r w:rsidR="001137A7" w:rsidRPr="007025B9">
        <w:rPr>
          <w:rFonts w:cstheme="minorHAnsi"/>
          <w:highlight w:val="yellow"/>
        </w:rPr>
        <w:t xml:space="preserve"> (2023)</w:t>
      </w:r>
    </w:p>
    <w:p w14:paraId="0E9ED31B" w14:textId="2DAA903E" w:rsidR="000F17D7" w:rsidRPr="007025B9" w:rsidRDefault="00000000" w:rsidP="006508A2">
      <w:pPr>
        <w:pStyle w:val="ListParagraph"/>
        <w:numPr>
          <w:ilvl w:val="0"/>
          <w:numId w:val="23"/>
        </w:numPr>
        <w:rPr>
          <w:rFonts w:cstheme="minorHAnsi"/>
        </w:rPr>
      </w:pPr>
      <w:hyperlink r:id="rId83" w:history="1">
        <w:r w:rsidR="00403172" w:rsidRPr="007025B9">
          <w:rPr>
            <w:color w:val="0000FF"/>
            <w:highlight w:val="yellow"/>
            <w:u w:val="single"/>
          </w:rPr>
          <w:t>Information sharing advice for safeguarding practitioners - GOV.UK (www.gov.uk)</w:t>
        </w:r>
      </w:hyperlink>
    </w:p>
    <w:p w14:paraId="1175CA62" w14:textId="7B4955F0" w:rsidR="00A877CE" w:rsidRPr="00667590" w:rsidRDefault="00A877CE" w:rsidP="00A877CE">
      <w:pPr>
        <w:ind w:right="26"/>
        <w:jc w:val="both"/>
        <w:rPr>
          <w:rFonts w:ascii="Calibri" w:hAnsi="Calibri" w:cs="Calibri"/>
          <w:b/>
        </w:rPr>
      </w:pPr>
    </w:p>
    <w:p w14:paraId="777643B4" w14:textId="77777777" w:rsidR="00D265CB" w:rsidRDefault="00D265CB" w:rsidP="00A877CE">
      <w:pPr>
        <w:rPr>
          <w:rFonts w:ascii="Calibri" w:hAnsi="Calibri" w:cs="Calibri"/>
          <w:b/>
          <w:noProof/>
        </w:rPr>
      </w:pPr>
    </w:p>
    <w:p w14:paraId="6EE1C0BB" w14:textId="28D7BCE4" w:rsidR="00A877CE" w:rsidRDefault="00A877CE" w:rsidP="00A877CE">
      <w:pPr>
        <w:rPr>
          <w:rFonts w:ascii="Calibri" w:hAnsi="Calibri" w:cs="Calibri"/>
          <w:b/>
          <w:noProof/>
        </w:rPr>
      </w:pPr>
      <w:r w:rsidRPr="00667590">
        <w:rPr>
          <w:rFonts w:ascii="Calibri" w:hAnsi="Calibri" w:cs="Calibri"/>
          <w:b/>
          <w:noProof/>
        </w:rPr>
        <w:t xml:space="preserve">Associated </w:t>
      </w:r>
      <w:r w:rsidR="00A51D6A">
        <w:rPr>
          <w:rFonts w:ascii="Calibri" w:hAnsi="Calibri" w:cs="Calibri"/>
          <w:b/>
          <w:noProof/>
        </w:rPr>
        <w:t>documents</w:t>
      </w:r>
      <w:r w:rsidRPr="00667590">
        <w:rPr>
          <w:rFonts w:ascii="Calibri" w:hAnsi="Calibri" w:cs="Calibri"/>
          <w:b/>
          <w:noProof/>
        </w:rPr>
        <w:t>:</w:t>
      </w:r>
    </w:p>
    <w:p w14:paraId="65ABA970" w14:textId="77777777" w:rsidR="00A877CE" w:rsidRDefault="00A877CE" w:rsidP="00F703E2">
      <w:pPr>
        <w:numPr>
          <w:ilvl w:val="0"/>
          <w:numId w:val="61"/>
        </w:numPr>
        <w:spacing w:after="0" w:line="240" w:lineRule="auto"/>
        <w:rPr>
          <w:rFonts w:ascii="Calibri" w:hAnsi="Calibri" w:cs="Calibri"/>
          <w:bCs/>
          <w:noProof/>
        </w:rPr>
      </w:pPr>
      <w:r w:rsidRPr="00667590">
        <w:rPr>
          <w:rFonts w:ascii="Calibri" w:hAnsi="Calibri" w:cs="Calibri"/>
          <w:bCs/>
          <w:noProof/>
        </w:rPr>
        <w:t>Recruitment and selection policy</w:t>
      </w:r>
    </w:p>
    <w:p w14:paraId="4CA1254B" w14:textId="3E352F8C" w:rsidR="00A51D6A" w:rsidRPr="00667590" w:rsidRDefault="00A51D6A" w:rsidP="00F703E2">
      <w:pPr>
        <w:numPr>
          <w:ilvl w:val="0"/>
          <w:numId w:val="61"/>
        </w:numPr>
        <w:spacing w:after="0" w:line="240" w:lineRule="auto"/>
        <w:rPr>
          <w:rFonts w:ascii="Calibri" w:hAnsi="Calibri" w:cs="Calibri"/>
          <w:bCs/>
          <w:noProof/>
        </w:rPr>
      </w:pPr>
      <w:r>
        <w:rPr>
          <w:rFonts w:ascii="Calibri" w:hAnsi="Calibri" w:cs="Calibri"/>
          <w:bCs/>
          <w:noProof/>
        </w:rPr>
        <w:t>Induction policy</w:t>
      </w:r>
    </w:p>
    <w:p w14:paraId="05900FEC" w14:textId="77777777" w:rsidR="00A877CE" w:rsidRDefault="00A877CE" w:rsidP="00F703E2">
      <w:pPr>
        <w:numPr>
          <w:ilvl w:val="0"/>
          <w:numId w:val="61"/>
        </w:numPr>
        <w:spacing w:after="0" w:line="240" w:lineRule="auto"/>
        <w:rPr>
          <w:rFonts w:ascii="Calibri" w:hAnsi="Calibri" w:cs="Calibri"/>
          <w:bCs/>
          <w:noProof/>
        </w:rPr>
      </w:pPr>
      <w:r w:rsidRPr="00667590">
        <w:rPr>
          <w:rFonts w:ascii="Calibri" w:hAnsi="Calibri" w:cs="Calibri"/>
          <w:bCs/>
          <w:noProof/>
        </w:rPr>
        <w:t>Staff code of conduct</w:t>
      </w:r>
    </w:p>
    <w:p w14:paraId="39AADBF2" w14:textId="2C9D9964" w:rsidR="00A51D6A" w:rsidRPr="00667590" w:rsidRDefault="00A51D6A" w:rsidP="00F703E2">
      <w:pPr>
        <w:numPr>
          <w:ilvl w:val="0"/>
          <w:numId w:val="61"/>
        </w:numPr>
        <w:spacing w:after="0" w:line="240" w:lineRule="auto"/>
        <w:rPr>
          <w:rFonts w:ascii="Calibri" w:hAnsi="Calibri" w:cs="Calibri"/>
          <w:bCs/>
          <w:noProof/>
        </w:rPr>
      </w:pPr>
      <w:r>
        <w:rPr>
          <w:rFonts w:ascii="Calibri" w:hAnsi="Calibri" w:cs="Calibri"/>
          <w:bCs/>
          <w:noProof/>
        </w:rPr>
        <w:t>Managing allegations against staff policy</w:t>
      </w:r>
    </w:p>
    <w:p w14:paraId="090074A1" w14:textId="30619ADE" w:rsidR="00A877CE" w:rsidRDefault="00A877CE" w:rsidP="00F703E2">
      <w:pPr>
        <w:numPr>
          <w:ilvl w:val="0"/>
          <w:numId w:val="61"/>
        </w:numPr>
        <w:spacing w:after="0" w:line="240" w:lineRule="auto"/>
        <w:rPr>
          <w:rFonts w:ascii="Calibri" w:hAnsi="Calibri" w:cs="Calibri"/>
          <w:bCs/>
          <w:noProof/>
        </w:rPr>
      </w:pPr>
      <w:r w:rsidRPr="00667590">
        <w:rPr>
          <w:rFonts w:ascii="Calibri" w:hAnsi="Calibri" w:cs="Calibri"/>
          <w:bCs/>
          <w:noProof/>
        </w:rPr>
        <w:t xml:space="preserve">Online </w:t>
      </w:r>
      <w:r w:rsidR="00A51D6A">
        <w:rPr>
          <w:rFonts w:ascii="Calibri" w:hAnsi="Calibri" w:cs="Calibri"/>
          <w:bCs/>
          <w:noProof/>
        </w:rPr>
        <w:t>s</w:t>
      </w:r>
      <w:r w:rsidRPr="00667590">
        <w:rPr>
          <w:rFonts w:ascii="Calibri" w:hAnsi="Calibri" w:cs="Calibri"/>
          <w:bCs/>
          <w:noProof/>
        </w:rPr>
        <w:t xml:space="preserve">afety </w:t>
      </w:r>
      <w:r w:rsidR="00A51D6A">
        <w:rPr>
          <w:rFonts w:ascii="Calibri" w:hAnsi="Calibri" w:cs="Calibri"/>
          <w:bCs/>
          <w:noProof/>
        </w:rPr>
        <w:t>p</w:t>
      </w:r>
      <w:r w:rsidRPr="00667590">
        <w:rPr>
          <w:rFonts w:ascii="Calibri" w:hAnsi="Calibri" w:cs="Calibri"/>
          <w:bCs/>
          <w:noProof/>
        </w:rPr>
        <w:t>olicy</w:t>
      </w:r>
    </w:p>
    <w:p w14:paraId="7D9BC12A" w14:textId="1E74F45D" w:rsidR="00A51D6A" w:rsidRDefault="00A51D6A" w:rsidP="00F703E2">
      <w:pPr>
        <w:numPr>
          <w:ilvl w:val="0"/>
          <w:numId w:val="61"/>
        </w:numPr>
        <w:spacing w:after="0" w:line="240" w:lineRule="auto"/>
        <w:rPr>
          <w:rFonts w:ascii="Calibri" w:hAnsi="Calibri" w:cs="Calibri"/>
          <w:bCs/>
          <w:noProof/>
        </w:rPr>
      </w:pPr>
      <w:r>
        <w:rPr>
          <w:rFonts w:ascii="Calibri" w:hAnsi="Calibri" w:cs="Calibri"/>
          <w:bCs/>
          <w:noProof/>
        </w:rPr>
        <w:t>Acceptable use agreements</w:t>
      </w:r>
    </w:p>
    <w:p w14:paraId="422E1F04" w14:textId="32ADC81C" w:rsidR="00A51D6A" w:rsidRDefault="00A51D6A" w:rsidP="00F703E2">
      <w:pPr>
        <w:numPr>
          <w:ilvl w:val="0"/>
          <w:numId w:val="61"/>
        </w:numPr>
        <w:spacing w:after="0" w:line="240" w:lineRule="auto"/>
        <w:rPr>
          <w:rFonts w:ascii="Calibri" w:hAnsi="Calibri" w:cs="Calibri"/>
          <w:bCs/>
          <w:noProof/>
        </w:rPr>
      </w:pPr>
      <w:r>
        <w:rPr>
          <w:rFonts w:ascii="Calibri" w:hAnsi="Calibri" w:cs="Calibri"/>
          <w:bCs/>
          <w:noProof/>
        </w:rPr>
        <w:t>Prevent strategy</w:t>
      </w:r>
    </w:p>
    <w:p w14:paraId="1E9AA2D0" w14:textId="3878AD50" w:rsidR="00A51D6A" w:rsidRDefault="00A51D6A" w:rsidP="00F703E2">
      <w:pPr>
        <w:numPr>
          <w:ilvl w:val="0"/>
          <w:numId w:val="61"/>
        </w:numPr>
        <w:spacing w:after="0" w:line="240" w:lineRule="auto"/>
        <w:rPr>
          <w:rFonts w:ascii="Calibri" w:hAnsi="Calibri" w:cs="Calibri"/>
          <w:bCs/>
          <w:noProof/>
        </w:rPr>
      </w:pPr>
      <w:r>
        <w:rPr>
          <w:rFonts w:ascii="Calibri" w:hAnsi="Calibri" w:cs="Calibri"/>
          <w:bCs/>
          <w:noProof/>
        </w:rPr>
        <w:t>Wellbeing and mental health policy / Mental Health and emotional wellbeing policy (primaries)</w:t>
      </w:r>
    </w:p>
    <w:p w14:paraId="7D0C4EB8" w14:textId="35126ADE" w:rsidR="00A51D6A" w:rsidRDefault="00A51D6A" w:rsidP="00F703E2">
      <w:pPr>
        <w:numPr>
          <w:ilvl w:val="0"/>
          <w:numId w:val="61"/>
        </w:numPr>
        <w:spacing w:after="0" w:line="240" w:lineRule="auto"/>
        <w:rPr>
          <w:rFonts w:ascii="Calibri" w:hAnsi="Calibri" w:cs="Calibri"/>
          <w:bCs/>
          <w:noProof/>
        </w:rPr>
      </w:pPr>
      <w:r>
        <w:rPr>
          <w:rFonts w:ascii="Calibri" w:hAnsi="Calibri" w:cs="Calibri"/>
          <w:bCs/>
          <w:noProof/>
        </w:rPr>
        <w:t>Behaviour policy</w:t>
      </w:r>
    </w:p>
    <w:p w14:paraId="03D2F1AE" w14:textId="0A160D45" w:rsidR="001C5FF6" w:rsidRDefault="001C5FF6" w:rsidP="00F703E2">
      <w:pPr>
        <w:numPr>
          <w:ilvl w:val="0"/>
          <w:numId w:val="61"/>
        </w:numPr>
        <w:spacing w:after="0" w:line="240" w:lineRule="auto"/>
        <w:rPr>
          <w:rFonts w:ascii="Calibri" w:hAnsi="Calibri" w:cs="Calibri"/>
          <w:bCs/>
          <w:noProof/>
        </w:rPr>
      </w:pPr>
      <w:r>
        <w:rPr>
          <w:rFonts w:ascii="Calibri" w:hAnsi="Calibri" w:cs="Calibri"/>
          <w:bCs/>
          <w:noProof/>
        </w:rPr>
        <w:t>SEND policy</w:t>
      </w:r>
    </w:p>
    <w:p w14:paraId="76042D68" w14:textId="1857D829" w:rsidR="00A51D6A" w:rsidRDefault="00A51D6A" w:rsidP="00F703E2">
      <w:pPr>
        <w:numPr>
          <w:ilvl w:val="0"/>
          <w:numId w:val="61"/>
        </w:numPr>
        <w:spacing w:after="0" w:line="240" w:lineRule="auto"/>
        <w:rPr>
          <w:rFonts w:ascii="Calibri" w:hAnsi="Calibri" w:cs="Calibri"/>
          <w:bCs/>
          <w:noProof/>
        </w:rPr>
      </w:pPr>
      <w:r>
        <w:rPr>
          <w:rFonts w:ascii="Calibri" w:hAnsi="Calibri" w:cs="Calibri"/>
          <w:bCs/>
          <w:noProof/>
        </w:rPr>
        <w:t>Pupil attendance policy</w:t>
      </w:r>
    </w:p>
    <w:p w14:paraId="42BFB311" w14:textId="209F4DD3" w:rsidR="00A51D6A" w:rsidRDefault="00A51D6A" w:rsidP="00F703E2">
      <w:pPr>
        <w:numPr>
          <w:ilvl w:val="0"/>
          <w:numId w:val="61"/>
        </w:numPr>
        <w:spacing w:after="0" w:line="240" w:lineRule="auto"/>
        <w:rPr>
          <w:rFonts w:ascii="Calibri" w:hAnsi="Calibri" w:cs="Calibri"/>
          <w:bCs/>
          <w:noProof/>
        </w:rPr>
      </w:pPr>
      <w:r>
        <w:rPr>
          <w:rFonts w:ascii="Calibri" w:hAnsi="Calibri" w:cs="Calibri"/>
          <w:bCs/>
          <w:noProof/>
        </w:rPr>
        <w:t>Educational visits and trips policy</w:t>
      </w:r>
    </w:p>
    <w:p w14:paraId="29AAFE2E" w14:textId="72CF5964" w:rsidR="001C5FF6" w:rsidRDefault="001C5FF6" w:rsidP="00F703E2">
      <w:pPr>
        <w:numPr>
          <w:ilvl w:val="0"/>
          <w:numId w:val="61"/>
        </w:numPr>
        <w:spacing w:after="0" w:line="240" w:lineRule="auto"/>
        <w:rPr>
          <w:rFonts w:ascii="Calibri" w:hAnsi="Calibri" w:cs="Calibri"/>
          <w:bCs/>
          <w:noProof/>
        </w:rPr>
      </w:pPr>
      <w:r>
        <w:rPr>
          <w:rFonts w:ascii="Calibri" w:hAnsi="Calibri" w:cs="Calibri"/>
          <w:bCs/>
          <w:noProof/>
        </w:rPr>
        <w:t>Supporting pupils with medical conditions policy</w:t>
      </w:r>
    </w:p>
    <w:p w14:paraId="3B0AAD9B" w14:textId="4F5F97CE" w:rsidR="001C5FF6" w:rsidRDefault="001C5FF6" w:rsidP="00F703E2">
      <w:pPr>
        <w:numPr>
          <w:ilvl w:val="0"/>
          <w:numId w:val="61"/>
        </w:numPr>
        <w:spacing w:after="0" w:line="240" w:lineRule="auto"/>
        <w:rPr>
          <w:rFonts w:ascii="Calibri" w:hAnsi="Calibri" w:cs="Calibri"/>
          <w:bCs/>
          <w:noProof/>
        </w:rPr>
      </w:pPr>
      <w:r>
        <w:rPr>
          <w:rFonts w:ascii="Calibri" w:hAnsi="Calibri" w:cs="Calibri"/>
          <w:bCs/>
          <w:noProof/>
        </w:rPr>
        <w:t>Designated teacher for looked after and previously looked after children policy</w:t>
      </w:r>
    </w:p>
    <w:p w14:paraId="49FB65A3" w14:textId="4C87A2E0" w:rsidR="001944B5" w:rsidRDefault="001944B5" w:rsidP="00F703E2">
      <w:pPr>
        <w:numPr>
          <w:ilvl w:val="0"/>
          <w:numId w:val="61"/>
        </w:numPr>
        <w:spacing w:after="0" w:line="240" w:lineRule="auto"/>
        <w:rPr>
          <w:rFonts w:ascii="Calibri" w:hAnsi="Calibri" w:cs="Calibri"/>
          <w:bCs/>
          <w:noProof/>
        </w:rPr>
      </w:pPr>
      <w:r>
        <w:rPr>
          <w:rFonts w:ascii="Calibri" w:hAnsi="Calibri" w:cs="Calibri"/>
          <w:bCs/>
          <w:noProof/>
        </w:rPr>
        <w:t xml:space="preserve">Mental </w:t>
      </w:r>
      <w:r w:rsidR="00510630">
        <w:rPr>
          <w:rFonts w:ascii="Calibri" w:hAnsi="Calibri" w:cs="Calibri"/>
          <w:bCs/>
          <w:noProof/>
        </w:rPr>
        <w:t>health and emotional wellbeing policy</w:t>
      </w:r>
    </w:p>
    <w:p w14:paraId="3A5DE17F" w14:textId="71E7DDA3" w:rsidR="00A51D6A" w:rsidRDefault="00A51D6A" w:rsidP="00F703E2">
      <w:pPr>
        <w:numPr>
          <w:ilvl w:val="0"/>
          <w:numId w:val="61"/>
        </w:numPr>
        <w:spacing w:after="0" w:line="240" w:lineRule="auto"/>
        <w:rPr>
          <w:rFonts w:ascii="Calibri" w:hAnsi="Calibri" w:cs="Calibri"/>
          <w:bCs/>
          <w:noProof/>
        </w:rPr>
      </w:pPr>
      <w:r>
        <w:rPr>
          <w:rFonts w:ascii="Calibri" w:hAnsi="Calibri" w:cs="Calibri"/>
          <w:bCs/>
          <w:noProof/>
        </w:rPr>
        <w:t>Data protection policy</w:t>
      </w:r>
    </w:p>
    <w:p w14:paraId="054CE1BB" w14:textId="0C736885" w:rsidR="00A51D6A" w:rsidRDefault="00A51D6A" w:rsidP="00F703E2">
      <w:pPr>
        <w:numPr>
          <w:ilvl w:val="0"/>
          <w:numId w:val="61"/>
        </w:numPr>
        <w:spacing w:after="0" w:line="240" w:lineRule="auto"/>
        <w:rPr>
          <w:rFonts w:ascii="Calibri" w:hAnsi="Calibri" w:cs="Calibri"/>
          <w:bCs/>
          <w:noProof/>
        </w:rPr>
      </w:pPr>
      <w:r>
        <w:rPr>
          <w:rFonts w:ascii="Calibri" w:hAnsi="Calibri" w:cs="Calibri"/>
          <w:bCs/>
          <w:noProof/>
        </w:rPr>
        <w:t>Whistleblowing policy</w:t>
      </w:r>
    </w:p>
    <w:p w14:paraId="6578ED59" w14:textId="30D325F6" w:rsidR="00452ABE" w:rsidRPr="00836BC2" w:rsidRDefault="00A51D6A" w:rsidP="00836BC2">
      <w:pPr>
        <w:numPr>
          <w:ilvl w:val="0"/>
          <w:numId w:val="61"/>
        </w:numPr>
        <w:spacing w:after="0" w:line="240" w:lineRule="auto"/>
        <w:rPr>
          <w:rFonts w:ascii="Calibri" w:hAnsi="Calibri" w:cs="Calibri"/>
          <w:bCs/>
          <w:noProof/>
        </w:rPr>
      </w:pPr>
      <w:r>
        <w:rPr>
          <w:rFonts w:ascii="Calibri" w:hAnsi="Calibri" w:cs="Calibri"/>
          <w:bCs/>
          <w:noProof/>
        </w:rPr>
        <w:t>Complaints policy</w:t>
      </w:r>
    </w:p>
    <w:p w14:paraId="20204E4F" w14:textId="674CEA30" w:rsidR="009B293C" w:rsidRPr="009B293C" w:rsidRDefault="009B293C" w:rsidP="00F703E2">
      <w:pPr>
        <w:numPr>
          <w:ilvl w:val="0"/>
          <w:numId w:val="61"/>
        </w:numPr>
        <w:spacing w:after="0" w:line="240" w:lineRule="auto"/>
        <w:rPr>
          <w:rFonts w:ascii="Calibri" w:hAnsi="Calibri" w:cs="Calibri"/>
          <w:bCs/>
          <w:noProof/>
          <w:highlight w:val="yellow"/>
        </w:rPr>
      </w:pPr>
      <w:r w:rsidRPr="009B293C">
        <w:rPr>
          <w:rFonts w:ascii="Calibri" w:hAnsi="Calibri" w:cs="Calibri"/>
          <w:bCs/>
          <w:noProof/>
          <w:highlight w:val="yellow"/>
        </w:rPr>
        <w:t>B</w:t>
      </w:r>
      <w:r w:rsidR="007025B9">
        <w:rPr>
          <w:rFonts w:ascii="Calibri" w:hAnsi="Calibri" w:cs="Calibri"/>
          <w:bCs/>
          <w:noProof/>
          <w:highlight w:val="yellow"/>
        </w:rPr>
        <w:t>ring Your Own Devices (B</w:t>
      </w:r>
      <w:r w:rsidRPr="009B293C">
        <w:rPr>
          <w:rFonts w:ascii="Calibri" w:hAnsi="Calibri" w:cs="Calibri"/>
          <w:bCs/>
          <w:noProof/>
          <w:highlight w:val="yellow"/>
        </w:rPr>
        <w:t>YOD</w:t>
      </w:r>
      <w:r w:rsidR="007025B9">
        <w:rPr>
          <w:rFonts w:ascii="Calibri" w:hAnsi="Calibri" w:cs="Calibri"/>
          <w:bCs/>
          <w:noProof/>
          <w:highlight w:val="yellow"/>
        </w:rPr>
        <w:t>)</w:t>
      </w:r>
      <w:r w:rsidRPr="009B293C">
        <w:rPr>
          <w:rFonts w:ascii="Calibri" w:hAnsi="Calibri" w:cs="Calibri"/>
          <w:bCs/>
          <w:noProof/>
          <w:highlight w:val="yellow"/>
        </w:rPr>
        <w:t xml:space="preserve"> policy</w:t>
      </w:r>
    </w:p>
    <w:p w14:paraId="61C331BC" w14:textId="77777777" w:rsidR="00A51D6A" w:rsidRPr="008A634D" w:rsidRDefault="00A51D6A" w:rsidP="00A51D6A">
      <w:pPr>
        <w:spacing w:after="0" w:line="240" w:lineRule="auto"/>
        <w:ind w:left="720"/>
        <w:rPr>
          <w:rFonts w:ascii="Calibri" w:hAnsi="Calibri" w:cs="Calibri"/>
          <w:bCs/>
          <w:noProof/>
        </w:rPr>
      </w:pPr>
    </w:p>
    <w:p w14:paraId="7186EFF2" w14:textId="77777777" w:rsidR="00A877CE" w:rsidRDefault="00A877CE" w:rsidP="00A877CE">
      <w:pPr>
        <w:rPr>
          <w:rFonts w:ascii="Calibri" w:hAnsi="Calibri" w:cs="Calibri"/>
          <w:bCs/>
          <w:noProof/>
        </w:rPr>
      </w:pPr>
    </w:p>
    <w:p w14:paraId="43F1378F" w14:textId="6267DA6E" w:rsidR="00EF086D" w:rsidRPr="00EF086D" w:rsidRDefault="00EF086D" w:rsidP="00A877CE">
      <w:pPr>
        <w:rPr>
          <w:rFonts w:ascii="Calibri" w:hAnsi="Calibri" w:cs="Calibri"/>
          <w:bCs/>
          <w:noProof/>
          <w:sz w:val="24"/>
          <w:szCs w:val="24"/>
        </w:rPr>
      </w:pPr>
      <w:r w:rsidRPr="00EF086D">
        <w:rPr>
          <w:rFonts w:ascii="Calibri" w:hAnsi="Calibri" w:cs="Calibri"/>
          <w:bCs/>
          <w:sz w:val="24"/>
          <w:szCs w:val="24"/>
        </w:rPr>
        <w:t>This policy has been developed from the N</w:t>
      </w:r>
      <w:r w:rsidR="00E55E5E">
        <w:rPr>
          <w:rFonts w:ascii="Calibri" w:hAnsi="Calibri" w:cs="Calibri"/>
          <w:bCs/>
          <w:sz w:val="24"/>
          <w:szCs w:val="24"/>
        </w:rPr>
        <w:t xml:space="preserve">orth </w:t>
      </w:r>
      <w:r w:rsidRPr="00EF086D">
        <w:rPr>
          <w:rFonts w:ascii="Calibri" w:hAnsi="Calibri" w:cs="Calibri"/>
          <w:bCs/>
          <w:sz w:val="24"/>
          <w:szCs w:val="24"/>
        </w:rPr>
        <w:t>Y</w:t>
      </w:r>
      <w:r w:rsidR="00E55E5E">
        <w:rPr>
          <w:rFonts w:ascii="Calibri" w:hAnsi="Calibri" w:cs="Calibri"/>
          <w:bCs/>
          <w:sz w:val="24"/>
          <w:szCs w:val="24"/>
        </w:rPr>
        <w:t xml:space="preserve">orkshire </w:t>
      </w:r>
      <w:r w:rsidR="00E55E5E" w:rsidRPr="00EF086D">
        <w:rPr>
          <w:rFonts w:ascii="Calibri" w:hAnsi="Calibri" w:cs="Calibri"/>
          <w:bCs/>
          <w:sz w:val="24"/>
          <w:szCs w:val="24"/>
        </w:rPr>
        <w:t>S</w:t>
      </w:r>
      <w:r w:rsidR="00E55E5E">
        <w:rPr>
          <w:rFonts w:ascii="Calibri" w:hAnsi="Calibri" w:cs="Calibri"/>
          <w:bCs/>
          <w:sz w:val="24"/>
          <w:szCs w:val="24"/>
        </w:rPr>
        <w:t xml:space="preserve">afeguarding </w:t>
      </w:r>
      <w:r w:rsidRPr="00EF086D">
        <w:rPr>
          <w:rFonts w:ascii="Calibri" w:hAnsi="Calibri" w:cs="Calibri"/>
          <w:bCs/>
          <w:sz w:val="24"/>
          <w:szCs w:val="24"/>
        </w:rPr>
        <w:t>C</w:t>
      </w:r>
      <w:r w:rsidR="00E55E5E">
        <w:rPr>
          <w:rFonts w:ascii="Calibri" w:hAnsi="Calibri" w:cs="Calibri"/>
          <w:bCs/>
          <w:sz w:val="24"/>
          <w:szCs w:val="24"/>
        </w:rPr>
        <w:t xml:space="preserve">hildren </w:t>
      </w:r>
      <w:r w:rsidRPr="00EF086D">
        <w:rPr>
          <w:rFonts w:ascii="Calibri" w:hAnsi="Calibri" w:cs="Calibri"/>
          <w:bCs/>
          <w:sz w:val="24"/>
          <w:szCs w:val="24"/>
        </w:rPr>
        <w:t>P</w:t>
      </w:r>
      <w:r w:rsidR="00E55E5E">
        <w:rPr>
          <w:rFonts w:ascii="Calibri" w:hAnsi="Calibri" w:cs="Calibri"/>
          <w:bCs/>
          <w:sz w:val="24"/>
          <w:szCs w:val="24"/>
        </w:rPr>
        <w:t>artnership</w:t>
      </w:r>
      <w:r w:rsidRPr="00EF086D">
        <w:rPr>
          <w:rFonts w:ascii="Calibri" w:hAnsi="Calibri" w:cs="Calibri"/>
          <w:bCs/>
          <w:sz w:val="24"/>
          <w:szCs w:val="24"/>
        </w:rPr>
        <w:t xml:space="preserve"> </w:t>
      </w:r>
      <w:r>
        <w:rPr>
          <w:rFonts w:ascii="Calibri" w:hAnsi="Calibri" w:cs="Calibri"/>
          <w:bCs/>
          <w:sz w:val="24"/>
          <w:szCs w:val="24"/>
        </w:rPr>
        <w:t xml:space="preserve">child protection template and </w:t>
      </w:r>
      <w:r w:rsidRPr="00EF086D">
        <w:rPr>
          <w:rFonts w:ascii="Calibri" w:hAnsi="Calibri" w:cs="Calibri"/>
          <w:bCs/>
          <w:sz w:val="24"/>
          <w:szCs w:val="24"/>
        </w:rPr>
        <w:t>guidance.</w:t>
      </w:r>
      <w:r>
        <w:rPr>
          <w:rFonts w:ascii="Calibri" w:hAnsi="Calibri" w:cs="Calibri"/>
          <w:bCs/>
          <w:sz w:val="24"/>
          <w:szCs w:val="24"/>
        </w:rPr>
        <w:t xml:space="preserve"> </w:t>
      </w:r>
    </w:p>
    <w:p w14:paraId="2C35C41B" w14:textId="7827DB43" w:rsidR="00C633F0" w:rsidRPr="00776DC9" w:rsidRDefault="00EF086D" w:rsidP="00A877CE">
      <w:r w:rsidRPr="00517A70">
        <w:rPr>
          <w:rFonts w:ascii="Arial" w:hAnsi="Arial" w:cs="Arial"/>
          <w:noProof/>
        </w:rPr>
        <w:drawing>
          <wp:inline distT="0" distB="0" distL="0" distR="0" wp14:anchorId="49CEA90E" wp14:editId="7F9269D1">
            <wp:extent cx="2309169" cy="495300"/>
            <wp:effectExtent l="0" t="0" r="0" b="0"/>
            <wp:docPr id="9" name="Picture 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317863" cy="497165"/>
                    </a:xfrm>
                    <a:prstGeom prst="rect">
                      <a:avLst/>
                    </a:prstGeom>
                    <a:noFill/>
                    <a:ln>
                      <a:noFill/>
                    </a:ln>
                  </pic:spPr>
                </pic:pic>
              </a:graphicData>
            </a:graphic>
          </wp:inline>
        </w:drawing>
      </w:r>
    </w:p>
    <w:sectPr w:rsidR="00C633F0" w:rsidRPr="00776DC9" w:rsidSect="0051273C">
      <w:headerReference w:type="default" r:id="rId85"/>
      <w:footerReference w:type="default" r:id="rId86"/>
      <w:headerReference w:type="first" r:id="rId87"/>
      <w:pgSz w:w="11906" w:h="16838"/>
      <w:pgMar w:top="851" w:right="1077" w:bottom="709" w:left="1077" w:header="567"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ne Goodwin" w:date="2024-08-21T19:12:00Z" w:initials="JG">
    <w:p w14:paraId="40F90E7E" w14:textId="77777777" w:rsidR="007D1C25" w:rsidRDefault="007D1C25" w:rsidP="007D1C25">
      <w:pPr>
        <w:pStyle w:val="CommentText"/>
      </w:pPr>
      <w:r>
        <w:rPr>
          <w:rStyle w:val="CommentReference"/>
        </w:rPr>
        <w:annotationRef/>
      </w:r>
      <w:r>
        <w:t>Please would you mind Laura to look at the formatting/presentation overall, including the consistent use of words/terms eg student/pupil, DDSL/deputies. I’m conscious that it goes to schools as a Trust document and then onto websites, so we need to make it as slick as possible please. (The content is great though!)</w:t>
      </w:r>
    </w:p>
  </w:comment>
  <w:comment w:id="8" w:author="Jane Goodwin" w:date="2024-08-21T17:56:00Z" w:initials="JG">
    <w:p w14:paraId="274E89D4" w14:textId="2E4E7906" w:rsidR="00B52738" w:rsidRDefault="00B52738" w:rsidP="00B52738">
      <w:pPr>
        <w:pStyle w:val="CommentText"/>
      </w:pPr>
      <w:r>
        <w:rPr>
          <w:rStyle w:val="CommentReference"/>
        </w:rPr>
        <w:annotationRef/>
      </w:r>
      <w:r>
        <w:t>Should we make this a hyperlink to the document?</w:t>
      </w:r>
    </w:p>
    <w:p w14:paraId="5E2F4FD9" w14:textId="77777777" w:rsidR="00B52738" w:rsidRDefault="00000000" w:rsidP="00B52738">
      <w:pPr>
        <w:pStyle w:val="CommentText"/>
      </w:pPr>
      <w:hyperlink r:id="rId1" w:history="1">
        <w:r w:rsidR="00B52738" w:rsidRPr="00563296">
          <w:rPr>
            <w:rStyle w:val="Hyperlink"/>
          </w:rPr>
          <w:t>NYSCP (safeguardingchildren.co.uk)</w:t>
        </w:r>
      </w:hyperlink>
      <w:r w:rsidR="00B52738">
        <w:t xml:space="preserve"> </w:t>
      </w:r>
    </w:p>
  </w:comment>
  <w:comment w:id="9" w:author="Jane Goodwin" w:date="2024-08-21T17:54:00Z" w:initials="JG">
    <w:p w14:paraId="04527C0E" w14:textId="252D6232" w:rsidR="00B52738" w:rsidRDefault="00B52738" w:rsidP="00B52738">
      <w:pPr>
        <w:pStyle w:val="CommentText"/>
      </w:pPr>
      <w:r>
        <w:rPr>
          <w:rStyle w:val="CommentReference"/>
        </w:rPr>
        <w:annotationRef/>
      </w:r>
      <w:r>
        <w:t>Suggest making this a link and/or including the 4 outcomes for ease of understanding.</w:t>
      </w:r>
    </w:p>
    <w:p w14:paraId="03C0FDC0" w14:textId="77777777" w:rsidR="00B52738" w:rsidRDefault="00000000" w:rsidP="00B52738">
      <w:pPr>
        <w:pStyle w:val="CommentText"/>
      </w:pPr>
      <w:hyperlink r:id="rId2" w:history="1">
        <w:r w:rsidR="00B52738" w:rsidRPr="00B16359">
          <w:rPr>
            <w:rStyle w:val="Hyperlink"/>
          </w:rPr>
          <w:t>Children's social care national framework (publishing.service.gov.uk)</w:t>
        </w:r>
      </w:hyperlink>
      <w:r w:rsidR="00B52738">
        <w:t xml:space="preserve"> </w:t>
      </w:r>
    </w:p>
  </w:comment>
  <w:comment w:id="10" w:author="Keri Standen" w:date="2024-09-03T12:17:00Z" w:initials="KS">
    <w:p w14:paraId="14622397" w14:textId="2888F435" w:rsidR="789D39A6" w:rsidRDefault="789D39A6">
      <w:pPr>
        <w:pStyle w:val="CommentText"/>
      </w:pPr>
      <w:r>
        <w:t xml:space="preserve">yes add hyperlink </w:t>
      </w:r>
      <w:r>
        <w:rPr>
          <w:rStyle w:val="CommentReference"/>
        </w:rPr>
        <w:annotationRef/>
      </w:r>
    </w:p>
  </w:comment>
  <w:comment w:id="11" w:author="Keri Standen" w:date="2024-09-04T11:26:00Z" w:initials="KS">
    <w:p w14:paraId="0640869E" w14:textId="3837778B" w:rsidR="3643FFF2" w:rsidRDefault="3643FFF2">
      <w:pPr>
        <w:pStyle w:val="CommentText"/>
      </w:pPr>
      <w:r>
        <w:t xml:space="preserve">no longer required as KCSIE 2024 has a refined definition. we have used this definition. </w:t>
      </w:r>
      <w:r>
        <w:rPr>
          <w:rStyle w:val="CommentReference"/>
        </w:rPr>
        <w:annotationRef/>
      </w:r>
    </w:p>
  </w:comment>
  <w:comment w:id="23" w:author="Jane Goodwin" w:date="2024-08-21T18:19:00Z" w:initials="JG">
    <w:p w14:paraId="7F4493B4" w14:textId="5BAC56EB" w:rsidR="007025B9" w:rsidRDefault="00E52882" w:rsidP="007025B9">
      <w:pPr>
        <w:pStyle w:val="CommentText"/>
      </w:pPr>
      <w:r>
        <w:rPr>
          <w:rStyle w:val="CommentReference"/>
        </w:rPr>
        <w:annotationRef/>
      </w:r>
      <w:r w:rsidR="007025B9">
        <w:t>I see that this section is highlighted to indicate that Board approval is pending. Are you engaging with Tom/Laura on ensuring we are secure on this, either as separate policy/procedure documents or embedded within our Critical Incident Policy please? Please can you ask Laura to confirm when this will be completed, as it needs to be in tandem with the CP policy if possible.</w:t>
      </w:r>
    </w:p>
  </w:comment>
  <w:comment w:id="24" w:author="Keri Standen" w:date="2024-09-09T14:58:00Z" w:initials="KS">
    <w:p w14:paraId="0CC1368E" w14:textId="3A4E133C" w:rsidR="28616CBB" w:rsidRDefault="28616CBB">
      <w:pPr>
        <w:pStyle w:val="CommentText"/>
      </w:pPr>
      <w:r>
        <w:t xml:space="preserve">this has been reviewed and the section removed and reference made to Trust policy. </w:t>
      </w:r>
      <w:r>
        <w:rPr>
          <w:rStyle w:val="CommentReference"/>
        </w:rPr>
        <w:annotationRef/>
      </w:r>
    </w:p>
  </w:comment>
  <w:comment w:id="38" w:author="Helen Boulton" w:date="2024-09-05T10:57:00Z" w:initials="HB">
    <w:p w14:paraId="40F036BC" w14:textId="77777777" w:rsidR="009E4943" w:rsidRDefault="009E4943" w:rsidP="009E4943">
      <w:pPr>
        <w:pStyle w:val="CommentText"/>
      </w:pPr>
      <w:r>
        <w:rPr>
          <w:rStyle w:val="CommentReference"/>
        </w:rPr>
        <w:annotationRef/>
      </w:r>
      <w:r>
        <w:t>Accountability/responsibility for almost all matters linked to safeguarding now sits with the TB, therefore I don’t feel it’s appropriate to separate out responsibilities in this document. This is my suggested alternative approach.</w:t>
      </w:r>
    </w:p>
  </w:comment>
  <w:comment w:id="39" w:author="Helen Boulton" w:date="2024-09-05T10:32:00Z" w:initials="HB">
    <w:p w14:paraId="150B1496" w14:textId="56804E57" w:rsidR="004630E8" w:rsidRDefault="004630E8" w:rsidP="004630E8">
      <w:pPr>
        <w:pStyle w:val="CommentText"/>
      </w:pPr>
      <w:r>
        <w:rPr>
          <w:rStyle w:val="CommentReference"/>
        </w:rPr>
        <w:annotationRef/>
      </w:r>
      <w:r>
        <w:t>This is not something we do currently. We could incorporate this kind of communication into S/G Link Governor network meetings and then share notes with trustees? Do DSLs share this level of information with us? Is this a requirement or suggested best practice?</w:t>
      </w:r>
    </w:p>
  </w:comment>
  <w:comment w:id="40" w:author="Keri Standen" w:date="2024-09-09T15:13:00Z" w:initials="KS">
    <w:p w14:paraId="6C9FB55E" w14:textId="5D02334B" w:rsidR="28616CBB" w:rsidRDefault="28616CBB">
      <w:pPr>
        <w:pStyle w:val="CommentText"/>
      </w:pPr>
      <w:r>
        <w:fldChar w:fldCharType="begin"/>
      </w:r>
      <w:r>
        <w:instrText xml:space="preserve"> HYPERLINK "mailto:boulth@staidans.co.uk"</w:instrText>
      </w:r>
      <w:bookmarkStart w:id="41" w:name="_@_2EE2A76A7CE54A368562A11D30000261Z"/>
      <w:r>
        <w:fldChar w:fldCharType="separate"/>
      </w:r>
      <w:bookmarkEnd w:id="41"/>
      <w:r w:rsidRPr="28616CBB">
        <w:rPr>
          <w:rStyle w:val="Mention"/>
          <w:noProof/>
        </w:rPr>
        <w:t>@Helen Boulton</w:t>
      </w:r>
      <w:r>
        <w:fldChar w:fldCharType="end"/>
      </w:r>
      <w:r>
        <w:t xml:space="preserve"> </w:t>
      </w:r>
      <w:r>
        <w:rPr>
          <w:rStyle w:val="CommentReference"/>
        </w:rPr>
        <w:annotationRef/>
      </w:r>
    </w:p>
    <w:p w14:paraId="27EE2D50" w14:textId="0FA297AE" w:rsidR="28616CBB" w:rsidRDefault="28616CBB">
      <w:pPr>
        <w:pStyle w:val="CommentText"/>
      </w:pPr>
      <w:r>
        <w:t xml:space="preserve">I report to the Trustees on the issues, including the themes and trends and will look at any data relevant for children with a social worker, are identified as a vulnerable group. </w:t>
      </w:r>
    </w:p>
    <w:p w14:paraId="4518701D" w14:textId="6CF0887C" w:rsidR="28616CBB" w:rsidRDefault="28616CBB">
      <w:pPr>
        <w:pStyle w:val="CommentText"/>
      </w:pPr>
      <w:r>
        <w:t xml:space="preserve">This should be a simular in the Ht's report to Gov's. </w:t>
      </w:r>
    </w:p>
    <w:p w14:paraId="7CB2FD3C" w14:textId="4D36225D" w:rsidR="28616CBB" w:rsidRDefault="28616CBB">
      <w:pPr>
        <w:pStyle w:val="CommentText"/>
      </w:pPr>
      <w:r>
        <w:t>KCSIE states DSL is expected to</w:t>
      </w:r>
    </w:p>
    <w:p w14:paraId="0461C87C" w14:textId="185FA374" w:rsidR="28616CBB" w:rsidRDefault="28616CBB">
      <w:pPr>
        <w:pStyle w:val="CommentText"/>
      </w:pPr>
      <w: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156 This includes: o ensuring that the school or college knows who its cohort of children who have or have had a social worker are, understanding their academic progress and attainment, and maintaining a culture of high aspirations for this cohort, and o 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comment>
  <w:comment w:id="59" w:author="Jane Goodwin" w:date="2024-08-21T18:40:00Z" w:initials="JG">
    <w:p w14:paraId="23AC6B56" w14:textId="66008F40" w:rsidR="00273630" w:rsidRDefault="00273630" w:rsidP="00273630">
      <w:pPr>
        <w:pStyle w:val="CommentText"/>
      </w:pPr>
      <w:r>
        <w:rPr>
          <w:rStyle w:val="CommentReference"/>
        </w:rPr>
        <w:annotationRef/>
      </w:r>
      <w:r>
        <w:t>I’m not sure what you’re referring to. However, the emerging Directory of Professional Learning may become the answer as I’ve included specific identification of mandatory training? STA have their blue safeguarding folders, but I’m not confident they are used consistently.</w:t>
      </w:r>
    </w:p>
  </w:comment>
  <w:comment w:id="62" w:author="Jane Goodwin" w:date="2024-08-21T18:42:00Z" w:initials="JG">
    <w:p w14:paraId="797DFE12" w14:textId="77777777" w:rsidR="00273630" w:rsidRDefault="00273630" w:rsidP="00273630">
      <w:pPr>
        <w:pStyle w:val="CommentText"/>
      </w:pPr>
      <w:r>
        <w:rPr>
          <w:rStyle w:val="CommentReference"/>
        </w:rPr>
        <w:annotationRef/>
      </w:r>
      <w:r>
        <w:t>Please check with Laura that this is a statutory/trust requirement for websites that is in fact the case.</w:t>
      </w:r>
    </w:p>
  </w:comment>
  <w:comment w:id="63" w:author="Laura Claringbold" w:date="2024-09-10T11:07:00Z" w:initials="LC">
    <w:p w14:paraId="5FE91B00" w14:textId="77777777" w:rsidR="0081278C" w:rsidRDefault="0081278C" w:rsidP="0081278C">
      <w:pPr>
        <w:pStyle w:val="CommentText"/>
      </w:pPr>
      <w:r>
        <w:rPr>
          <w:rStyle w:val="CommentReference"/>
        </w:rPr>
        <w:annotationRef/>
      </w:r>
      <w:r>
        <w:t xml:space="preserve">It is a Trust recommendation, and schools are aware/complying </w:t>
      </w:r>
    </w:p>
  </w:comment>
  <w:comment w:id="68" w:author="Jane Goodwin" w:date="2024-08-21T18:44:00Z" w:initials="JG">
    <w:p w14:paraId="401CD4A0" w14:textId="5191FE86" w:rsidR="00273630" w:rsidRDefault="00273630" w:rsidP="00273630">
      <w:pPr>
        <w:pStyle w:val="CommentText"/>
      </w:pPr>
      <w:r>
        <w:rPr>
          <w:rStyle w:val="CommentReference"/>
        </w:rPr>
        <w:annotationRef/>
      </w:r>
      <w:r>
        <w:t>Does this still fit with the new delegations? Is it included in the new HT report format? Helen should be able to help if you need it.</w:t>
      </w:r>
    </w:p>
  </w:comment>
  <w:comment w:id="69" w:author="Helen Boulton" w:date="2024-09-05T11:21:00Z" w:initials="HB">
    <w:p w14:paraId="5C731C7B" w14:textId="3A98479B" w:rsidR="009F2CA8" w:rsidRDefault="009F2CA8" w:rsidP="009F2CA8">
      <w:pPr>
        <w:pStyle w:val="CommentText"/>
      </w:pPr>
      <w:r>
        <w:rPr>
          <w:rStyle w:val="CommentReference"/>
        </w:rPr>
        <w:annotationRef/>
      </w:r>
      <w:r>
        <w:t xml:space="preserve">We may want to include this reporting in the new reports to the S/G link gov network meetings that </w:t>
      </w:r>
      <w:r>
        <w:fldChar w:fldCharType="begin"/>
      </w:r>
      <w:r>
        <w:instrText>HYPERLINK "mailto:StandK@ycst.co.uk"</w:instrText>
      </w:r>
      <w:bookmarkStart w:id="70" w:name="_@_D9F168B5D44E4A6D9F376835A48D49C8Z"/>
      <w:r>
        <w:fldChar w:fldCharType="separate"/>
      </w:r>
      <w:bookmarkEnd w:id="70"/>
      <w:r w:rsidRPr="009F2CA8">
        <w:rPr>
          <w:rStyle w:val="Mention"/>
          <w:noProof/>
        </w:rPr>
        <w:t>@Keri Standen</w:t>
      </w:r>
      <w:r>
        <w:fldChar w:fldCharType="end"/>
      </w:r>
      <w:r>
        <w:t xml:space="preserve"> and I have discussed. There isn’t a specific question regarding physical intervention in the HTR, but there is space for narrative in respect of safeguarding, so this information could be included there.</w:t>
      </w:r>
    </w:p>
  </w:comment>
  <w:comment w:id="73" w:author="Jane Goodwin" w:date="2024-08-21T18:46:00Z" w:initials="JG">
    <w:p w14:paraId="0695AA5A" w14:textId="7DD1202C" w:rsidR="007025B9" w:rsidRDefault="007025B9" w:rsidP="007025B9">
      <w:pPr>
        <w:pStyle w:val="CommentText"/>
      </w:pPr>
      <w:r>
        <w:rPr>
          <w:rStyle w:val="CommentReference"/>
        </w:rPr>
        <w:annotationRef/>
      </w:r>
      <w:r>
        <w:t>I’m not sure this reads quite right - do we need all of the potential places?</w:t>
      </w:r>
    </w:p>
  </w:comment>
  <w:comment w:id="74" w:author="Keri Standen" w:date="2024-09-09T15:22:00Z" w:initials="KS">
    <w:p w14:paraId="354202AC" w14:textId="48828B20" w:rsidR="28616CBB" w:rsidRDefault="28616CBB">
      <w:pPr>
        <w:pStyle w:val="CommentText"/>
      </w:pPr>
      <w:r>
        <w:t xml:space="preserve">yes it is stated in KCSIE as a vulnerable group </w:t>
      </w:r>
      <w:r>
        <w:rPr>
          <w:rStyle w:val="CommentReference"/>
        </w:rPr>
        <w:annotationRef/>
      </w:r>
    </w:p>
  </w:comment>
  <w:comment w:id="79" w:author="Helen Boulton" w:date="2024-09-05T11:22:00Z" w:initials="HB">
    <w:p w14:paraId="105CE821" w14:textId="77777777" w:rsidR="000D7FC3" w:rsidRDefault="000D7FC3" w:rsidP="000D7FC3">
      <w:pPr>
        <w:pStyle w:val="CommentText"/>
      </w:pPr>
      <w:r>
        <w:rPr>
          <w:rStyle w:val="CommentReference"/>
        </w:rPr>
        <w:annotationRef/>
      </w:r>
      <w:r>
        <w:t>Should this say 2023?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F90E7E" w15:done="1"/>
  <w15:commentEx w15:paraId="5E2F4FD9" w15:done="1"/>
  <w15:commentEx w15:paraId="03C0FDC0" w15:done="1"/>
  <w15:commentEx w15:paraId="14622397" w15:paraIdParent="03C0FDC0" w15:done="1"/>
  <w15:commentEx w15:paraId="0640869E" w15:paraIdParent="03C0FDC0" w15:done="1"/>
  <w15:commentEx w15:paraId="7F4493B4" w15:done="1"/>
  <w15:commentEx w15:paraId="0CC1368E" w15:paraIdParent="7F4493B4" w15:done="1"/>
  <w15:commentEx w15:paraId="40F036BC" w15:done="1"/>
  <w15:commentEx w15:paraId="150B1496" w15:done="1"/>
  <w15:commentEx w15:paraId="0461C87C" w15:paraIdParent="150B1496" w15:done="1"/>
  <w15:commentEx w15:paraId="23AC6B56" w15:done="1"/>
  <w15:commentEx w15:paraId="797DFE12" w15:done="1"/>
  <w15:commentEx w15:paraId="5FE91B00" w15:paraIdParent="797DFE12" w15:done="1"/>
  <w15:commentEx w15:paraId="401CD4A0" w15:done="1"/>
  <w15:commentEx w15:paraId="5C731C7B" w15:paraIdParent="401CD4A0" w15:done="1"/>
  <w15:commentEx w15:paraId="0695AA5A" w15:done="1"/>
  <w15:commentEx w15:paraId="354202AC" w15:paraIdParent="0695AA5A" w15:done="1"/>
  <w15:commentEx w15:paraId="105CE82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21852C" w16cex:dateUtc="2024-08-21T18:12:00Z"/>
  <w16cex:commentExtensible w16cex:durableId="357C52C7" w16cex:dateUtc="2024-08-21T16:56:00Z"/>
  <w16cex:commentExtensible w16cex:durableId="54E16C49" w16cex:dateUtc="2024-08-21T16:54:00Z"/>
  <w16cex:commentExtensible w16cex:durableId="269DBB11" w16cex:dateUtc="2024-09-03T11:17:00Z"/>
  <w16cex:commentExtensible w16cex:durableId="7B3C7824" w16cex:dateUtc="2024-09-04T10:26:00Z"/>
  <w16cex:commentExtensible w16cex:durableId="41983944" w16cex:dateUtc="2024-08-21T17:19:00Z"/>
  <w16cex:commentExtensible w16cex:durableId="2B6FE726" w16cex:dateUtc="2024-09-09T13:58:00Z"/>
  <w16cex:commentExtensible w16cex:durableId="042AEA89" w16cex:dateUtc="2024-09-05T09:57:00Z"/>
  <w16cex:commentExtensible w16cex:durableId="4A993131" w16cex:dateUtc="2024-09-05T09:32:00Z"/>
  <w16cex:commentExtensible w16cex:durableId="637784F0" w16cex:dateUtc="2024-09-09T14:13:00Z"/>
  <w16cex:commentExtensible w16cex:durableId="5C0E8D83" w16cex:dateUtc="2024-08-21T17:40:00Z"/>
  <w16cex:commentExtensible w16cex:durableId="16FEC290" w16cex:dateUtc="2024-08-21T17:42:00Z"/>
  <w16cex:commentExtensible w16cex:durableId="310FD3EF" w16cex:dateUtc="2024-09-10T10:07:00Z"/>
  <w16cex:commentExtensible w16cex:durableId="449A5D54" w16cex:dateUtc="2024-08-21T17:44:00Z"/>
  <w16cex:commentExtensible w16cex:durableId="70749F08" w16cex:dateUtc="2024-09-05T10:21:00Z"/>
  <w16cex:commentExtensible w16cex:durableId="2ACB43D6" w16cex:dateUtc="2024-08-21T17:46:00Z"/>
  <w16cex:commentExtensible w16cex:durableId="6DFD6810" w16cex:dateUtc="2024-09-09T14:22:00Z"/>
  <w16cex:commentExtensible w16cex:durableId="549943AE" w16cex:dateUtc="2024-09-05T10:22:00Z">
    <w16cex:extLst>
      <w16:ext w16:uri="{CE6994B0-6A32-4C9F-8C6B-6E91EDA988CE}">
        <cr:reactions xmlns:cr="http://schemas.microsoft.com/office/comments/2020/reactions">
          <cr:reaction reactionType="1">
            <cr:reactionInfo dateUtc="2024-09-09T14:22:22Z">
              <cr:user userId="S::standk@ycst.co.uk::8a1b2414-cce8-4ccf-b460-3f97a1d7427d" userProvider="AD" userName="Keri Stande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F90E7E" w16cid:durableId="0821852C"/>
  <w16cid:commentId w16cid:paraId="5E2F4FD9" w16cid:durableId="357C52C7"/>
  <w16cid:commentId w16cid:paraId="03C0FDC0" w16cid:durableId="54E16C49"/>
  <w16cid:commentId w16cid:paraId="14622397" w16cid:durableId="269DBB11"/>
  <w16cid:commentId w16cid:paraId="0640869E" w16cid:durableId="7B3C7824"/>
  <w16cid:commentId w16cid:paraId="7F4493B4" w16cid:durableId="41983944"/>
  <w16cid:commentId w16cid:paraId="0CC1368E" w16cid:durableId="2B6FE726"/>
  <w16cid:commentId w16cid:paraId="40F036BC" w16cid:durableId="042AEA89"/>
  <w16cid:commentId w16cid:paraId="150B1496" w16cid:durableId="4A993131"/>
  <w16cid:commentId w16cid:paraId="0461C87C" w16cid:durableId="637784F0"/>
  <w16cid:commentId w16cid:paraId="23AC6B56" w16cid:durableId="5C0E8D83"/>
  <w16cid:commentId w16cid:paraId="797DFE12" w16cid:durableId="16FEC290"/>
  <w16cid:commentId w16cid:paraId="5FE91B00" w16cid:durableId="310FD3EF"/>
  <w16cid:commentId w16cid:paraId="401CD4A0" w16cid:durableId="449A5D54"/>
  <w16cid:commentId w16cid:paraId="5C731C7B" w16cid:durableId="70749F08"/>
  <w16cid:commentId w16cid:paraId="0695AA5A" w16cid:durableId="2ACB43D6"/>
  <w16cid:commentId w16cid:paraId="354202AC" w16cid:durableId="6DFD6810"/>
  <w16cid:commentId w16cid:paraId="105CE821" w16cid:durableId="549943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86FEE" w14:textId="77777777" w:rsidR="004931B7" w:rsidRDefault="004931B7" w:rsidP="005B05DF">
      <w:pPr>
        <w:spacing w:after="0" w:line="240" w:lineRule="auto"/>
      </w:pPr>
      <w:r>
        <w:separator/>
      </w:r>
    </w:p>
  </w:endnote>
  <w:endnote w:type="continuationSeparator" w:id="0">
    <w:p w14:paraId="7FDFD2D5" w14:textId="77777777" w:rsidR="004931B7" w:rsidRDefault="004931B7" w:rsidP="005B05DF">
      <w:pPr>
        <w:spacing w:after="0" w:line="240" w:lineRule="auto"/>
      </w:pPr>
      <w:r>
        <w:continuationSeparator/>
      </w:r>
    </w:p>
  </w:endnote>
  <w:endnote w:type="continuationNotice" w:id="1">
    <w:p w14:paraId="7A724BF9" w14:textId="77777777" w:rsidR="004931B7" w:rsidRDefault="00493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07B04" w14:textId="77777777" w:rsidR="00E55E5E" w:rsidRDefault="00F26B8F" w:rsidP="002050A7">
    <w:pPr>
      <w:pStyle w:val="Footer"/>
      <w:jc w:val="right"/>
    </w:pPr>
    <w:r>
      <w:fldChar w:fldCharType="begin"/>
    </w:r>
    <w:r>
      <w:instrText xml:space="preserve"> PAGE   \* MERGEFORMAT </w:instrText>
    </w:r>
    <w:r>
      <w:fldChar w:fldCharType="separate"/>
    </w:r>
    <w:r>
      <w:rPr>
        <w:noProof/>
      </w:rPr>
      <w:t>8</w:t>
    </w:r>
    <w:r>
      <w:rPr>
        <w:noProof/>
      </w:rPr>
      <w:fldChar w:fldCharType="end"/>
    </w:r>
  </w:p>
  <w:p w14:paraId="369C346D" w14:textId="77777777" w:rsidR="00E55E5E" w:rsidRDefault="00E55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B4E3F" w14:textId="77777777" w:rsidR="004931B7" w:rsidRDefault="004931B7" w:rsidP="005B05DF">
      <w:pPr>
        <w:spacing w:after="0" w:line="240" w:lineRule="auto"/>
      </w:pPr>
      <w:r>
        <w:separator/>
      </w:r>
    </w:p>
  </w:footnote>
  <w:footnote w:type="continuationSeparator" w:id="0">
    <w:p w14:paraId="7180D229" w14:textId="77777777" w:rsidR="004931B7" w:rsidRDefault="004931B7" w:rsidP="005B05DF">
      <w:pPr>
        <w:spacing w:after="0" w:line="240" w:lineRule="auto"/>
      </w:pPr>
      <w:r>
        <w:continuationSeparator/>
      </w:r>
    </w:p>
  </w:footnote>
  <w:footnote w:type="continuationNotice" w:id="1">
    <w:p w14:paraId="2F336985" w14:textId="77777777" w:rsidR="004931B7" w:rsidRDefault="004931B7">
      <w:pPr>
        <w:spacing w:after="0" w:line="240" w:lineRule="auto"/>
      </w:pPr>
    </w:p>
  </w:footnote>
  <w:footnote w:id="2">
    <w:p w14:paraId="0EED21EC" w14:textId="0BB75D85" w:rsidR="00B52738" w:rsidRDefault="00B52738">
      <w:pPr>
        <w:pStyle w:val="FootnoteText"/>
      </w:pPr>
      <w:r>
        <w:rPr>
          <w:rStyle w:val="FootnoteReference"/>
        </w:rPr>
        <w:footnoteRef/>
      </w:r>
      <w:r>
        <w:t xml:space="preserve"> </w:t>
      </w:r>
      <w:r w:rsidRPr="00B52738">
        <w:t>Information Sharing</w:t>
      </w:r>
      <w:r>
        <w:t>:</w:t>
      </w:r>
      <w:r w:rsidRPr="00B52738">
        <w:t xml:space="preserve"> Advice for practitioners providing safeguarding services for children, young people, parents and carers</w:t>
      </w:r>
      <w:r>
        <w:t>; DfE;</w:t>
      </w:r>
      <w:r w:rsidRPr="00B52738">
        <w:t xml:space="preserve"> May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C2A" w14:textId="471C833B" w:rsidR="00E55E5E" w:rsidRDefault="00F26B8F" w:rsidP="00482908">
    <w:pPr>
      <w:pStyle w:val="Header"/>
      <w:rPr>
        <w:rFonts w:cs="Calibri"/>
        <w:i/>
        <w:sz w:val="20"/>
      </w:rPr>
    </w:pPr>
    <w:r w:rsidRPr="003413AB">
      <w:rPr>
        <w:rFonts w:cs="Calibri"/>
        <w:i/>
        <w:sz w:val="20"/>
      </w:rPr>
      <w:t>Child Protection Policy 202</w:t>
    </w:r>
    <w:r w:rsidR="007072BD">
      <w:rPr>
        <w:rFonts w:cs="Calibri"/>
        <w:i/>
        <w:sz w:val="20"/>
      </w:rPr>
      <w:t>4-25</w:t>
    </w:r>
  </w:p>
  <w:p w14:paraId="723CA509" w14:textId="77777777" w:rsidR="00A877CE" w:rsidRDefault="00A877CE" w:rsidP="00482908">
    <w:pPr>
      <w:pStyle w:val="Header"/>
      <w:rPr>
        <w:rFonts w:cs="Calibri"/>
        <w:i/>
        <w:sz w:val="20"/>
      </w:rPr>
    </w:pPr>
  </w:p>
  <w:p w14:paraId="3AF71F60" w14:textId="77777777" w:rsidR="00E55E5E" w:rsidRPr="003413AB" w:rsidRDefault="00E55E5E" w:rsidP="00482908">
    <w:pPr>
      <w:pStyle w:val="Header"/>
      <w:rPr>
        <w:rFonts w:cs="Calibri"/>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1F24D" w14:textId="57BDD95B" w:rsidR="00E55E5E" w:rsidRDefault="00032067" w:rsidP="00032067">
    <w:pPr>
      <w:pStyle w:val="Header"/>
      <w:jc w:val="center"/>
      <w:rPr>
        <w:rFonts w:ascii="Arial" w:hAnsi="Arial" w:cs="Arial"/>
        <w:noProof/>
      </w:rPr>
    </w:pPr>
    <w:r>
      <w:rPr>
        <w:noProof/>
      </w:rPr>
      <w:drawing>
        <wp:inline distT="0" distB="0" distL="0" distR="0" wp14:anchorId="29485C50" wp14:editId="5E884974">
          <wp:extent cx="2247900" cy="906222"/>
          <wp:effectExtent l="0" t="0" r="0" b="8255"/>
          <wp:docPr id="541486949" name="Picture 54148694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502" cy="910899"/>
                  </a:xfrm>
                  <a:prstGeom prst="rect">
                    <a:avLst/>
                  </a:prstGeom>
                  <a:noFill/>
                  <a:ln>
                    <a:noFill/>
                  </a:ln>
                </pic:spPr>
              </pic:pic>
            </a:graphicData>
          </a:graphic>
        </wp:inline>
      </w:drawing>
    </w:r>
  </w:p>
  <w:p w14:paraId="47F95022" w14:textId="25AC3096" w:rsidR="00E55E5E" w:rsidRDefault="00F26B8F">
    <w:pPr>
      <w:pStyle w:val="Header"/>
    </w:pPr>
    <w:r>
      <w:rPr>
        <w:rFonts w:ascii="Arial" w:hAnsi="Arial" w:cs="Arial"/>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pt;height:331.5pt" o:bullet="t">
        <v:imagedata r:id="rId1" o:title="TK_LOGO_POINTER_RGB_bullet_blue"/>
      </v:shape>
    </w:pict>
  </w:numPicBullet>
  <w:abstractNum w:abstractNumId="0" w15:restartNumberingAfterBreak="0">
    <w:nsid w:val="040901B3"/>
    <w:multiLevelType w:val="hybridMultilevel"/>
    <w:tmpl w:val="B3369A34"/>
    <w:lvl w:ilvl="0" w:tplc="23AE1E40">
      <w:start w:val="1"/>
      <w:numFmt w:val="lowerLetter"/>
      <w:lvlText w:val="%1)"/>
      <w:lvlJc w:val="left"/>
      <w:pPr>
        <w:tabs>
          <w:tab w:val="num" w:pos="360"/>
        </w:tabs>
        <w:ind w:left="360" w:hanging="360"/>
      </w:pPr>
      <w:rPr>
        <w:rFonts w:ascii="Arial" w:hAnsi="Arial" w:cs="Arial" w:hint="default"/>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49215C1"/>
    <w:multiLevelType w:val="hybridMultilevel"/>
    <w:tmpl w:val="8AA4557C"/>
    <w:lvl w:ilvl="0" w:tplc="08090001">
      <w:start w:val="1"/>
      <w:numFmt w:val="bullet"/>
      <w:pStyle w:val="ListBullet2"/>
      <w:lvlText w:val=""/>
      <w:lvlJc w:val="left"/>
      <w:pPr>
        <w:tabs>
          <w:tab w:val="num" w:pos="360"/>
        </w:tabs>
        <w:ind w:left="216" w:hanging="216"/>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130F9"/>
    <w:multiLevelType w:val="hybridMultilevel"/>
    <w:tmpl w:val="2C3C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C229B"/>
    <w:multiLevelType w:val="hybridMultilevel"/>
    <w:tmpl w:val="9D04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47885"/>
    <w:multiLevelType w:val="hybridMultilevel"/>
    <w:tmpl w:val="A0E02B98"/>
    <w:lvl w:ilvl="0" w:tplc="71228AEA">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FA76FA"/>
    <w:multiLevelType w:val="hybridMultilevel"/>
    <w:tmpl w:val="415E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26514"/>
    <w:multiLevelType w:val="hybridMultilevel"/>
    <w:tmpl w:val="2A64A0F8"/>
    <w:lvl w:ilvl="0" w:tplc="08090001">
      <w:start w:val="1"/>
      <w:numFmt w:val="bullet"/>
      <w:lvlText w:val=""/>
      <w:lvlJc w:val="left"/>
      <w:pPr>
        <w:ind w:left="720" w:hanging="360"/>
      </w:pPr>
      <w:rPr>
        <w:rFonts w:ascii="Symbol" w:hAnsi="Symbol" w:hint="default"/>
        <w:b w:val="0"/>
        <w:i w:val="0"/>
        <w:strike w:val="0"/>
        <w:dstrike w:val="0"/>
        <w:color w:val="0F0F0F"/>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27CC29D4"/>
    <w:lvl w:ilvl="0">
      <w:start w:val="1"/>
      <w:numFmt w:val="decimal"/>
      <w:lvlRestart w:val="0"/>
      <w:pStyle w:val="DfESOutNumbered1"/>
      <w:lvlText w:val="%1."/>
      <w:lvlJc w:val="left"/>
      <w:pPr>
        <w:tabs>
          <w:tab w:val="num" w:pos="862"/>
        </w:tabs>
        <w:ind w:left="142"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8" w15:restartNumberingAfterBreak="0">
    <w:nsid w:val="0FA3032E"/>
    <w:multiLevelType w:val="hybridMultilevel"/>
    <w:tmpl w:val="4C9EC2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BB6350"/>
    <w:multiLevelType w:val="hybridMultilevel"/>
    <w:tmpl w:val="843C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047AB"/>
    <w:multiLevelType w:val="hybridMultilevel"/>
    <w:tmpl w:val="6796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6F2CA2"/>
    <w:multiLevelType w:val="hybridMultilevel"/>
    <w:tmpl w:val="831E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0C502A"/>
    <w:multiLevelType w:val="hybridMultilevel"/>
    <w:tmpl w:val="F336E738"/>
    <w:lvl w:ilvl="0" w:tplc="02FAA836">
      <w:start w:val="1"/>
      <w:numFmt w:val="decimal"/>
      <w:pStyle w:val="Bulletsround"/>
      <w:lvlText w:val="%1."/>
      <w:lvlJc w:val="left"/>
      <w:pPr>
        <w:tabs>
          <w:tab w:val="num" w:pos="567"/>
        </w:tabs>
      </w:pPr>
      <w:rPr>
        <w:rFonts w:ascii="Tahoma" w:hAnsi="Tahoma" w:cs="Times New Roman" w:hint="default"/>
        <w:b w:val="0"/>
        <w:i w:val="0"/>
        <w:sz w:val="24"/>
        <w:szCs w:val="24"/>
      </w:rPr>
    </w:lvl>
    <w:lvl w:ilvl="1" w:tplc="B6D45EF6">
      <w:start w:val="1"/>
      <w:numFmt w:val="lowerLetter"/>
      <w:lvlText w:val="%2."/>
      <w:lvlJc w:val="left"/>
      <w:pPr>
        <w:tabs>
          <w:tab w:val="num" w:pos="1440"/>
        </w:tabs>
        <w:ind w:left="1440" w:hanging="360"/>
      </w:pPr>
      <w:rPr>
        <w:rFonts w:cs="Times New Roman"/>
      </w:rPr>
    </w:lvl>
    <w:lvl w:ilvl="2" w:tplc="704A5B74">
      <w:start w:val="1"/>
      <w:numFmt w:val="lowerRoman"/>
      <w:lvlText w:val="%3."/>
      <w:lvlJc w:val="right"/>
      <w:pPr>
        <w:tabs>
          <w:tab w:val="num" w:pos="2160"/>
        </w:tabs>
        <w:ind w:left="2160" w:hanging="180"/>
      </w:pPr>
      <w:rPr>
        <w:rFonts w:cs="Times New Roman"/>
      </w:rPr>
    </w:lvl>
    <w:lvl w:ilvl="3" w:tplc="F810052E">
      <w:start w:val="1"/>
      <w:numFmt w:val="decimal"/>
      <w:lvlText w:val="%4."/>
      <w:lvlJc w:val="left"/>
      <w:pPr>
        <w:tabs>
          <w:tab w:val="num" w:pos="2880"/>
        </w:tabs>
        <w:ind w:left="2880" w:hanging="360"/>
      </w:pPr>
      <w:rPr>
        <w:rFonts w:cs="Times New Roman"/>
      </w:rPr>
    </w:lvl>
    <w:lvl w:ilvl="4" w:tplc="379E200E">
      <w:start w:val="1"/>
      <w:numFmt w:val="lowerLetter"/>
      <w:lvlText w:val="%5."/>
      <w:lvlJc w:val="left"/>
      <w:pPr>
        <w:tabs>
          <w:tab w:val="num" w:pos="3600"/>
        </w:tabs>
        <w:ind w:left="3600" w:hanging="360"/>
      </w:pPr>
      <w:rPr>
        <w:rFonts w:cs="Times New Roman"/>
      </w:rPr>
    </w:lvl>
    <w:lvl w:ilvl="5" w:tplc="402A08A8">
      <w:start w:val="1"/>
      <w:numFmt w:val="lowerRoman"/>
      <w:lvlText w:val="%6."/>
      <w:lvlJc w:val="right"/>
      <w:pPr>
        <w:tabs>
          <w:tab w:val="num" w:pos="4320"/>
        </w:tabs>
        <w:ind w:left="4320" w:hanging="180"/>
      </w:pPr>
      <w:rPr>
        <w:rFonts w:cs="Times New Roman"/>
      </w:rPr>
    </w:lvl>
    <w:lvl w:ilvl="6" w:tplc="8042D26C">
      <w:start w:val="1"/>
      <w:numFmt w:val="decimal"/>
      <w:lvlText w:val="%7."/>
      <w:lvlJc w:val="left"/>
      <w:pPr>
        <w:tabs>
          <w:tab w:val="num" w:pos="5040"/>
        </w:tabs>
        <w:ind w:left="5040" w:hanging="360"/>
      </w:pPr>
      <w:rPr>
        <w:rFonts w:cs="Times New Roman"/>
      </w:rPr>
    </w:lvl>
    <w:lvl w:ilvl="7" w:tplc="F8602B12">
      <w:start w:val="1"/>
      <w:numFmt w:val="lowerLetter"/>
      <w:lvlText w:val="%8."/>
      <w:lvlJc w:val="left"/>
      <w:pPr>
        <w:tabs>
          <w:tab w:val="num" w:pos="5760"/>
        </w:tabs>
        <w:ind w:left="5760" w:hanging="360"/>
      </w:pPr>
      <w:rPr>
        <w:rFonts w:cs="Times New Roman"/>
      </w:rPr>
    </w:lvl>
    <w:lvl w:ilvl="8" w:tplc="BA5A8758">
      <w:start w:val="1"/>
      <w:numFmt w:val="lowerRoman"/>
      <w:lvlText w:val="%9."/>
      <w:lvlJc w:val="right"/>
      <w:pPr>
        <w:tabs>
          <w:tab w:val="num" w:pos="6480"/>
        </w:tabs>
        <w:ind w:left="6480" w:hanging="180"/>
      </w:pPr>
      <w:rPr>
        <w:rFonts w:cs="Times New Roman"/>
      </w:rPr>
    </w:lvl>
  </w:abstractNum>
  <w:abstractNum w:abstractNumId="13" w15:restartNumberingAfterBreak="0">
    <w:nsid w:val="14C33EE5"/>
    <w:multiLevelType w:val="hybridMultilevel"/>
    <w:tmpl w:val="472E0FB6"/>
    <w:lvl w:ilvl="0" w:tplc="02909124">
      <w:start w:val="1"/>
      <w:numFmt w:val="bullet"/>
      <w:pStyle w:val="Bulletsdashes"/>
      <w:lvlText w:val=""/>
      <w:lvlJc w:val="left"/>
      <w:pPr>
        <w:tabs>
          <w:tab w:val="num" w:pos="1627"/>
        </w:tabs>
        <w:ind w:left="1627" w:hanging="360"/>
      </w:pPr>
      <w:rPr>
        <w:rFonts w:ascii="Symbol" w:hAnsi="Symbol" w:hint="default"/>
      </w:rPr>
    </w:lvl>
    <w:lvl w:ilvl="1" w:tplc="BCDA7778">
      <w:start w:val="1"/>
      <w:numFmt w:val="bullet"/>
      <w:lvlText w:val="o"/>
      <w:lvlJc w:val="left"/>
      <w:pPr>
        <w:tabs>
          <w:tab w:val="num" w:pos="1440"/>
        </w:tabs>
        <w:ind w:left="1440" w:hanging="360"/>
      </w:pPr>
      <w:rPr>
        <w:rFonts w:ascii="Courier New" w:hAnsi="Courier New" w:hint="default"/>
      </w:rPr>
    </w:lvl>
    <w:lvl w:ilvl="2" w:tplc="A45014D0">
      <w:start w:val="1"/>
      <w:numFmt w:val="bullet"/>
      <w:lvlText w:val=""/>
      <w:lvlJc w:val="left"/>
      <w:pPr>
        <w:tabs>
          <w:tab w:val="num" w:pos="2160"/>
        </w:tabs>
        <w:ind w:left="2160" w:hanging="360"/>
      </w:pPr>
      <w:rPr>
        <w:rFonts w:ascii="Wingdings" w:hAnsi="Wingdings" w:hint="default"/>
      </w:rPr>
    </w:lvl>
    <w:lvl w:ilvl="3" w:tplc="C2D87172">
      <w:start w:val="1"/>
      <w:numFmt w:val="bullet"/>
      <w:lvlText w:val=""/>
      <w:lvlJc w:val="left"/>
      <w:pPr>
        <w:tabs>
          <w:tab w:val="num" w:pos="2880"/>
        </w:tabs>
        <w:ind w:left="2880" w:hanging="360"/>
      </w:pPr>
      <w:rPr>
        <w:rFonts w:ascii="Symbol" w:hAnsi="Symbol" w:hint="default"/>
      </w:rPr>
    </w:lvl>
    <w:lvl w:ilvl="4" w:tplc="C5865F42">
      <w:start w:val="1"/>
      <w:numFmt w:val="bullet"/>
      <w:lvlText w:val="o"/>
      <w:lvlJc w:val="left"/>
      <w:pPr>
        <w:tabs>
          <w:tab w:val="num" w:pos="3600"/>
        </w:tabs>
        <w:ind w:left="3600" w:hanging="360"/>
      </w:pPr>
      <w:rPr>
        <w:rFonts w:ascii="Courier New" w:hAnsi="Courier New" w:hint="default"/>
      </w:rPr>
    </w:lvl>
    <w:lvl w:ilvl="5" w:tplc="FA7AAF48">
      <w:start w:val="1"/>
      <w:numFmt w:val="bullet"/>
      <w:lvlText w:val=""/>
      <w:lvlJc w:val="left"/>
      <w:pPr>
        <w:tabs>
          <w:tab w:val="num" w:pos="4320"/>
        </w:tabs>
        <w:ind w:left="4320" w:hanging="360"/>
      </w:pPr>
      <w:rPr>
        <w:rFonts w:ascii="Wingdings" w:hAnsi="Wingdings" w:hint="default"/>
      </w:rPr>
    </w:lvl>
    <w:lvl w:ilvl="6" w:tplc="F9469E24">
      <w:start w:val="1"/>
      <w:numFmt w:val="bullet"/>
      <w:lvlText w:val=""/>
      <w:lvlJc w:val="left"/>
      <w:pPr>
        <w:tabs>
          <w:tab w:val="num" w:pos="5040"/>
        </w:tabs>
        <w:ind w:left="5040" w:hanging="360"/>
      </w:pPr>
      <w:rPr>
        <w:rFonts w:ascii="Symbol" w:hAnsi="Symbol" w:hint="default"/>
      </w:rPr>
    </w:lvl>
    <w:lvl w:ilvl="7" w:tplc="349A6390">
      <w:start w:val="1"/>
      <w:numFmt w:val="bullet"/>
      <w:lvlText w:val="o"/>
      <w:lvlJc w:val="left"/>
      <w:pPr>
        <w:tabs>
          <w:tab w:val="num" w:pos="5760"/>
        </w:tabs>
        <w:ind w:left="5760" w:hanging="360"/>
      </w:pPr>
      <w:rPr>
        <w:rFonts w:ascii="Courier New" w:hAnsi="Courier New" w:hint="default"/>
      </w:rPr>
    </w:lvl>
    <w:lvl w:ilvl="8" w:tplc="E0B28CE2">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6E5CB5"/>
    <w:multiLevelType w:val="hybridMultilevel"/>
    <w:tmpl w:val="2330676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6672F6"/>
    <w:multiLevelType w:val="hybridMultilevel"/>
    <w:tmpl w:val="CB52846E"/>
    <w:lvl w:ilvl="0" w:tplc="316454B0">
      <w:start w:val="1"/>
      <w:numFmt w:val="bullet"/>
      <w:lvlText w:val=""/>
      <w:lvlJc w:val="left"/>
      <w:pPr>
        <w:tabs>
          <w:tab w:val="num" w:pos="785"/>
        </w:tabs>
        <w:ind w:left="785" w:hanging="360"/>
      </w:pPr>
      <w:rPr>
        <w:rFonts w:ascii="Symbol" w:hAnsi="Symbol" w:hint="default"/>
      </w:rPr>
    </w:lvl>
    <w:lvl w:ilvl="1" w:tplc="08090003">
      <w:start w:val="1"/>
      <w:numFmt w:val="bullet"/>
      <w:lvlText w:val="o"/>
      <w:lvlJc w:val="left"/>
      <w:pPr>
        <w:tabs>
          <w:tab w:val="num" w:pos="1505"/>
        </w:tabs>
        <w:ind w:left="1505" w:hanging="360"/>
      </w:pPr>
      <w:rPr>
        <w:rFonts w:ascii="Courier New" w:hAnsi="Courier New" w:hint="default"/>
      </w:rPr>
    </w:lvl>
    <w:lvl w:ilvl="2" w:tplc="08090005">
      <w:start w:val="1"/>
      <w:numFmt w:val="bullet"/>
      <w:lvlText w:val=""/>
      <w:lvlJc w:val="left"/>
      <w:pPr>
        <w:tabs>
          <w:tab w:val="num" w:pos="2225"/>
        </w:tabs>
        <w:ind w:left="2225" w:hanging="360"/>
      </w:pPr>
      <w:rPr>
        <w:rFonts w:ascii="Wingdings" w:hAnsi="Wingdings" w:hint="default"/>
      </w:rPr>
    </w:lvl>
    <w:lvl w:ilvl="3" w:tplc="08090001">
      <w:start w:val="1"/>
      <w:numFmt w:val="bullet"/>
      <w:lvlText w:val=""/>
      <w:lvlJc w:val="left"/>
      <w:pPr>
        <w:tabs>
          <w:tab w:val="num" w:pos="2945"/>
        </w:tabs>
        <w:ind w:left="2945" w:hanging="360"/>
      </w:pPr>
      <w:rPr>
        <w:rFonts w:ascii="Symbol" w:hAnsi="Symbol" w:hint="default"/>
      </w:rPr>
    </w:lvl>
    <w:lvl w:ilvl="4" w:tplc="08090003">
      <w:start w:val="1"/>
      <w:numFmt w:val="bullet"/>
      <w:lvlText w:val="o"/>
      <w:lvlJc w:val="left"/>
      <w:pPr>
        <w:tabs>
          <w:tab w:val="num" w:pos="3665"/>
        </w:tabs>
        <w:ind w:left="3665" w:hanging="360"/>
      </w:pPr>
      <w:rPr>
        <w:rFonts w:ascii="Courier New" w:hAnsi="Courier New" w:hint="default"/>
      </w:rPr>
    </w:lvl>
    <w:lvl w:ilvl="5" w:tplc="08090005">
      <w:start w:val="1"/>
      <w:numFmt w:val="bullet"/>
      <w:lvlText w:val=""/>
      <w:lvlJc w:val="left"/>
      <w:pPr>
        <w:tabs>
          <w:tab w:val="num" w:pos="4385"/>
        </w:tabs>
        <w:ind w:left="4385" w:hanging="360"/>
      </w:pPr>
      <w:rPr>
        <w:rFonts w:ascii="Wingdings" w:hAnsi="Wingdings" w:hint="default"/>
      </w:rPr>
    </w:lvl>
    <w:lvl w:ilvl="6" w:tplc="08090001">
      <w:start w:val="1"/>
      <w:numFmt w:val="bullet"/>
      <w:lvlText w:val=""/>
      <w:lvlJc w:val="left"/>
      <w:pPr>
        <w:tabs>
          <w:tab w:val="num" w:pos="5105"/>
        </w:tabs>
        <w:ind w:left="5105" w:hanging="360"/>
      </w:pPr>
      <w:rPr>
        <w:rFonts w:ascii="Symbol" w:hAnsi="Symbol" w:hint="default"/>
      </w:rPr>
    </w:lvl>
    <w:lvl w:ilvl="7" w:tplc="08090003">
      <w:start w:val="1"/>
      <w:numFmt w:val="bullet"/>
      <w:lvlText w:val="o"/>
      <w:lvlJc w:val="left"/>
      <w:pPr>
        <w:tabs>
          <w:tab w:val="num" w:pos="5825"/>
        </w:tabs>
        <w:ind w:left="5825" w:hanging="360"/>
      </w:pPr>
      <w:rPr>
        <w:rFonts w:ascii="Courier New" w:hAnsi="Courier New" w:hint="default"/>
      </w:rPr>
    </w:lvl>
    <w:lvl w:ilvl="8" w:tplc="08090005">
      <w:start w:val="1"/>
      <w:numFmt w:val="bullet"/>
      <w:lvlText w:val=""/>
      <w:lvlJc w:val="left"/>
      <w:pPr>
        <w:tabs>
          <w:tab w:val="num" w:pos="6545"/>
        </w:tabs>
        <w:ind w:left="6545" w:hanging="360"/>
      </w:pPr>
      <w:rPr>
        <w:rFonts w:ascii="Wingdings" w:hAnsi="Wingdings" w:hint="default"/>
      </w:rPr>
    </w:lvl>
  </w:abstractNum>
  <w:abstractNum w:abstractNumId="16" w15:restartNumberingAfterBreak="0">
    <w:nsid w:val="193C4AC4"/>
    <w:multiLevelType w:val="hybridMultilevel"/>
    <w:tmpl w:val="7E3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0D2A5F"/>
    <w:multiLevelType w:val="hybridMultilevel"/>
    <w:tmpl w:val="544EC1B2"/>
    <w:lvl w:ilvl="0" w:tplc="A6F6B22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9D1FAB"/>
    <w:multiLevelType w:val="hybridMultilevel"/>
    <w:tmpl w:val="589A9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AF5687D"/>
    <w:multiLevelType w:val="hybridMultilevel"/>
    <w:tmpl w:val="6E7E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9A6FAA"/>
    <w:multiLevelType w:val="hybridMultilevel"/>
    <w:tmpl w:val="C7FC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9A1FC3"/>
    <w:multiLevelType w:val="multilevel"/>
    <w:tmpl w:val="5D62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13516CF"/>
    <w:multiLevelType w:val="hybridMultilevel"/>
    <w:tmpl w:val="872AF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1C94572"/>
    <w:multiLevelType w:val="hybridMultilevel"/>
    <w:tmpl w:val="E91A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7F0968"/>
    <w:multiLevelType w:val="hybridMultilevel"/>
    <w:tmpl w:val="0DEC89FC"/>
    <w:lvl w:ilvl="0" w:tplc="515829C6">
      <w:start w:val="7"/>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2204AC"/>
    <w:multiLevelType w:val="hybridMultilevel"/>
    <w:tmpl w:val="970C29B6"/>
    <w:lvl w:ilvl="0" w:tplc="7DF6D2EA">
      <w:start w:val="1"/>
      <w:numFmt w:val="bullet"/>
      <w:lvlText w:val=""/>
      <w:lvlJc w:val="left"/>
      <w:pPr>
        <w:tabs>
          <w:tab w:val="num" w:pos="720"/>
        </w:tabs>
        <w:ind w:left="720" w:hanging="360"/>
      </w:pPr>
      <w:rPr>
        <w:rFonts w:ascii="Symbol" w:hAnsi="Symbol" w:hint="default"/>
        <w:color w:val="auto"/>
      </w:rPr>
    </w:lvl>
    <w:lvl w:ilvl="1" w:tplc="5F8E68FA">
      <w:start w:val="1"/>
      <w:numFmt w:val="bullet"/>
      <w:lvlText w:val="o"/>
      <w:lvlJc w:val="left"/>
      <w:pPr>
        <w:tabs>
          <w:tab w:val="num" w:pos="1440"/>
        </w:tabs>
        <w:ind w:left="1440" w:hanging="360"/>
      </w:pPr>
      <w:rPr>
        <w:rFonts w:ascii="Courier New" w:hAnsi="Courier New" w:hint="default"/>
      </w:rPr>
    </w:lvl>
    <w:lvl w:ilvl="2" w:tplc="D108CC48">
      <w:start w:val="1"/>
      <w:numFmt w:val="bullet"/>
      <w:lvlText w:val=""/>
      <w:lvlJc w:val="left"/>
      <w:pPr>
        <w:tabs>
          <w:tab w:val="num" w:pos="2160"/>
        </w:tabs>
        <w:ind w:left="2160" w:hanging="360"/>
      </w:pPr>
      <w:rPr>
        <w:rFonts w:ascii="Wingdings" w:hAnsi="Wingdings" w:hint="default"/>
      </w:rPr>
    </w:lvl>
    <w:lvl w:ilvl="3" w:tplc="74DA6C0C">
      <w:start w:val="1"/>
      <w:numFmt w:val="bullet"/>
      <w:lvlText w:val=""/>
      <w:lvlJc w:val="left"/>
      <w:pPr>
        <w:tabs>
          <w:tab w:val="num" w:pos="2880"/>
        </w:tabs>
        <w:ind w:left="2880" w:hanging="360"/>
      </w:pPr>
      <w:rPr>
        <w:rFonts w:ascii="Symbol" w:hAnsi="Symbol" w:hint="default"/>
      </w:rPr>
    </w:lvl>
    <w:lvl w:ilvl="4" w:tplc="82B27F88">
      <w:start w:val="1"/>
      <w:numFmt w:val="bullet"/>
      <w:lvlText w:val="o"/>
      <w:lvlJc w:val="left"/>
      <w:pPr>
        <w:tabs>
          <w:tab w:val="num" w:pos="3600"/>
        </w:tabs>
        <w:ind w:left="3600" w:hanging="360"/>
      </w:pPr>
      <w:rPr>
        <w:rFonts w:ascii="Courier New" w:hAnsi="Courier New" w:hint="default"/>
      </w:rPr>
    </w:lvl>
    <w:lvl w:ilvl="5" w:tplc="EE20F7BE">
      <w:start w:val="1"/>
      <w:numFmt w:val="bullet"/>
      <w:lvlText w:val=""/>
      <w:lvlJc w:val="left"/>
      <w:pPr>
        <w:tabs>
          <w:tab w:val="num" w:pos="4320"/>
        </w:tabs>
        <w:ind w:left="4320" w:hanging="360"/>
      </w:pPr>
      <w:rPr>
        <w:rFonts w:ascii="Wingdings" w:hAnsi="Wingdings" w:hint="default"/>
      </w:rPr>
    </w:lvl>
    <w:lvl w:ilvl="6" w:tplc="00421FF4">
      <w:start w:val="1"/>
      <w:numFmt w:val="bullet"/>
      <w:lvlText w:val=""/>
      <w:lvlJc w:val="left"/>
      <w:pPr>
        <w:tabs>
          <w:tab w:val="num" w:pos="5040"/>
        </w:tabs>
        <w:ind w:left="5040" w:hanging="360"/>
      </w:pPr>
      <w:rPr>
        <w:rFonts w:ascii="Symbol" w:hAnsi="Symbol" w:hint="default"/>
      </w:rPr>
    </w:lvl>
    <w:lvl w:ilvl="7" w:tplc="3252E38A">
      <w:start w:val="1"/>
      <w:numFmt w:val="bullet"/>
      <w:lvlText w:val="o"/>
      <w:lvlJc w:val="left"/>
      <w:pPr>
        <w:tabs>
          <w:tab w:val="num" w:pos="5760"/>
        </w:tabs>
        <w:ind w:left="5760" w:hanging="360"/>
      </w:pPr>
      <w:rPr>
        <w:rFonts w:ascii="Courier New" w:hAnsi="Courier New" w:hint="default"/>
      </w:rPr>
    </w:lvl>
    <w:lvl w:ilvl="8" w:tplc="B58EB134">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BD0ED0"/>
    <w:multiLevelType w:val="hybridMultilevel"/>
    <w:tmpl w:val="ED78D5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8" w15:restartNumberingAfterBreak="0">
    <w:nsid w:val="26124C9A"/>
    <w:multiLevelType w:val="hybridMultilevel"/>
    <w:tmpl w:val="7C8698F0"/>
    <w:lvl w:ilvl="0" w:tplc="DB0AC04A">
      <w:start w:val="1"/>
      <w:numFmt w:val="decimal"/>
      <w:pStyle w:val="Heading7"/>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61706C3"/>
    <w:multiLevelType w:val="hybridMultilevel"/>
    <w:tmpl w:val="5148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2E77F3"/>
    <w:multiLevelType w:val="hybridMultilevel"/>
    <w:tmpl w:val="5512F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5A08C5"/>
    <w:multiLevelType w:val="hybridMultilevel"/>
    <w:tmpl w:val="1AFA383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2" w15:restartNumberingAfterBreak="0">
    <w:nsid w:val="321A3F07"/>
    <w:multiLevelType w:val="hybridMultilevel"/>
    <w:tmpl w:val="3BE412EE"/>
    <w:lvl w:ilvl="0" w:tplc="27622250">
      <w:start w:val="1"/>
      <w:numFmt w:val="decimal"/>
      <w:pStyle w:val="ListBullet"/>
      <w:lvlText w:val="%1."/>
      <w:lvlJc w:val="left"/>
      <w:pPr>
        <w:tabs>
          <w:tab w:val="num" w:pos="720"/>
        </w:tabs>
        <w:ind w:left="720" w:hanging="360"/>
      </w:pPr>
      <w:rPr>
        <w:b/>
        <w:sz w:val="28"/>
        <w:szCs w:val="28"/>
      </w:rPr>
    </w:lvl>
    <w:lvl w:ilvl="1" w:tplc="9BB28968" w:tentative="1">
      <w:start w:val="1"/>
      <w:numFmt w:val="lowerLetter"/>
      <w:lvlText w:val="%2."/>
      <w:lvlJc w:val="left"/>
      <w:pPr>
        <w:tabs>
          <w:tab w:val="num" w:pos="1440"/>
        </w:tabs>
        <w:ind w:left="1440" w:hanging="360"/>
      </w:pPr>
    </w:lvl>
    <w:lvl w:ilvl="2" w:tplc="EA4039C0" w:tentative="1">
      <w:start w:val="1"/>
      <w:numFmt w:val="lowerRoman"/>
      <w:lvlText w:val="%3."/>
      <w:lvlJc w:val="right"/>
      <w:pPr>
        <w:tabs>
          <w:tab w:val="num" w:pos="2160"/>
        </w:tabs>
        <w:ind w:left="2160" w:hanging="180"/>
      </w:pPr>
    </w:lvl>
    <w:lvl w:ilvl="3" w:tplc="0BAC4786" w:tentative="1">
      <w:start w:val="1"/>
      <w:numFmt w:val="decimal"/>
      <w:lvlText w:val="%4."/>
      <w:lvlJc w:val="left"/>
      <w:pPr>
        <w:tabs>
          <w:tab w:val="num" w:pos="2880"/>
        </w:tabs>
        <w:ind w:left="2880" w:hanging="360"/>
      </w:pPr>
    </w:lvl>
    <w:lvl w:ilvl="4" w:tplc="38FEECB6" w:tentative="1">
      <w:start w:val="1"/>
      <w:numFmt w:val="lowerLetter"/>
      <w:lvlText w:val="%5."/>
      <w:lvlJc w:val="left"/>
      <w:pPr>
        <w:tabs>
          <w:tab w:val="num" w:pos="3600"/>
        </w:tabs>
        <w:ind w:left="3600" w:hanging="360"/>
      </w:pPr>
    </w:lvl>
    <w:lvl w:ilvl="5" w:tplc="C18248A4" w:tentative="1">
      <w:start w:val="1"/>
      <w:numFmt w:val="lowerRoman"/>
      <w:lvlText w:val="%6."/>
      <w:lvlJc w:val="right"/>
      <w:pPr>
        <w:tabs>
          <w:tab w:val="num" w:pos="4320"/>
        </w:tabs>
        <w:ind w:left="4320" w:hanging="180"/>
      </w:pPr>
    </w:lvl>
    <w:lvl w:ilvl="6" w:tplc="27123864" w:tentative="1">
      <w:start w:val="1"/>
      <w:numFmt w:val="decimal"/>
      <w:lvlText w:val="%7."/>
      <w:lvlJc w:val="left"/>
      <w:pPr>
        <w:tabs>
          <w:tab w:val="num" w:pos="5040"/>
        </w:tabs>
        <w:ind w:left="5040" w:hanging="360"/>
      </w:pPr>
    </w:lvl>
    <w:lvl w:ilvl="7" w:tplc="E72E749E" w:tentative="1">
      <w:start w:val="1"/>
      <w:numFmt w:val="lowerLetter"/>
      <w:lvlText w:val="%8."/>
      <w:lvlJc w:val="left"/>
      <w:pPr>
        <w:tabs>
          <w:tab w:val="num" w:pos="5760"/>
        </w:tabs>
        <w:ind w:left="5760" w:hanging="360"/>
      </w:pPr>
    </w:lvl>
    <w:lvl w:ilvl="8" w:tplc="3F6A13AE" w:tentative="1">
      <w:start w:val="1"/>
      <w:numFmt w:val="lowerRoman"/>
      <w:lvlText w:val="%9."/>
      <w:lvlJc w:val="right"/>
      <w:pPr>
        <w:tabs>
          <w:tab w:val="num" w:pos="6480"/>
        </w:tabs>
        <w:ind w:left="6480" w:hanging="180"/>
      </w:pPr>
    </w:lvl>
  </w:abstractNum>
  <w:abstractNum w:abstractNumId="33" w15:restartNumberingAfterBreak="0">
    <w:nsid w:val="33E22EF1"/>
    <w:multiLevelType w:val="hybridMultilevel"/>
    <w:tmpl w:val="038C83AC"/>
    <w:lvl w:ilvl="0" w:tplc="BCFA399E">
      <w:start w:val="1"/>
      <w:numFmt w:val="bullet"/>
      <w:pStyle w:val="Tabletextbullet"/>
      <w:lvlText w:val="•"/>
      <w:lvlJc w:val="left"/>
      <w:pPr>
        <w:tabs>
          <w:tab w:val="num" w:pos="720"/>
        </w:tabs>
        <w:ind w:left="720" w:hanging="360"/>
      </w:pPr>
      <w:rPr>
        <w:rFonts w:ascii="Times New Roman" w:hAnsi="Times New Roman" w:hint="default"/>
      </w:rPr>
    </w:lvl>
    <w:lvl w:ilvl="1" w:tplc="CAC0DBAC" w:tentative="1">
      <w:start w:val="1"/>
      <w:numFmt w:val="bullet"/>
      <w:lvlText w:val="•"/>
      <w:lvlJc w:val="left"/>
      <w:pPr>
        <w:tabs>
          <w:tab w:val="num" w:pos="1440"/>
        </w:tabs>
        <w:ind w:left="1440" w:hanging="360"/>
      </w:pPr>
      <w:rPr>
        <w:rFonts w:ascii="Times New Roman" w:hAnsi="Times New Roman" w:hint="default"/>
      </w:rPr>
    </w:lvl>
    <w:lvl w:ilvl="2" w:tplc="F95283F0" w:tentative="1">
      <w:start w:val="1"/>
      <w:numFmt w:val="bullet"/>
      <w:lvlText w:val="•"/>
      <w:lvlJc w:val="left"/>
      <w:pPr>
        <w:tabs>
          <w:tab w:val="num" w:pos="2160"/>
        </w:tabs>
        <w:ind w:left="2160" w:hanging="360"/>
      </w:pPr>
      <w:rPr>
        <w:rFonts w:ascii="Times New Roman" w:hAnsi="Times New Roman" w:hint="default"/>
      </w:rPr>
    </w:lvl>
    <w:lvl w:ilvl="3" w:tplc="15FEFE74" w:tentative="1">
      <w:start w:val="1"/>
      <w:numFmt w:val="bullet"/>
      <w:lvlText w:val="•"/>
      <w:lvlJc w:val="left"/>
      <w:pPr>
        <w:tabs>
          <w:tab w:val="num" w:pos="2880"/>
        </w:tabs>
        <w:ind w:left="2880" w:hanging="360"/>
      </w:pPr>
      <w:rPr>
        <w:rFonts w:ascii="Times New Roman" w:hAnsi="Times New Roman" w:hint="default"/>
      </w:rPr>
    </w:lvl>
    <w:lvl w:ilvl="4" w:tplc="5BA4181A" w:tentative="1">
      <w:start w:val="1"/>
      <w:numFmt w:val="bullet"/>
      <w:lvlText w:val="•"/>
      <w:lvlJc w:val="left"/>
      <w:pPr>
        <w:tabs>
          <w:tab w:val="num" w:pos="3600"/>
        </w:tabs>
        <w:ind w:left="3600" w:hanging="360"/>
      </w:pPr>
      <w:rPr>
        <w:rFonts w:ascii="Times New Roman" w:hAnsi="Times New Roman" w:hint="default"/>
      </w:rPr>
    </w:lvl>
    <w:lvl w:ilvl="5" w:tplc="1F28A070" w:tentative="1">
      <w:start w:val="1"/>
      <w:numFmt w:val="bullet"/>
      <w:lvlText w:val="•"/>
      <w:lvlJc w:val="left"/>
      <w:pPr>
        <w:tabs>
          <w:tab w:val="num" w:pos="4320"/>
        </w:tabs>
        <w:ind w:left="4320" w:hanging="360"/>
      </w:pPr>
      <w:rPr>
        <w:rFonts w:ascii="Times New Roman" w:hAnsi="Times New Roman" w:hint="default"/>
      </w:rPr>
    </w:lvl>
    <w:lvl w:ilvl="6" w:tplc="89342D34" w:tentative="1">
      <w:start w:val="1"/>
      <w:numFmt w:val="bullet"/>
      <w:lvlText w:val="•"/>
      <w:lvlJc w:val="left"/>
      <w:pPr>
        <w:tabs>
          <w:tab w:val="num" w:pos="5040"/>
        </w:tabs>
        <w:ind w:left="5040" w:hanging="360"/>
      </w:pPr>
      <w:rPr>
        <w:rFonts w:ascii="Times New Roman" w:hAnsi="Times New Roman" w:hint="default"/>
      </w:rPr>
    </w:lvl>
    <w:lvl w:ilvl="7" w:tplc="B0F8B28C" w:tentative="1">
      <w:start w:val="1"/>
      <w:numFmt w:val="bullet"/>
      <w:lvlText w:val="•"/>
      <w:lvlJc w:val="left"/>
      <w:pPr>
        <w:tabs>
          <w:tab w:val="num" w:pos="5760"/>
        </w:tabs>
        <w:ind w:left="5760" w:hanging="360"/>
      </w:pPr>
      <w:rPr>
        <w:rFonts w:ascii="Times New Roman" w:hAnsi="Times New Roman" w:hint="default"/>
      </w:rPr>
    </w:lvl>
    <w:lvl w:ilvl="8" w:tplc="3C5A9AF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357D2906"/>
    <w:multiLevelType w:val="hybridMultilevel"/>
    <w:tmpl w:val="1DACB28A"/>
    <w:lvl w:ilvl="0" w:tplc="CA049998">
      <w:start w:val="1"/>
      <w:numFmt w:val="bullet"/>
      <w:lvlText w:val=""/>
      <w:lvlJc w:val="left"/>
      <w:pPr>
        <w:tabs>
          <w:tab w:val="num" w:pos="720"/>
        </w:tabs>
        <w:ind w:left="720" w:hanging="360"/>
      </w:pPr>
      <w:rPr>
        <w:rFonts w:ascii="Symbol" w:hAnsi="Symbol" w:hint="default"/>
      </w:rPr>
    </w:lvl>
    <w:lvl w:ilvl="1" w:tplc="CA280232">
      <w:start w:val="1"/>
      <w:numFmt w:val="bullet"/>
      <w:lvlText w:val="o"/>
      <w:lvlJc w:val="left"/>
      <w:pPr>
        <w:tabs>
          <w:tab w:val="num" w:pos="1440"/>
        </w:tabs>
        <w:ind w:left="1440" w:hanging="360"/>
      </w:pPr>
      <w:rPr>
        <w:rFonts w:ascii="Courier New" w:hAnsi="Courier New" w:hint="default"/>
      </w:rPr>
    </w:lvl>
    <w:lvl w:ilvl="2" w:tplc="A82870F4">
      <w:start w:val="1"/>
      <w:numFmt w:val="bullet"/>
      <w:lvlText w:val=""/>
      <w:lvlJc w:val="left"/>
      <w:pPr>
        <w:tabs>
          <w:tab w:val="num" w:pos="2160"/>
        </w:tabs>
        <w:ind w:left="2160" w:hanging="360"/>
      </w:pPr>
      <w:rPr>
        <w:rFonts w:ascii="Wingdings" w:hAnsi="Wingdings" w:hint="default"/>
      </w:rPr>
    </w:lvl>
    <w:lvl w:ilvl="3" w:tplc="B4EC3C5C">
      <w:start w:val="1"/>
      <w:numFmt w:val="bullet"/>
      <w:lvlText w:val=""/>
      <w:lvlJc w:val="left"/>
      <w:pPr>
        <w:tabs>
          <w:tab w:val="num" w:pos="2880"/>
        </w:tabs>
        <w:ind w:left="2880" w:hanging="360"/>
      </w:pPr>
      <w:rPr>
        <w:rFonts w:ascii="Symbol" w:hAnsi="Symbol" w:hint="default"/>
      </w:rPr>
    </w:lvl>
    <w:lvl w:ilvl="4" w:tplc="F1D8AB56">
      <w:start w:val="1"/>
      <w:numFmt w:val="bullet"/>
      <w:lvlText w:val="o"/>
      <w:lvlJc w:val="left"/>
      <w:pPr>
        <w:tabs>
          <w:tab w:val="num" w:pos="3600"/>
        </w:tabs>
        <w:ind w:left="3600" w:hanging="360"/>
      </w:pPr>
      <w:rPr>
        <w:rFonts w:ascii="Courier New" w:hAnsi="Courier New" w:hint="default"/>
      </w:rPr>
    </w:lvl>
    <w:lvl w:ilvl="5" w:tplc="7BFAC692">
      <w:start w:val="1"/>
      <w:numFmt w:val="bullet"/>
      <w:lvlText w:val=""/>
      <w:lvlJc w:val="left"/>
      <w:pPr>
        <w:tabs>
          <w:tab w:val="num" w:pos="4320"/>
        </w:tabs>
        <w:ind w:left="4320" w:hanging="360"/>
      </w:pPr>
      <w:rPr>
        <w:rFonts w:ascii="Wingdings" w:hAnsi="Wingdings" w:hint="default"/>
      </w:rPr>
    </w:lvl>
    <w:lvl w:ilvl="6" w:tplc="66BEE1F4">
      <w:start w:val="1"/>
      <w:numFmt w:val="bullet"/>
      <w:lvlText w:val=""/>
      <w:lvlJc w:val="left"/>
      <w:pPr>
        <w:tabs>
          <w:tab w:val="num" w:pos="5040"/>
        </w:tabs>
        <w:ind w:left="5040" w:hanging="360"/>
      </w:pPr>
      <w:rPr>
        <w:rFonts w:ascii="Symbol" w:hAnsi="Symbol" w:hint="default"/>
      </w:rPr>
    </w:lvl>
    <w:lvl w:ilvl="7" w:tplc="043A9522">
      <w:start w:val="1"/>
      <w:numFmt w:val="bullet"/>
      <w:lvlText w:val="o"/>
      <w:lvlJc w:val="left"/>
      <w:pPr>
        <w:tabs>
          <w:tab w:val="num" w:pos="5760"/>
        </w:tabs>
        <w:ind w:left="5760" w:hanging="360"/>
      </w:pPr>
      <w:rPr>
        <w:rFonts w:ascii="Courier New" w:hAnsi="Courier New" w:hint="default"/>
      </w:rPr>
    </w:lvl>
    <w:lvl w:ilvl="8" w:tplc="C316D1B4">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CA48B3"/>
    <w:multiLevelType w:val="hybridMultilevel"/>
    <w:tmpl w:val="4620C4A4"/>
    <w:lvl w:ilvl="0" w:tplc="08090001">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5CE5D4F"/>
    <w:multiLevelType w:val="multilevel"/>
    <w:tmpl w:val="7A989EBC"/>
    <w:styleLink w:val="PolicyList"/>
    <w:lvl w:ilvl="0">
      <w:start w:val="1"/>
      <w:numFmt w:val="decimal"/>
      <w:lvlText w:val="%1)"/>
      <w:lvlJc w:val="left"/>
      <w:pPr>
        <w:ind w:left="357" w:hanging="357"/>
      </w:pPr>
      <w:rPr>
        <w:rFonts w:ascii="Calibri" w:hAnsi="Calibri" w:hint="default"/>
        <w:color w:val="4472C4" w:themeColor="accent1"/>
        <w:sz w:val="24"/>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37740E58"/>
    <w:multiLevelType w:val="hybridMultilevel"/>
    <w:tmpl w:val="CC56B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833F8B"/>
    <w:multiLevelType w:val="hybridMultilevel"/>
    <w:tmpl w:val="D4845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9B3368F"/>
    <w:multiLevelType w:val="hybridMultilevel"/>
    <w:tmpl w:val="823836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A8D01F6"/>
    <w:multiLevelType w:val="hybridMultilevel"/>
    <w:tmpl w:val="BFD8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F049B4"/>
    <w:multiLevelType w:val="hybridMultilevel"/>
    <w:tmpl w:val="729A0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B973EF2"/>
    <w:multiLevelType w:val="hybridMultilevel"/>
    <w:tmpl w:val="038C74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EC893D8">
      <w:start w:val="1"/>
      <w:numFmt w:val="bullet"/>
      <w:lvlText w:val="o"/>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BA154FD"/>
    <w:multiLevelType w:val="hybridMultilevel"/>
    <w:tmpl w:val="897E1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302ADF"/>
    <w:multiLevelType w:val="hybridMultilevel"/>
    <w:tmpl w:val="DFC6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2509B7"/>
    <w:multiLevelType w:val="hybridMultilevel"/>
    <w:tmpl w:val="C2C82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3902072"/>
    <w:multiLevelType w:val="hybridMultilevel"/>
    <w:tmpl w:val="95D0D78C"/>
    <w:lvl w:ilvl="0" w:tplc="BDD65D30">
      <w:numFmt w:val="bullet"/>
      <w:lvlText w:val="-"/>
      <w:lvlJc w:val="left"/>
      <w:pPr>
        <w:ind w:left="2265" w:hanging="360"/>
      </w:pPr>
      <w:rPr>
        <w:rFonts w:ascii="Calibri" w:eastAsia="Times New Roman" w:hAnsi="Calibri" w:cs="Calibri" w:hint="default"/>
        <w:i/>
      </w:rPr>
    </w:lvl>
    <w:lvl w:ilvl="1" w:tplc="08090003" w:tentative="1">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47" w15:restartNumberingAfterBreak="0">
    <w:nsid w:val="43DC100A"/>
    <w:multiLevelType w:val="hybridMultilevel"/>
    <w:tmpl w:val="F670F0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1224CF"/>
    <w:multiLevelType w:val="hybridMultilevel"/>
    <w:tmpl w:val="AEDEE66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4C4651F"/>
    <w:multiLevelType w:val="hybridMultilevel"/>
    <w:tmpl w:val="2006DB12"/>
    <w:lvl w:ilvl="0" w:tplc="08090001">
      <w:start w:val="1"/>
      <w:numFmt w:val="bullet"/>
      <w:lvlText w:val=""/>
      <w:lvlJc w:val="left"/>
      <w:pPr>
        <w:ind w:left="720" w:hanging="360"/>
      </w:pPr>
      <w:rPr>
        <w:rFonts w:ascii="Symbol" w:hAnsi="Symbol" w:hint="default"/>
      </w:rPr>
    </w:lvl>
    <w:lvl w:ilvl="1" w:tplc="0EC893D8">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6241D2E"/>
    <w:multiLevelType w:val="hybridMultilevel"/>
    <w:tmpl w:val="8312CFC0"/>
    <w:lvl w:ilvl="0" w:tplc="6F3851DA">
      <w:start w:val="1"/>
      <w:numFmt w:val="bullet"/>
      <w:lvlText w:val=""/>
      <w:lvlJc w:val="left"/>
      <w:pPr>
        <w:tabs>
          <w:tab w:val="num" w:pos="720"/>
        </w:tabs>
        <w:ind w:left="720" w:hanging="360"/>
      </w:pPr>
      <w:rPr>
        <w:rFonts w:ascii="Symbol" w:hAnsi="Symbol" w:hint="default"/>
        <w:color w:val="auto"/>
      </w:rPr>
    </w:lvl>
    <w:lvl w:ilvl="1" w:tplc="40C2C0DE">
      <w:start w:val="1"/>
      <w:numFmt w:val="bullet"/>
      <w:lvlText w:val="o"/>
      <w:lvlJc w:val="left"/>
      <w:pPr>
        <w:tabs>
          <w:tab w:val="num" w:pos="1440"/>
        </w:tabs>
        <w:ind w:left="1440" w:hanging="360"/>
      </w:pPr>
      <w:rPr>
        <w:rFonts w:ascii="Courier New" w:hAnsi="Courier New" w:hint="default"/>
      </w:rPr>
    </w:lvl>
    <w:lvl w:ilvl="2" w:tplc="8EA4D6EC">
      <w:start w:val="1"/>
      <w:numFmt w:val="bullet"/>
      <w:lvlText w:val=""/>
      <w:lvlJc w:val="left"/>
      <w:pPr>
        <w:tabs>
          <w:tab w:val="num" w:pos="2160"/>
        </w:tabs>
        <w:ind w:left="2160" w:hanging="360"/>
      </w:pPr>
      <w:rPr>
        <w:rFonts w:ascii="Wingdings" w:hAnsi="Wingdings" w:hint="default"/>
      </w:rPr>
    </w:lvl>
    <w:lvl w:ilvl="3" w:tplc="9A264C90">
      <w:start w:val="1"/>
      <w:numFmt w:val="bullet"/>
      <w:lvlText w:val=""/>
      <w:lvlJc w:val="left"/>
      <w:pPr>
        <w:tabs>
          <w:tab w:val="num" w:pos="2880"/>
        </w:tabs>
        <w:ind w:left="2880" w:hanging="360"/>
      </w:pPr>
      <w:rPr>
        <w:rFonts w:ascii="Symbol" w:hAnsi="Symbol" w:hint="default"/>
      </w:rPr>
    </w:lvl>
    <w:lvl w:ilvl="4" w:tplc="9DBEEAD2">
      <w:start w:val="1"/>
      <w:numFmt w:val="bullet"/>
      <w:lvlText w:val="o"/>
      <w:lvlJc w:val="left"/>
      <w:pPr>
        <w:tabs>
          <w:tab w:val="num" w:pos="3600"/>
        </w:tabs>
        <w:ind w:left="3600" w:hanging="360"/>
      </w:pPr>
      <w:rPr>
        <w:rFonts w:ascii="Courier New" w:hAnsi="Courier New" w:hint="default"/>
      </w:rPr>
    </w:lvl>
    <w:lvl w:ilvl="5" w:tplc="2B06EAE2">
      <w:start w:val="1"/>
      <w:numFmt w:val="bullet"/>
      <w:lvlText w:val=""/>
      <w:lvlJc w:val="left"/>
      <w:pPr>
        <w:tabs>
          <w:tab w:val="num" w:pos="4320"/>
        </w:tabs>
        <w:ind w:left="4320" w:hanging="360"/>
      </w:pPr>
      <w:rPr>
        <w:rFonts w:ascii="Wingdings" w:hAnsi="Wingdings" w:hint="default"/>
      </w:rPr>
    </w:lvl>
    <w:lvl w:ilvl="6" w:tplc="60808DA2">
      <w:start w:val="1"/>
      <w:numFmt w:val="bullet"/>
      <w:lvlText w:val=""/>
      <w:lvlJc w:val="left"/>
      <w:pPr>
        <w:tabs>
          <w:tab w:val="num" w:pos="5040"/>
        </w:tabs>
        <w:ind w:left="5040" w:hanging="360"/>
      </w:pPr>
      <w:rPr>
        <w:rFonts w:ascii="Symbol" w:hAnsi="Symbol" w:hint="default"/>
      </w:rPr>
    </w:lvl>
    <w:lvl w:ilvl="7" w:tplc="F976CC44">
      <w:start w:val="1"/>
      <w:numFmt w:val="bullet"/>
      <w:lvlText w:val="o"/>
      <w:lvlJc w:val="left"/>
      <w:pPr>
        <w:tabs>
          <w:tab w:val="num" w:pos="5760"/>
        </w:tabs>
        <w:ind w:left="5760" w:hanging="360"/>
      </w:pPr>
      <w:rPr>
        <w:rFonts w:ascii="Courier New" w:hAnsi="Courier New" w:hint="default"/>
      </w:rPr>
    </w:lvl>
    <w:lvl w:ilvl="8" w:tplc="E9AE739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7B529C0"/>
    <w:multiLevelType w:val="hybridMultilevel"/>
    <w:tmpl w:val="DA7A2A04"/>
    <w:lvl w:ilvl="0" w:tplc="08090001">
      <w:start w:val="1"/>
      <w:numFmt w:val="bullet"/>
      <w:lvlRestart w:val="0"/>
      <w:pStyle w:val="BodyText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Marlett" w:hAnsi="Marlett"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Marlett" w:hAnsi="Marlett"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Marlett" w:hAnsi="Marlett" w:hint="default"/>
      </w:rPr>
    </w:lvl>
  </w:abstractNum>
  <w:abstractNum w:abstractNumId="52" w15:restartNumberingAfterBreak="0">
    <w:nsid w:val="49AC04FE"/>
    <w:multiLevelType w:val="hybridMultilevel"/>
    <w:tmpl w:val="123AAC0E"/>
    <w:lvl w:ilvl="0" w:tplc="08090001">
      <w:start w:val="1"/>
      <w:numFmt w:val="bullet"/>
      <w:pStyle w:val="Bulletscasestudy"/>
      <w:lvlText w:val=""/>
      <w:lvlJc w:val="left"/>
      <w:pPr>
        <w:tabs>
          <w:tab w:val="num" w:pos="1494"/>
        </w:tabs>
        <w:ind w:left="1494" w:hanging="360"/>
      </w:pPr>
      <w:rPr>
        <w:rFonts w:ascii="Wingdings" w:hAnsi="Wingdings" w:hint="default"/>
      </w:rPr>
    </w:lvl>
    <w:lvl w:ilvl="1" w:tplc="08090003">
      <w:start w:val="1"/>
      <w:numFmt w:val="bullet"/>
      <w:lvlText w:val="o"/>
      <w:lvlJc w:val="left"/>
      <w:pPr>
        <w:tabs>
          <w:tab w:val="num" w:pos="2574"/>
        </w:tabs>
        <w:ind w:left="2574" w:hanging="360"/>
      </w:pPr>
      <w:rPr>
        <w:rFonts w:ascii="Courier New" w:hAnsi="Courier New" w:hint="default"/>
      </w:rPr>
    </w:lvl>
    <w:lvl w:ilvl="2" w:tplc="08090005">
      <w:start w:val="1"/>
      <w:numFmt w:val="bullet"/>
      <w:lvlText w:val=""/>
      <w:lvlJc w:val="left"/>
      <w:pPr>
        <w:tabs>
          <w:tab w:val="num" w:pos="3294"/>
        </w:tabs>
        <w:ind w:left="3294" w:hanging="360"/>
      </w:pPr>
      <w:rPr>
        <w:rFonts w:ascii="Wingdings" w:hAnsi="Wingdings" w:hint="default"/>
      </w:rPr>
    </w:lvl>
    <w:lvl w:ilvl="3" w:tplc="08090001">
      <w:start w:val="1"/>
      <w:numFmt w:val="bullet"/>
      <w:lvlText w:val=""/>
      <w:lvlJc w:val="left"/>
      <w:pPr>
        <w:tabs>
          <w:tab w:val="num" w:pos="4014"/>
        </w:tabs>
        <w:ind w:left="4014" w:hanging="360"/>
      </w:pPr>
      <w:rPr>
        <w:rFonts w:ascii="Symbol" w:hAnsi="Symbol" w:hint="default"/>
      </w:rPr>
    </w:lvl>
    <w:lvl w:ilvl="4" w:tplc="08090003">
      <w:start w:val="1"/>
      <w:numFmt w:val="bullet"/>
      <w:lvlText w:val="o"/>
      <w:lvlJc w:val="left"/>
      <w:pPr>
        <w:tabs>
          <w:tab w:val="num" w:pos="4734"/>
        </w:tabs>
        <w:ind w:left="4734" w:hanging="360"/>
      </w:pPr>
      <w:rPr>
        <w:rFonts w:ascii="Courier New" w:hAnsi="Courier New" w:hint="default"/>
      </w:rPr>
    </w:lvl>
    <w:lvl w:ilvl="5" w:tplc="08090005">
      <w:start w:val="1"/>
      <w:numFmt w:val="bullet"/>
      <w:lvlText w:val=""/>
      <w:lvlJc w:val="left"/>
      <w:pPr>
        <w:tabs>
          <w:tab w:val="num" w:pos="5454"/>
        </w:tabs>
        <w:ind w:left="5454" w:hanging="360"/>
      </w:pPr>
      <w:rPr>
        <w:rFonts w:ascii="Wingdings" w:hAnsi="Wingdings" w:hint="default"/>
      </w:rPr>
    </w:lvl>
    <w:lvl w:ilvl="6" w:tplc="08090001">
      <w:start w:val="1"/>
      <w:numFmt w:val="bullet"/>
      <w:lvlText w:val=""/>
      <w:lvlJc w:val="left"/>
      <w:pPr>
        <w:tabs>
          <w:tab w:val="num" w:pos="6174"/>
        </w:tabs>
        <w:ind w:left="6174" w:hanging="360"/>
      </w:pPr>
      <w:rPr>
        <w:rFonts w:ascii="Symbol" w:hAnsi="Symbol" w:hint="default"/>
      </w:rPr>
    </w:lvl>
    <w:lvl w:ilvl="7" w:tplc="08090003">
      <w:start w:val="1"/>
      <w:numFmt w:val="bullet"/>
      <w:lvlText w:val="o"/>
      <w:lvlJc w:val="left"/>
      <w:pPr>
        <w:tabs>
          <w:tab w:val="num" w:pos="6894"/>
        </w:tabs>
        <w:ind w:left="6894" w:hanging="360"/>
      </w:pPr>
      <w:rPr>
        <w:rFonts w:ascii="Courier New" w:hAnsi="Courier New" w:hint="default"/>
      </w:rPr>
    </w:lvl>
    <w:lvl w:ilvl="8" w:tplc="08090005">
      <w:start w:val="1"/>
      <w:numFmt w:val="bullet"/>
      <w:lvlText w:val=""/>
      <w:lvlJc w:val="left"/>
      <w:pPr>
        <w:tabs>
          <w:tab w:val="num" w:pos="7614"/>
        </w:tabs>
        <w:ind w:left="7614" w:hanging="360"/>
      </w:pPr>
      <w:rPr>
        <w:rFonts w:ascii="Wingdings" w:hAnsi="Wingdings" w:hint="default"/>
      </w:rPr>
    </w:lvl>
  </w:abstractNum>
  <w:abstractNum w:abstractNumId="53" w15:restartNumberingAfterBreak="0">
    <w:nsid w:val="4A240F1E"/>
    <w:multiLevelType w:val="hybridMultilevel"/>
    <w:tmpl w:val="535E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A9F6FDB"/>
    <w:multiLevelType w:val="hybridMultilevel"/>
    <w:tmpl w:val="DDE2A9C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5" w15:restartNumberingAfterBreak="0">
    <w:nsid w:val="4CCF71A9"/>
    <w:multiLevelType w:val="hybridMultilevel"/>
    <w:tmpl w:val="47702164"/>
    <w:lvl w:ilvl="0" w:tplc="63623E5A">
      <w:start w:val="1"/>
      <w:numFmt w:val="bullet"/>
      <w:pStyle w:val="Numberedlist"/>
      <w:lvlText w:val="•"/>
      <w:lvlJc w:val="left"/>
      <w:pPr>
        <w:tabs>
          <w:tab w:val="num" w:pos="720"/>
        </w:tabs>
        <w:ind w:left="720" w:hanging="360"/>
      </w:pPr>
      <w:rPr>
        <w:rFonts w:ascii="Times New Roman" w:hAnsi="Times New Roman" w:hint="default"/>
      </w:rPr>
    </w:lvl>
    <w:lvl w:ilvl="1" w:tplc="87347FB8" w:tentative="1">
      <w:start w:val="1"/>
      <w:numFmt w:val="bullet"/>
      <w:lvlText w:val="•"/>
      <w:lvlJc w:val="left"/>
      <w:pPr>
        <w:tabs>
          <w:tab w:val="num" w:pos="1440"/>
        </w:tabs>
        <w:ind w:left="1440" w:hanging="360"/>
      </w:pPr>
      <w:rPr>
        <w:rFonts w:ascii="Times New Roman" w:hAnsi="Times New Roman" w:hint="default"/>
      </w:rPr>
    </w:lvl>
    <w:lvl w:ilvl="2" w:tplc="08090001" w:tentative="1">
      <w:start w:val="1"/>
      <w:numFmt w:val="bullet"/>
      <w:lvlText w:val="•"/>
      <w:lvlJc w:val="left"/>
      <w:pPr>
        <w:tabs>
          <w:tab w:val="num" w:pos="2160"/>
        </w:tabs>
        <w:ind w:left="2160" w:hanging="360"/>
      </w:pPr>
      <w:rPr>
        <w:rFonts w:ascii="Times New Roman" w:hAnsi="Times New Roman" w:hint="default"/>
      </w:rPr>
    </w:lvl>
    <w:lvl w:ilvl="3" w:tplc="760E6D82" w:tentative="1">
      <w:start w:val="1"/>
      <w:numFmt w:val="bullet"/>
      <w:lvlText w:val="•"/>
      <w:lvlJc w:val="left"/>
      <w:pPr>
        <w:tabs>
          <w:tab w:val="num" w:pos="2880"/>
        </w:tabs>
        <w:ind w:left="2880" w:hanging="360"/>
      </w:pPr>
      <w:rPr>
        <w:rFonts w:ascii="Times New Roman" w:hAnsi="Times New Roman" w:hint="default"/>
      </w:rPr>
    </w:lvl>
    <w:lvl w:ilvl="4" w:tplc="77206B92" w:tentative="1">
      <w:start w:val="1"/>
      <w:numFmt w:val="bullet"/>
      <w:lvlText w:val="•"/>
      <w:lvlJc w:val="left"/>
      <w:pPr>
        <w:tabs>
          <w:tab w:val="num" w:pos="3600"/>
        </w:tabs>
        <w:ind w:left="3600" w:hanging="360"/>
      </w:pPr>
      <w:rPr>
        <w:rFonts w:ascii="Times New Roman" w:hAnsi="Times New Roman" w:hint="default"/>
      </w:rPr>
    </w:lvl>
    <w:lvl w:ilvl="5" w:tplc="3F2A9FFA" w:tentative="1">
      <w:start w:val="1"/>
      <w:numFmt w:val="bullet"/>
      <w:lvlText w:val="•"/>
      <w:lvlJc w:val="left"/>
      <w:pPr>
        <w:tabs>
          <w:tab w:val="num" w:pos="4320"/>
        </w:tabs>
        <w:ind w:left="4320" w:hanging="360"/>
      </w:pPr>
      <w:rPr>
        <w:rFonts w:ascii="Times New Roman" w:hAnsi="Times New Roman" w:hint="default"/>
      </w:rPr>
    </w:lvl>
    <w:lvl w:ilvl="6" w:tplc="DAD01AEA" w:tentative="1">
      <w:start w:val="1"/>
      <w:numFmt w:val="bullet"/>
      <w:lvlText w:val="•"/>
      <w:lvlJc w:val="left"/>
      <w:pPr>
        <w:tabs>
          <w:tab w:val="num" w:pos="5040"/>
        </w:tabs>
        <w:ind w:left="5040" w:hanging="360"/>
      </w:pPr>
      <w:rPr>
        <w:rFonts w:ascii="Times New Roman" w:hAnsi="Times New Roman" w:hint="default"/>
      </w:rPr>
    </w:lvl>
    <w:lvl w:ilvl="7" w:tplc="CC78A3B8" w:tentative="1">
      <w:start w:val="1"/>
      <w:numFmt w:val="bullet"/>
      <w:lvlText w:val="•"/>
      <w:lvlJc w:val="left"/>
      <w:pPr>
        <w:tabs>
          <w:tab w:val="num" w:pos="5760"/>
        </w:tabs>
        <w:ind w:left="5760" w:hanging="360"/>
      </w:pPr>
      <w:rPr>
        <w:rFonts w:ascii="Times New Roman" w:hAnsi="Times New Roman" w:hint="default"/>
      </w:rPr>
    </w:lvl>
    <w:lvl w:ilvl="8" w:tplc="5908FB52"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4F901A90"/>
    <w:multiLevelType w:val="hybridMultilevel"/>
    <w:tmpl w:val="703AE9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E002EE"/>
    <w:multiLevelType w:val="hybridMultilevel"/>
    <w:tmpl w:val="1ECCE408"/>
    <w:lvl w:ilvl="0" w:tplc="5FD2530C">
      <w:start w:val="1"/>
      <w:numFmt w:val="bullet"/>
      <w:lvlText w:val=""/>
      <w:lvlJc w:val="left"/>
      <w:pPr>
        <w:tabs>
          <w:tab w:val="num" w:pos="360"/>
        </w:tabs>
        <w:ind w:left="360" w:hanging="360"/>
      </w:pPr>
      <w:rPr>
        <w:rFonts w:ascii="Symbol" w:hAnsi="Symbol" w:hint="default"/>
      </w:rPr>
    </w:lvl>
    <w:lvl w:ilvl="1" w:tplc="82E2AF1E">
      <w:start w:val="1"/>
      <w:numFmt w:val="bullet"/>
      <w:lvlText w:val="o"/>
      <w:lvlJc w:val="left"/>
      <w:pPr>
        <w:tabs>
          <w:tab w:val="num" w:pos="360"/>
        </w:tabs>
        <w:ind w:left="360" w:hanging="360"/>
      </w:pPr>
      <w:rPr>
        <w:rFonts w:ascii="Courier New" w:hAnsi="Courier New" w:hint="default"/>
      </w:rPr>
    </w:lvl>
    <w:lvl w:ilvl="2" w:tplc="C0143D74">
      <w:start w:val="1"/>
      <w:numFmt w:val="bullet"/>
      <w:lvlText w:val=""/>
      <w:lvlJc w:val="left"/>
      <w:pPr>
        <w:tabs>
          <w:tab w:val="num" w:pos="1080"/>
        </w:tabs>
        <w:ind w:left="1080" w:hanging="360"/>
      </w:pPr>
      <w:rPr>
        <w:rFonts w:ascii="Wingdings" w:hAnsi="Wingdings" w:hint="default"/>
      </w:rPr>
    </w:lvl>
    <w:lvl w:ilvl="3" w:tplc="133088E4">
      <w:start w:val="1"/>
      <w:numFmt w:val="bullet"/>
      <w:lvlText w:val=""/>
      <w:lvlJc w:val="left"/>
      <w:pPr>
        <w:tabs>
          <w:tab w:val="num" w:pos="1800"/>
        </w:tabs>
        <w:ind w:left="1800" w:hanging="360"/>
      </w:pPr>
      <w:rPr>
        <w:rFonts w:ascii="Symbol" w:hAnsi="Symbol" w:hint="default"/>
      </w:rPr>
    </w:lvl>
    <w:lvl w:ilvl="4" w:tplc="FF6A292C">
      <w:start w:val="1"/>
      <w:numFmt w:val="bullet"/>
      <w:lvlText w:val="o"/>
      <w:lvlJc w:val="left"/>
      <w:pPr>
        <w:tabs>
          <w:tab w:val="num" w:pos="2520"/>
        </w:tabs>
        <w:ind w:left="2520" w:hanging="360"/>
      </w:pPr>
      <w:rPr>
        <w:rFonts w:ascii="Courier New" w:hAnsi="Courier New" w:hint="default"/>
      </w:rPr>
    </w:lvl>
    <w:lvl w:ilvl="5" w:tplc="C108E160">
      <w:start w:val="1"/>
      <w:numFmt w:val="bullet"/>
      <w:lvlText w:val=""/>
      <w:lvlJc w:val="left"/>
      <w:pPr>
        <w:tabs>
          <w:tab w:val="num" w:pos="3240"/>
        </w:tabs>
        <w:ind w:left="3240" w:hanging="360"/>
      </w:pPr>
      <w:rPr>
        <w:rFonts w:ascii="Wingdings" w:hAnsi="Wingdings" w:hint="default"/>
      </w:rPr>
    </w:lvl>
    <w:lvl w:ilvl="6" w:tplc="C1D21BAE">
      <w:start w:val="1"/>
      <w:numFmt w:val="bullet"/>
      <w:lvlText w:val=""/>
      <w:lvlJc w:val="left"/>
      <w:pPr>
        <w:tabs>
          <w:tab w:val="num" w:pos="3960"/>
        </w:tabs>
        <w:ind w:left="3960" w:hanging="360"/>
      </w:pPr>
      <w:rPr>
        <w:rFonts w:ascii="Symbol" w:hAnsi="Symbol" w:hint="default"/>
      </w:rPr>
    </w:lvl>
    <w:lvl w:ilvl="7" w:tplc="4B88F5B4">
      <w:start w:val="1"/>
      <w:numFmt w:val="bullet"/>
      <w:lvlText w:val="o"/>
      <w:lvlJc w:val="left"/>
      <w:pPr>
        <w:tabs>
          <w:tab w:val="num" w:pos="4680"/>
        </w:tabs>
        <w:ind w:left="4680" w:hanging="360"/>
      </w:pPr>
      <w:rPr>
        <w:rFonts w:ascii="Courier New" w:hAnsi="Courier New" w:hint="default"/>
      </w:rPr>
    </w:lvl>
    <w:lvl w:ilvl="8" w:tplc="C312191A">
      <w:start w:val="1"/>
      <w:numFmt w:val="bullet"/>
      <w:lvlText w:val=""/>
      <w:lvlJc w:val="left"/>
      <w:pPr>
        <w:tabs>
          <w:tab w:val="num" w:pos="5400"/>
        </w:tabs>
        <w:ind w:left="5400" w:hanging="360"/>
      </w:pPr>
      <w:rPr>
        <w:rFonts w:ascii="Wingdings" w:hAnsi="Wingdings" w:hint="default"/>
      </w:rPr>
    </w:lvl>
  </w:abstractNum>
  <w:abstractNum w:abstractNumId="58" w15:restartNumberingAfterBreak="0">
    <w:nsid w:val="575F1CA9"/>
    <w:multiLevelType w:val="hybridMultilevel"/>
    <w:tmpl w:val="7C5088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8E93148"/>
    <w:multiLevelType w:val="hybridMultilevel"/>
    <w:tmpl w:val="B97C4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9100937"/>
    <w:multiLevelType w:val="hybridMultilevel"/>
    <w:tmpl w:val="75386982"/>
    <w:lvl w:ilvl="0" w:tplc="03DEDD3E">
      <w:start w:val="1"/>
      <w:numFmt w:val="bullet"/>
      <w:lvlText w:val=""/>
      <w:lvlJc w:val="left"/>
      <w:pPr>
        <w:tabs>
          <w:tab w:val="num" w:pos="1440"/>
        </w:tabs>
        <w:ind w:left="1440" w:hanging="360"/>
      </w:pPr>
      <w:rPr>
        <w:rFonts w:ascii="Symbol" w:hAnsi="Symbol" w:hint="default"/>
      </w:rPr>
    </w:lvl>
    <w:lvl w:ilvl="1" w:tplc="31A25BA0">
      <w:start w:val="1"/>
      <w:numFmt w:val="bullet"/>
      <w:lvlText w:val="o"/>
      <w:lvlJc w:val="left"/>
      <w:pPr>
        <w:tabs>
          <w:tab w:val="num" w:pos="2160"/>
        </w:tabs>
        <w:ind w:left="2160" w:hanging="360"/>
      </w:pPr>
      <w:rPr>
        <w:rFonts w:ascii="Courier New" w:hAnsi="Courier New" w:hint="default"/>
      </w:rPr>
    </w:lvl>
    <w:lvl w:ilvl="2" w:tplc="8C4E1CC4">
      <w:start w:val="1"/>
      <w:numFmt w:val="bullet"/>
      <w:lvlText w:val=""/>
      <w:lvlJc w:val="left"/>
      <w:pPr>
        <w:tabs>
          <w:tab w:val="num" w:pos="2880"/>
        </w:tabs>
        <w:ind w:left="2880" w:hanging="360"/>
      </w:pPr>
      <w:rPr>
        <w:rFonts w:ascii="Wingdings" w:hAnsi="Wingdings" w:hint="default"/>
      </w:rPr>
    </w:lvl>
    <w:lvl w:ilvl="3" w:tplc="10CA5474">
      <w:start w:val="1"/>
      <w:numFmt w:val="bullet"/>
      <w:lvlText w:val=""/>
      <w:lvlJc w:val="left"/>
      <w:pPr>
        <w:tabs>
          <w:tab w:val="num" w:pos="3600"/>
        </w:tabs>
        <w:ind w:left="3600" w:hanging="360"/>
      </w:pPr>
      <w:rPr>
        <w:rFonts w:ascii="Symbol" w:hAnsi="Symbol" w:hint="default"/>
      </w:rPr>
    </w:lvl>
    <w:lvl w:ilvl="4" w:tplc="69B4754C">
      <w:start w:val="1"/>
      <w:numFmt w:val="bullet"/>
      <w:lvlText w:val="o"/>
      <w:lvlJc w:val="left"/>
      <w:pPr>
        <w:tabs>
          <w:tab w:val="num" w:pos="4320"/>
        </w:tabs>
        <w:ind w:left="4320" w:hanging="360"/>
      </w:pPr>
      <w:rPr>
        <w:rFonts w:ascii="Courier New" w:hAnsi="Courier New" w:hint="default"/>
      </w:rPr>
    </w:lvl>
    <w:lvl w:ilvl="5" w:tplc="7B1669E6">
      <w:start w:val="1"/>
      <w:numFmt w:val="bullet"/>
      <w:lvlText w:val=""/>
      <w:lvlJc w:val="left"/>
      <w:pPr>
        <w:tabs>
          <w:tab w:val="num" w:pos="5040"/>
        </w:tabs>
        <w:ind w:left="5040" w:hanging="360"/>
      </w:pPr>
      <w:rPr>
        <w:rFonts w:ascii="Wingdings" w:hAnsi="Wingdings" w:hint="default"/>
      </w:rPr>
    </w:lvl>
    <w:lvl w:ilvl="6" w:tplc="1276B90A">
      <w:start w:val="1"/>
      <w:numFmt w:val="bullet"/>
      <w:lvlText w:val=""/>
      <w:lvlJc w:val="left"/>
      <w:pPr>
        <w:tabs>
          <w:tab w:val="num" w:pos="5760"/>
        </w:tabs>
        <w:ind w:left="5760" w:hanging="360"/>
      </w:pPr>
      <w:rPr>
        <w:rFonts w:ascii="Symbol" w:hAnsi="Symbol" w:hint="default"/>
      </w:rPr>
    </w:lvl>
    <w:lvl w:ilvl="7" w:tplc="2D509BC6">
      <w:start w:val="1"/>
      <w:numFmt w:val="bullet"/>
      <w:lvlText w:val="o"/>
      <w:lvlJc w:val="left"/>
      <w:pPr>
        <w:tabs>
          <w:tab w:val="num" w:pos="6480"/>
        </w:tabs>
        <w:ind w:left="6480" w:hanging="360"/>
      </w:pPr>
      <w:rPr>
        <w:rFonts w:ascii="Courier New" w:hAnsi="Courier New" w:hint="default"/>
      </w:rPr>
    </w:lvl>
    <w:lvl w:ilvl="8" w:tplc="8D708426">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596367DF"/>
    <w:multiLevelType w:val="hybridMultilevel"/>
    <w:tmpl w:val="49BAB40C"/>
    <w:lvl w:ilvl="0" w:tplc="5DA26BC2">
      <w:numFmt w:val="bullet"/>
      <w:lvlText w:val="•"/>
      <w:lvlJc w:val="left"/>
      <w:pPr>
        <w:ind w:left="1800" w:hanging="540"/>
      </w:pPr>
      <w:rPr>
        <w:rFonts w:ascii="Calibri" w:eastAsiaTheme="minorHAnsi" w:hAnsi="Calibri" w:cs="Calibri" w:hint="default"/>
      </w:rPr>
    </w:lvl>
    <w:lvl w:ilvl="1" w:tplc="08090003">
      <w:start w:val="1"/>
      <w:numFmt w:val="bullet"/>
      <w:lvlText w:val="o"/>
      <w:lvlJc w:val="left"/>
      <w:pPr>
        <w:ind w:left="1793" w:hanging="360"/>
      </w:pPr>
      <w:rPr>
        <w:rFonts w:ascii="Courier New" w:hAnsi="Courier New" w:cs="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cs="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cs="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62" w15:restartNumberingAfterBreak="0">
    <w:nsid w:val="5FB74825"/>
    <w:multiLevelType w:val="hybridMultilevel"/>
    <w:tmpl w:val="0A468716"/>
    <w:lvl w:ilvl="0" w:tplc="1088A92C">
      <w:start w:val="1"/>
      <w:numFmt w:val="bullet"/>
      <w:lvlText w:val="•"/>
      <w:lvlJc w:val="left"/>
      <w:pPr>
        <w:ind w:left="720" w:hanging="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FFE6619"/>
    <w:multiLevelType w:val="multilevel"/>
    <w:tmpl w:val="49525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225F4E"/>
    <w:multiLevelType w:val="hybridMultilevel"/>
    <w:tmpl w:val="CE507E0A"/>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6EBF65D0"/>
    <w:multiLevelType w:val="hybridMultilevel"/>
    <w:tmpl w:val="4CE0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FA431E5"/>
    <w:multiLevelType w:val="hybridMultilevel"/>
    <w:tmpl w:val="D398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19A7FCE"/>
    <w:multiLevelType w:val="hybridMultilevel"/>
    <w:tmpl w:val="385446EC"/>
    <w:lvl w:ilvl="0" w:tplc="4DC0100E">
      <w:start w:val="1"/>
      <w:numFmt w:val="decimal"/>
      <w:lvlText w:val="%1."/>
      <w:lvlJc w:val="left"/>
      <w:pPr>
        <w:ind w:left="319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7345778C"/>
    <w:multiLevelType w:val="hybridMultilevel"/>
    <w:tmpl w:val="04DE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3B1128F"/>
    <w:multiLevelType w:val="hybridMultilevel"/>
    <w:tmpl w:val="5BF2AA7E"/>
    <w:lvl w:ilvl="0" w:tplc="08090001">
      <w:start w:val="1"/>
      <w:numFmt w:val="bullet"/>
      <w:lvlText w:val=""/>
      <w:lvlJc w:val="left"/>
      <w:pPr>
        <w:ind w:left="720" w:hanging="360"/>
      </w:pPr>
      <w:rPr>
        <w:rFonts w:ascii="Symbol" w:hAnsi="Symbol" w:hint="default"/>
        <w:b w:val="0"/>
        <w:i w:val="0"/>
        <w:strike w:val="0"/>
        <w:dstrike w:val="0"/>
        <w:color w:val="0F0F0F"/>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4B05EF7"/>
    <w:multiLevelType w:val="hybridMultilevel"/>
    <w:tmpl w:val="0142A2BE"/>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71" w15:restartNumberingAfterBreak="0">
    <w:nsid w:val="7570296D"/>
    <w:multiLevelType w:val="hybridMultilevel"/>
    <w:tmpl w:val="D74E72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7E32317"/>
    <w:multiLevelType w:val="hybridMultilevel"/>
    <w:tmpl w:val="E18C5F22"/>
    <w:lvl w:ilvl="0" w:tplc="FE7EAC22">
      <w:start w:val="1"/>
      <w:numFmt w:val="bullet"/>
      <w:lvlText w:val=""/>
      <w:lvlJc w:val="left"/>
      <w:pPr>
        <w:tabs>
          <w:tab w:val="num" w:pos="1440"/>
        </w:tabs>
        <w:ind w:left="1440" w:hanging="360"/>
      </w:pPr>
      <w:rPr>
        <w:rFonts w:ascii="Symbol" w:hAnsi="Symbol" w:hint="default"/>
      </w:rPr>
    </w:lvl>
    <w:lvl w:ilvl="1" w:tplc="0EC893D8">
      <w:start w:val="1"/>
      <w:numFmt w:val="bullet"/>
      <w:lvlText w:val="o"/>
      <w:lvlJc w:val="left"/>
      <w:pPr>
        <w:tabs>
          <w:tab w:val="num" w:pos="2160"/>
        </w:tabs>
        <w:ind w:left="2160" w:hanging="360"/>
      </w:pPr>
      <w:rPr>
        <w:rFonts w:ascii="Courier New" w:hAnsi="Courier New" w:hint="default"/>
      </w:rPr>
    </w:lvl>
    <w:lvl w:ilvl="2" w:tplc="4A7CF6F2">
      <w:start w:val="1"/>
      <w:numFmt w:val="bullet"/>
      <w:lvlText w:val=""/>
      <w:lvlJc w:val="left"/>
      <w:pPr>
        <w:tabs>
          <w:tab w:val="num" w:pos="2880"/>
        </w:tabs>
        <w:ind w:left="2880" w:hanging="360"/>
      </w:pPr>
      <w:rPr>
        <w:rFonts w:ascii="Wingdings" w:hAnsi="Wingdings" w:hint="default"/>
      </w:rPr>
    </w:lvl>
    <w:lvl w:ilvl="3" w:tplc="3214A904">
      <w:start w:val="1"/>
      <w:numFmt w:val="bullet"/>
      <w:lvlText w:val=""/>
      <w:lvlJc w:val="left"/>
      <w:pPr>
        <w:tabs>
          <w:tab w:val="num" w:pos="3600"/>
        </w:tabs>
        <w:ind w:left="3600" w:hanging="360"/>
      </w:pPr>
      <w:rPr>
        <w:rFonts w:ascii="Symbol" w:hAnsi="Symbol" w:hint="default"/>
      </w:rPr>
    </w:lvl>
    <w:lvl w:ilvl="4" w:tplc="7C147E6E">
      <w:start w:val="1"/>
      <w:numFmt w:val="bullet"/>
      <w:lvlText w:val="o"/>
      <w:lvlJc w:val="left"/>
      <w:pPr>
        <w:tabs>
          <w:tab w:val="num" w:pos="4320"/>
        </w:tabs>
        <w:ind w:left="4320" w:hanging="360"/>
      </w:pPr>
      <w:rPr>
        <w:rFonts w:ascii="Courier New" w:hAnsi="Courier New" w:hint="default"/>
      </w:rPr>
    </w:lvl>
    <w:lvl w:ilvl="5" w:tplc="CE845D44">
      <w:start w:val="1"/>
      <w:numFmt w:val="bullet"/>
      <w:lvlText w:val=""/>
      <w:lvlJc w:val="left"/>
      <w:pPr>
        <w:tabs>
          <w:tab w:val="num" w:pos="5040"/>
        </w:tabs>
        <w:ind w:left="5040" w:hanging="360"/>
      </w:pPr>
      <w:rPr>
        <w:rFonts w:ascii="Wingdings" w:hAnsi="Wingdings" w:hint="default"/>
      </w:rPr>
    </w:lvl>
    <w:lvl w:ilvl="6" w:tplc="6C2E97EE">
      <w:start w:val="1"/>
      <w:numFmt w:val="bullet"/>
      <w:lvlText w:val=""/>
      <w:lvlJc w:val="left"/>
      <w:pPr>
        <w:tabs>
          <w:tab w:val="num" w:pos="5760"/>
        </w:tabs>
        <w:ind w:left="5760" w:hanging="360"/>
      </w:pPr>
      <w:rPr>
        <w:rFonts w:ascii="Symbol" w:hAnsi="Symbol" w:hint="default"/>
      </w:rPr>
    </w:lvl>
    <w:lvl w:ilvl="7" w:tplc="3106269E">
      <w:start w:val="1"/>
      <w:numFmt w:val="bullet"/>
      <w:lvlText w:val="o"/>
      <w:lvlJc w:val="left"/>
      <w:pPr>
        <w:tabs>
          <w:tab w:val="num" w:pos="6480"/>
        </w:tabs>
        <w:ind w:left="6480" w:hanging="360"/>
      </w:pPr>
      <w:rPr>
        <w:rFonts w:ascii="Courier New" w:hAnsi="Courier New" w:hint="default"/>
      </w:rPr>
    </w:lvl>
    <w:lvl w:ilvl="8" w:tplc="D944BC9C">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78A76174"/>
    <w:multiLevelType w:val="hybridMultilevel"/>
    <w:tmpl w:val="C6D6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95D2E23"/>
    <w:multiLevelType w:val="hybridMultilevel"/>
    <w:tmpl w:val="5C88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9DC445B"/>
    <w:multiLevelType w:val="hybridMultilevel"/>
    <w:tmpl w:val="1DF6D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C3436B1"/>
    <w:multiLevelType w:val="hybridMultilevel"/>
    <w:tmpl w:val="E8AA646C"/>
    <w:lvl w:ilvl="0" w:tplc="FB604084">
      <w:start w:val="1"/>
      <w:numFmt w:val="bullet"/>
      <w:pStyle w:val="4Bulletedcopyblue"/>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7" w15:restartNumberingAfterBreak="0">
    <w:nsid w:val="7D520DC0"/>
    <w:multiLevelType w:val="hybridMultilevel"/>
    <w:tmpl w:val="0194E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D660598"/>
    <w:multiLevelType w:val="multilevel"/>
    <w:tmpl w:val="6CC09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FFB0868"/>
    <w:multiLevelType w:val="hybridMultilevel"/>
    <w:tmpl w:val="6572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738841">
    <w:abstractNumId w:val="17"/>
  </w:num>
  <w:num w:numId="2" w16cid:durableId="378895270">
    <w:abstractNumId w:val="36"/>
  </w:num>
  <w:num w:numId="3" w16cid:durableId="220137332">
    <w:abstractNumId w:val="32"/>
  </w:num>
  <w:num w:numId="4" w16cid:durableId="629550289">
    <w:abstractNumId w:val="1"/>
  </w:num>
  <w:num w:numId="5" w16cid:durableId="141585425">
    <w:abstractNumId w:val="33"/>
  </w:num>
  <w:num w:numId="6" w16cid:durableId="155726192">
    <w:abstractNumId w:val="55"/>
  </w:num>
  <w:num w:numId="7" w16cid:durableId="1069578330">
    <w:abstractNumId w:val="51"/>
  </w:num>
  <w:num w:numId="8" w16cid:durableId="1524049435">
    <w:abstractNumId w:val="72"/>
  </w:num>
  <w:num w:numId="9" w16cid:durableId="183592955">
    <w:abstractNumId w:val="60"/>
  </w:num>
  <w:num w:numId="10" w16cid:durableId="1288899998">
    <w:abstractNumId w:val="34"/>
  </w:num>
  <w:num w:numId="11" w16cid:durableId="217472002">
    <w:abstractNumId w:val="50"/>
  </w:num>
  <w:num w:numId="12" w16cid:durableId="151409657">
    <w:abstractNumId w:val="25"/>
  </w:num>
  <w:num w:numId="13" w16cid:durableId="1164736727">
    <w:abstractNumId w:val="15"/>
  </w:num>
  <w:num w:numId="14" w16cid:durableId="799109407">
    <w:abstractNumId w:val="0"/>
  </w:num>
  <w:num w:numId="15" w16cid:durableId="1914855261">
    <w:abstractNumId w:val="71"/>
  </w:num>
  <w:num w:numId="16" w16cid:durableId="900678208">
    <w:abstractNumId w:val="57"/>
  </w:num>
  <w:num w:numId="17" w16cid:durableId="1210996298">
    <w:abstractNumId w:val="35"/>
  </w:num>
  <w:num w:numId="18" w16cid:durableId="271665859">
    <w:abstractNumId w:val="13"/>
  </w:num>
  <w:num w:numId="19" w16cid:durableId="1861427928">
    <w:abstractNumId w:val="52"/>
  </w:num>
  <w:num w:numId="20" w16cid:durableId="1704555364">
    <w:abstractNumId w:val="12"/>
  </w:num>
  <w:num w:numId="21" w16cid:durableId="148910475">
    <w:abstractNumId w:val="4"/>
  </w:num>
  <w:num w:numId="22" w16cid:durableId="1627160077">
    <w:abstractNumId w:val="27"/>
  </w:num>
  <w:num w:numId="23" w16cid:durableId="254635483">
    <w:abstractNumId w:val="26"/>
  </w:num>
  <w:num w:numId="24" w16cid:durableId="1073745483">
    <w:abstractNumId w:val="68"/>
  </w:num>
  <w:num w:numId="25" w16cid:durableId="1695226286">
    <w:abstractNumId w:val="7"/>
  </w:num>
  <w:num w:numId="26" w16cid:durableId="1496607971">
    <w:abstractNumId w:val="28"/>
  </w:num>
  <w:num w:numId="27" w16cid:durableId="160196602">
    <w:abstractNumId w:val="67"/>
  </w:num>
  <w:num w:numId="28" w16cid:durableId="846136344">
    <w:abstractNumId w:val="77"/>
  </w:num>
  <w:num w:numId="29" w16cid:durableId="730271496">
    <w:abstractNumId w:val="73"/>
  </w:num>
  <w:num w:numId="30" w16cid:durableId="1355838703">
    <w:abstractNumId w:val="5"/>
  </w:num>
  <w:num w:numId="31" w16cid:durableId="1269388211">
    <w:abstractNumId w:val="30"/>
  </w:num>
  <w:num w:numId="32" w16cid:durableId="1259950864">
    <w:abstractNumId w:val="8"/>
  </w:num>
  <w:num w:numId="33" w16cid:durableId="1210804819">
    <w:abstractNumId w:val="11"/>
  </w:num>
  <w:num w:numId="34" w16cid:durableId="1246452146">
    <w:abstractNumId w:val="6"/>
  </w:num>
  <w:num w:numId="35" w16cid:durableId="1437015940">
    <w:abstractNumId w:val="62"/>
  </w:num>
  <w:num w:numId="36" w16cid:durableId="1335524605">
    <w:abstractNumId w:val="19"/>
  </w:num>
  <w:num w:numId="37" w16cid:durableId="1238202555">
    <w:abstractNumId w:val="10"/>
  </w:num>
  <w:num w:numId="38" w16cid:durableId="1979264966">
    <w:abstractNumId w:val="75"/>
  </w:num>
  <w:num w:numId="39" w16cid:durableId="92437259">
    <w:abstractNumId w:val="37"/>
  </w:num>
  <w:num w:numId="40" w16cid:durableId="992181124">
    <w:abstractNumId w:val="42"/>
  </w:num>
  <w:num w:numId="41" w16cid:durableId="1120562949">
    <w:abstractNumId w:val="49"/>
  </w:num>
  <w:num w:numId="42" w16cid:durableId="1803107443">
    <w:abstractNumId w:val="29"/>
  </w:num>
  <w:num w:numId="43" w16cid:durableId="790978618">
    <w:abstractNumId w:val="69"/>
  </w:num>
  <w:num w:numId="44" w16cid:durableId="1499494553">
    <w:abstractNumId w:val="66"/>
  </w:num>
  <w:num w:numId="45" w16cid:durableId="1681467318">
    <w:abstractNumId w:val="40"/>
  </w:num>
  <w:num w:numId="46" w16cid:durableId="782462057">
    <w:abstractNumId w:val="2"/>
  </w:num>
  <w:num w:numId="47" w16cid:durableId="1434740813">
    <w:abstractNumId w:val="20"/>
  </w:num>
  <w:num w:numId="48" w16cid:durableId="426119865">
    <w:abstractNumId w:val="41"/>
  </w:num>
  <w:num w:numId="49" w16cid:durableId="2082294294">
    <w:abstractNumId w:val="9"/>
  </w:num>
  <w:num w:numId="50" w16cid:durableId="1774861651">
    <w:abstractNumId w:val="43"/>
  </w:num>
  <w:num w:numId="51" w16cid:durableId="1570530485">
    <w:abstractNumId w:val="23"/>
  </w:num>
  <w:num w:numId="52" w16cid:durableId="1132213222">
    <w:abstractNumId w:val="39"/>
  </w:num>
  <w:num w:numId="53" w16cid:durableId="1281838410">
    <w:abstractNumId w:val="24"/>
  </w:num>
  <w:num w:numId="54" w16cid:durableId="468132301">
    <w:abstractNumId w:val="16"/>
  </w:num>
  <w:num w:numId="55" w16cid:durableId="380519720">
    <w:abstractNumId w:val="64"/>
  </w:num>
  <w:num w:numId="56" w16cid:durableId="1753816636">
    <w:abstractNumId w:val="47"/>
  </w:num>
  <w:num w:numId="57" w16cid:durableId="392462121">
    <w:abstractNumId w:val="58"/>
  </w:num>
  <w:num w:numId="58" w16cid:durableId="807939452">
    <w:abstractNumId w:val="70"/>
  </w:num>
  <w:num w:numId="59" w16cid:durableId="910239790">
    <w:abstractNumId w:val="76"/>
  </w:num>
  <w:num w:numId="60" w16cid:durableId="98452338">
    <w:abstractNumId w:val="31"/>
  </w:num>
  <w:num w:numId="61" w16cid:durableId="95637129">
    <w:abstractNumId w:val="53"/>
  </w:num>
  <w:num w:numId="62" w16cid:durableId="1589730849">
    <w:abstractNumId w:val="46"/>
  </w:num>
  <w:num w:numId="63" w16cid:durableId="1497956673">
    <w:abstractNumId w:val="45"/>
  </w:num>
  <w:num w:numId="64" w16cid:durableId="1885218767">
    <w:abstractNumId w:val="22"/>
  </w:num>
  <w:num w:numId="65" w16cid:durableId="1694308060">
    <w:abstractNumId w:val="61"/>
  </w:num>
  <w:num w:numId="66" w16cid:durableId="1752237050">
    <w:abstractNumId w:val="18"/>
  </w:num>
  <w:num w:numId="67" w16cid:durableId="1756055078">
    <w:abstractNumId w:val="59"/>
  </w:num>
  <w:num w:numId="68" w16cid:durableId="2006518204">
    <w:abstractNumId w:val="38"/>
  </w:num>
  <w:num w:numId="69" w16cid:durableId="377045990">
    <w:abstractNumId w:val="78"/>
  </w:num>
  <w:num w:numId="70" w16cid:durableId="1261721898">
    <w:abstractNumId w:val="21"/>
  </w:num>
  <w:num w:numId="71" w16cid:durableId="1399472232">
    <w:abstractNumId w:val="3"/>
  </w:num>
  <w:num w:numId="72" w16cid:durableId="1860392917">
    <w:abstractNumId w:val="44"/>
  </w:num>
  <w:num w:numId="73" w16cid:durableId="1835219273">
    <w:abstractNumId w:val="65"/>
  </w:num>
  <w:num w:numId="74" w16cid:durableId="113404914">
    <w:abstractNumId w:val="74"/>
  </w:num>
  <w:num w:numId="75" w16cid:durableId="1703281630">
    <w:abstractNumId w:val="14"/>
  </w:num>
  <w:num w:numId="76" w16cid:durableId="958953288">
    <w:abstractNumId w:val="54"/>
  </w:num>
  <w:num w:numId="77" w16cid:durableId="775100589">
    <w:abstractNumId w:val="56"/>
  </w:num>
  <w:num w:numId="78" w16cid:durableId="1315261647">
    <w:abstractNumId w:val="48"/>
  </w:num>
  <w:num w:numId="79" w16cid:durableId="1537818410">
    <w:abstractNumId w:val="79"/>
  </w:num>
  <w:num w:numId="80" w16cid:durableId="1148589682">
    <w:abstractNumId w:val="63"/>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e Goodwin">
    <w15:presenceInfo w15:providerId="AD" w15:userId="S::goodwj@staidans.co.uk::6eb5c6a5-1934-4b16-87c8-0a16b4753e58"/>
  </w15:person>
  <w15:person w15:author="Keri Standen">
    <w15:presenceInfo w15:providerId="AD" w15:userId="S::standk@ycst.co.uk::8a1b2414-cce8-4ccf-b460-3f97a1d7427d"/>
  </w15:person>
  <w15:person w15:author="Helen Boulton">
    <w15:presenceInfo w15:providerId="AD" w15:userId="S::boulth@staidans.co.uk::d7022dec-f7b3-4527-b373-12c51ee5d329"/>
  </w15:person>
  <w15:person w15:author="Laura Claringbold">
    <w15:presenceInfo w15:providerId="AD" w15:userId="S::ClariL@staidans.co.uk::4d6a8cf8-67fb-48e9-abfd-b8ab5e3e3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DF"/>
    <w:rsid w:val="00000239"/>
    <w:rsid w:val="000022EF"/>
    <w:rsid w:val="00003585"/>
    <w:rsid w:val="000065D2"/>
    <w:rsid w:val="00015959"/>
    <w:rsid w:val="0001769A"/>
    <w:rsid w:val="00020C2F"/>
    <w:rsid w:val="00021215"/>
    <w:rsid w:val="00025C2E"/>
    <w:rsid w:val="00032067"/>
    <w:rsid w:val="00032EB9"/>
    <w:rsid w:val="000337F1"/>
    <w:rsid w:val="000338BF"/>
    <w:rsid w:val="00040DF2"/>
    <w:rsid w:val="0004120D"/>
    <w:rsid w:val="00041683"/>
    <w:rsid w:val="000522EF"/>
    <w:rsid w:val="00056B29"/>
    <w:rsid w:val="00057134"/>
    <w:rsid w:val="00057CDD"/>
    <w:rsid w:val="00057D60"/>
    <w:rsid w:val="00062107"/>
    <w:rsid w:val="00066EC5"/>
    <w:rsid w:val="00071358"/>
    <w:rsid w:val="00092529"/>
    <w:rsid w:val="00097EF4"/>
    <w:rsid w:val="000A0024"/>
    <w:rsid w:val="000A1A12"/>
    <w:rsid w:val="000B4074"/>
    <w:rsid w:val="000B4FCA"/>
    <w:rsid w:val="000D095F"/>
    <w:rsid w:val="000D38DA"/>
    <w:rsid w:val="000D3EF0"/>
    <w:rsid w:val="000D448F"/>
    <w:rsid w:val="000D7FC3"/>
    <w:rsid w:val="000E2613"/>
    <w:rsid w:val="000E3C5A"/>
    <w:rsid w:val="000F17D7"/>
    <w:rsid w:val="000F6B5D"/>
    <w:rsid w:val="000F6DB9"/>
    <w:rsid w:val="00100A11"/>
    <w:rsid w:val="00104CEC"/>
    <w:rsid w:val="00112665"/>
    <w:rsid w:val="001133C5"/>
    <w:rsid w:val="001137A7"/>
    <w:rsid w:val="001154E4"/>
    <w:rsid w:val="0011628A"/>
    <w:rsid w:val="00120663"/>
    <w:rsid w:val="00126DDF"/>
    <w:rsid w:val="00131969"/>
    <w:rsid w:val="00135251"/>
    <w:rsid w:val="00140127"/>
    <w:rsid w:val="00140ADA"/>
    <w:rsid w:val="001439E6"/>
    <w:rsid w:val="00143A01"/>
    <w:rsid w:val="00144AAE"/>
    <w:rsid w:val="00144DBC"/>
    <w:rsid w:val="0014501A"/>
    <w:rsid w:val="00145876"/>
    <w:rsid w:val="0016162F"/>
    <w:rsid w:val="00162811"/>
    <w:rsid w:val="001665EF"/>
    <w:rsid w:val="00166A93"/>
    <w:rsid w:val="00171220"/>
    <w:rsid w:val="0017445C"/>
    <w:rsid w:val="00177CBD"/>
    <w:rsid w:val="001836E5"/>
    <w:rsid w:val="00183CD3"/>
    <w:rsid w:val="001864E6"/>
    <w:rsid w:val="00190371"/>
    <w:rsid w:val="0019326C"/>
    <w:rsid w:val="00193DAE"/>
    <w:rsid w:val="001944B5"/>
    <w:rsid w:val="00196ABE"/>
    <w:rsid w:val="00197B2F"/>
    <w:rsid w:val="001A563B"/>
    <w:rsid w:val="001B55CC"/>
    <w:rsid w:val="001C1D64"/>
    <w:rsid w:val="001C3790"/>
    <w:rsid w:val="001C5FF6"/>
    <w:rsid w:val="001D0BAE"/>
    <w:rsid w:val="001D4F47"/>
    <w:rsid w:val="001E1638"/>
    <w:rsid w:val="001E30AD"/>
    <w:rsid w:val="001E479D"/>
    <w:rsid w:val="001E50D4"/>
    <w:rsid w:val="001E6747"/>
    <w:rsid w:val="001E6F29"/>
    <w:rsid w:val="001E7ED0"/>
    <w:rsid w:val="001F104C"/>
    <w:rsid w:val="001F140F"/>
    <w:rsid w:val="0020111E"/>
    <w:rsid w:val="0020127F"/>
    <w:rsid w:val="00211E04"/>
    <w:rsid w:val="00220F34"/>
    <w:rsid w:val="0022172D"/>
    <w:rsid w:val="002241F1"/>
    <w:rsid w:val="00225F0E"/>
    <w:rsid w:val="00226502"/>
    <w:rsid w:val="0024178A"/>
    <w:rsid w:val="00245072"/>
    <w:rsid w:val="00247E28"/>
    <w:rsid w:val="002501DE"/>
    <w:rsid w:val="00253306"/>
    <w:rsid w:val="002576A9"/>
    <w:rsid w:val="0027130B"/>
    <w:rsid w:val="00273630"/>
    <w:rsid w:val="00275241"/>
    <w:rsid w:val="00277359"/>
    <w:rsid w:val="002802CA"/>
    <w:rsid w:val="00280A7F"/>
    <w:rsid w:val="00281CF7"/>
    <w:rsid w:val="0028376F"/>
    <w:rsid w:val="0029098D"/>
    <w:rsid w:val="00293713"/>
    <w:rsid w:val="00295194"/>
    <w:rsid w:val="002969F8"/>
    <w:rsid w:val="002A7DC4"/>
    <w:rsid w:val="002B05AE"/>
    <w:rsid w:val="002B43B9"/>
    <w:rsid w:val="002C0752"/>
    <w:rsid w:val="002C18DB"/>
    <w:rsid w:val="002C1998"/>
    <w:rsid w:val="002C2AAD"/>
    <w:rsid w:val="002D2CC0"/>
    <w:rsid w:val="002D6297"/>
    <w:rsid w:val="002E1B21"/>
    <w:rsid w:val="002E3D36"/>
    <w:rsid w:val="002E671A"/>
    <w:rsid w:val="002F0491"/>
    <w:rsid w:val="002F548D"/>
    <w:rsid w:val="00302FFB"/>
    <w:rsid w:val="00303E0A"/>
    <w:rsid w:val="00313A56"/>
    <w:rsid w:val="00314F87"/>
    <w:rsid w:val="00316A3C"/>
    <w:rsid w:val="00324654"/>
    <w:rsid w:val="00325952"/>
    <w:rsid w:val="00331E6A"/>
    <w:rsid w:val="003362DA"/>
    <w:rsid w:val="003372D6"/>
    <w:rsid w:val="003378BB"/>
    <w:rsid w:val="00337CA0"/>
    <w:rsid w:val="00343018"/>
    <w:rsid w:val="00343737"/>
    <w:rsid w:val="00343FBA"/>
    <w:rsid w:val="003451E8"/>
    <w:rsid w:val="003478C0"/>
    <w:rsid w:val="00355615"/>
    <w:rsid w:val="00362149"/>
    <w:rsid w:val="00364A68"/>
    <w:rsid w:val="0036609F"/>
    <w:rsid w:val="00366E9B"/>
    <w:rsid w:val="00373DCB"/>
    <w:rsid w:val="00375DEB"/>
    <w:rsid w:val="00376AAB"/>
    <w:rsid w:val="00376AED"/>
    <w:rsid w:val="00376BF4"/>
    <w:rsid w:val="00380D12"/>
    <w:rsid w:val="00383650"/>
    <w:rsid w:val="003850DD"/>
    <w:rsid w:val="003864AD"/>
    <w:rsid w:val="00386F1F"/>
    <w:rsid w:val="003878A1"/>
    <w:rsid w:val="00391480"/>
    <w:rsid w:val="00391D4A"/>
    <w:rsid w:val="00396DB8"/>
    <w:rsid w:val="003A1EA1"/>
    <w:rsid w:val="003A25EA"/>
    <w:rsid w:val="003A3E7F"/>
    <w:rsid w:val="003A5EC4"/>
    <w:rsid w:val="003A68C6"/>
    <w:rsid w:val="003B4026"/>
    <w:rsid w:val="003B6BDC"/>
    <w:rsid w:val="003C1EBB"/>
    <w:rsid w:val="003C417C"/>
    <w:rsid w:val="003C4B6D"/>
    <w:rsid w:val="003C543E"/>
    <w:rsid w:val="003C64EF"/>
    <w:rsid w:val="003D18EE"/>
    <w:rsid w:val="003D3F5E"/>
    <w:rsid w:val="003D3F62"/>
    <w:rsid w:val="003D4AB3"/>
    <w:rsid w:val="003E14B1"/>
    <w:rsid w:val="003E257C"/>
    <w:rsid w:val="003E2F0E"/>
    <w:rsid w:val="003E4F12"/>
    <w:rsid w:val="003E6BD2"/>
    <w:rsid w:val="003F1735"/>
    <w:rsid w:val="003F4496"/>
    <w:rsid w:val="00403172"/>
    <w:rsid w:val="00403922"/>
    <w:rsid w:val="00404586"/>
    <w:rsid w:val="00404E42"/>
    <w:rsid w:val="004121D0"/>
    <w:rsid w:val="00420E00"/>
    <w:rsid w:val="00420F45"/>
    <w:rsid w:val="00421580"/>
    <w:rsid w:val="00424EF9"/>
    <w:rsid w:val="00426F84"/>
    <w:rsid w:val="00430699"/>
    <w:rsid w:val="0043326A"/>
    <w:rsid w:val="004359DA"/>
    <w:rsid w:val="00443A95"/>
    <w:rsid w:val="004448A8"/>
    <w:rsid w:val="00446DA0"/>
    <w:rsid w:val="004508A6"/>
    <w:rsid w:val="00452ABE"/>
    <w:rsid w:val="00455FC4"/>
    <w:rsid w:val="004630E8"/>
    <w:rsid w:val="00475337"/>
    <w:rsid w:val="00482678"/>
    <w:rsid w:val="00482C8B"/>
    <w:rsid w:val="004860B2"/>
    <w:rsid w:val="00487232"/>
    <w:rsid w:val="004909ED"/>
    <w:rsid w:val="004913B6"/>
    <w:rsid w:val="004931B7"/>
    <w:rsid w:val="004960FF"/>
    <w:rsid w:val="00496310"/>
    <w:rsid w:val="004A15B4"/>
    <w:rsid w:val="004A4428"/>
    <w:rsid w:val="004B717E"/>
    <w:rsid w:val="004C3AA8"/>
    <w:rsid w:val="004C586F"/>
    <w:rsid w:val="004D0776"/>
    <w:rsid w:val="004D20D0"/>
    <w:rsid w:val="004D2B99"/>
    <w:rsid w:val="004D3195"/>
    <w:rsid w:val="004D7DC1"/>
    <w:rsid w:val="004E138D"/>
    <w:rsid w:val="004E2958"/>
    <w:rsid w:val="004F06CD"/>
    <w:rsid w:val="004F3583"/>
    <w:rsid w:val="004F4D20"/>
    <w:rsid w:val="00507188"/>
    <w:rsid w:val="00510630"/>
    <w:rsid w:val="005126F6"/>
    <w:rsid w:val="0051273C"/>
    <w:rsid w:val="005134A9"/>
    <w:rsid w:val="00515C4D"/>
    <w:rsid w:val="00516E5B"/>
    <w:rsid w:val="00516FCF"/>
    <w:rsid w:val="00520722"/>
    <w:rsid w:val="0052266E"/>
    <w:rsid w:val="00536F76"/>
    <w:rsid w:val="00542621"/>
    <w:rsid w:val="0054342F"/>
    <w:rsid w:val="00550382"/>
    <w:rsid w:val="00555630"/>
    <w:rsid w:val="0056188A"/>
    <w:rsid w:val="005624B7"/>
    <w:rsid w:val="005704F3"/>
    <w:rsid w:val="0057154A"/>
    <w:rsid w:val="00572802"/>
    <w:rsid w:val="00573AA5"/>
    <w:rsid w:val="00575A8F"/>
    <w:rsid w:val="00595F57"/>
    <w:rsid w:val="0059619F"/>
    <w:rsid w:val="0059759B"/>
    <w:rsid w:val="00597D19"/>
    <w:rsid w:val="005A51A5"/>
    <w:rsid w:val="005B05DF"/>
    <w:rsid w:val="005B14FE"/>
    <w:rsid w:val="005B3024"/>
    <w:rsid w:val="005B4B4A"/>
    <w:rsid w:val="005B70C5"/>
    <w:rsid w:val="005C2C8C"/>
    <w:rsid w:val="005C3F82"/>
    <w:rsid w:val="005C48EC"/>
    <w:rsid w:val="005C5219"/>
    <w:rsid w:val="005C73AC"/>
    <w:rsid w:val="005D274F"/>
    <w:rsid w:val="005D59B3"/>
    <w:rsid w:val="005E622E"/>
    <w:rsid w:val="005F3CBF"/>
    <w:rsid w:val="00601DE8"/>
    <w:rsid w:val="006147AB"/>
    <w:rsid w:val="00614BEF"/>
    <w:rsid w:val="00615F41"/>
    <w:rsid w:val="0061685B"/>
    <w:rsid w:val="006235C1"/>
    <w:rsid w:val="00632686"/>
    <w:rsid w:val="00635B72"/>
    <w:rsid w:val="00637DB6"/>
    <w:rsid w:val="0064555C"/>
    <w:rsid w:val="0064717F"/>
    <w:rsid w:val="006508A2"/>
    <w:rsid w:val="00655059"/>
    <w:rsid w:val="00656EE6"/>
    <w:rsid w:val="00660C16"/>
    <w:rsid w:val="006645A1"/>
    <w:rsid w:val="006674CC"/>
    <w:rsid w:val="00674EB1"/>
    <w:rsid w:val="00687DA5"/>
    <w:rsid w:val="006921E5"/>
    <w:rsid w:val="00696E6C"/>
    <w:rsid w:val="006A1D89"/>
    <w:rsid w:val="006A2190"/>
    <w:rsid w:val="006A5B4E"/>
    <w:rsid w:val="006A5E89"/>
    <w:rsid w:val="006A6AFA"/>
    <w:rsid w:val="006B01FF"/>
    <w:rsid w:val="006B2C43"/>
    <w:rsid w:val="006B2E94"/>
    <w:rsid w:val="006C13D7"/>
    <w:rsid w:val="006C2012"/>
    <w:rsid w:val="006D2CD9"/>
    <w:rsid w:val="006E058D"/>
    <w:rsid w:val="006E2B23"/>
    <w:rsid w:val="006E7E35"/>
    <w:rsid w:val="006F1D44"/>
    <w:rsid w:val="006F2727"/>
    <w:rsid w:val="007025B9"/>
    <w:rsid w:val="0070277D"/>
    <w:rsid w:val="00702F2A"/>
    <w:rsid w:val="00703C0A"/>
    <w:rsid w:val="00705E70"/>
    <w:rsid w:val="00706BCD"/>
    <w:rsid w:val="00707096"/>
    <w:rsid w:val="007072BD"/>
    <w:rsid w:val="007113EF"/>
    <w:rsid w:val="00712028"/>
    <w:rsid w:val="007134C6"/>
    <w:rsid w:val="00714B8A"/>
    <w:rsid w:val="00717A22"/>
    <w:rsid w:val="00720159"/>
    <w:rsid w:val="00724E6A"/>
    <w:rsid w:val="0073217B"/>
    <w:rsid w:val="00747F17"/>
    <w:rsid w:val="007501B8"/>
    <w:rsid w:val="00750F07"/>
    <w:rsid w:val="00751E7B"/>
    <w:rsid w:val="007538E4"/>
    <w:rsid w:val="00753B29"/>
    <w:rsid w:val="00761598"/>
    <w:rsid w:val="00762F4A"/>
    <w:rsid w:val="007638C4"/>
    <w:rsid w:val="00764BC7"/>
    <w:rsid w:val="00772008"/>
    <w:rsid w:val="0077627C"/>
    <w:rsid w:val="00776DC9"/>
    <w:rsid w:val="007777D0"/>
    <w:rsid w:val="00777B5E"/>
    <w:rsid w:val="00785DC8"/>
    <w:rsid w:val="00790203"/>
    <w:rsid w:val="007A078F"/>
    <w:rsid w:val="007A0C8D"/>
    <w:rsid w:val="007A63D5"/>
    <w:rsid w:val="007A6E0E"/>
    <w:rsid w:val="007A6ECD"/>
    <w:rsid w:val="007B1687"/>
    <w:rsid w:val="007B26AD"/>
    <w:rsid w:val="007B428B"/>
    <w:rsid w:val="007B70F7"/>
    <w:rsid w:val="007C2174"/>
    <w:rsid w:val="007C3FDB"/>
    <w:rsid w:val="007C6A1D"/>
    <w:rsid w:val="007D199A"/>
    <w:rsid w:val="007D1C25"/>
    <w:rsid w:val="007D32EC"/>
    <w:rsid w:val="007F0723"/>
    <w:rsid w:val="007F10E4"/>
    <w:rsid w:val="007F1EBF"/>
    <w:rsid w:val="00801F41"/>
    <w:rsid w:val="00805CF3"/>
    <w:rsid w:val="0081278C"/>
    <w:rsid w:val="008215E6"/>
    <w:rsid w:val="008234F2"/>
    <w:rsid w:val="00835D98"/>
    <w:rsid w:val="00836BC2"/>
    <w:rsid w:val="00844982"/>
    <w:rsid w:val="00850811"/>
    <w:rsid w:val="0085225C"/>
    <w:rsid w:val="00853AB2"/>
    <w:rsid w:val="0085459C"/>
    <w:rsid w:val="0085587E"/>
    <w:rsid w:val="00861DEF"/>
    <w:rsid w:val="00863EC6"/>
    <w:rsid w:val="00871CCD"/>
    <w:rsid w:val="008730C1"/>
    <w:rsid w:val="00873970"/>
    <w:rsid w:val="0087718B"/>
    <w:rsid w:val="008802E0"/>
    <w:rsid w:val="00880305"/>
    <w:rsid w:val="00885FD9"/>
    <w:rsid w:val="008862A6"/>
    <w:rsid w:val="00890883"/>
    <w:rsid w:val="00893847"/>
    <w:rsid w:val="008969F8"/>
    <w:rsid w:val="008A13BF"/>
    <w:rsid w:val="008A2011"/>
    <w:rsid w:val="008A2D6B"/>
    <w:rsid w:val="008A4B52"/>
    <w:rsid w:val="008A634D"/>
    <w:rsid w:val="008A7E3A"/>
    <w:rsid w:val="008B712A"/>
    <w:rsid w:val="008C3397"/>
    <w:rsid w:val="008C37EE"/>
    <w:rsid w:val="008D6347"/>
    <w:rsid w:val="008D7E73"/>
    <w:rsid w:val="008E0EDB"/>
    <w:rsid w:val="008E2581"/>
    <w:rsid w:val="008E44C4"/>
    <w:rsid w:val="008F1B1D"/>
    <w:rsid w:val="008F3093"/>
    <w:rsid w:val="008F38F1"/>
    <w:rsid w:val="008F484E"/>
    <w:rsid w:val="009062D0"/>
    <w:rsid w:val="0091191B"/>
    <w:rsid w:val="00915900"/>
    <w:rsid w:val="00922E96"/>
    <w:rsid w:val="00922EFD"/>
    <w:rsid w:val="00931CC8"/>
    <w:rsid w:val="009364F0"/>
    <w:rsid w:val="00937DE6"/>
    <w:rsid w:val="00940BA8"/>
    <w:rsid w:val="00946E3D"/>
    <w:rsid w:val="009476E3"/>
    <w:rsid w:val="009526D1"/>
    <w:rsid w:val="0095399B"/>
    <w:rsid w:val="00953A4C"/>
    <w:rsid w:val="00960B52"/>
    <w:rsid w:val="009636F9"/>
    <w:rsid w:val="00966A00"/>
    <w:rsid w:val="00966C82"/>
    <w:rsid w:val="00967089"/>
    <w:rsid w:val="00975AF5"/>
    <w:rsid w:val="0097606D"/>
    <w:rsid w:val="00981C8C"/>
    <w:rsid w:val="009832D4"/>
    <w:rsid w:val="00986812"/>
    <w:rsid w:val="00986FEB"/>
    <w:rsid w:val="00991965"/>
    <w:rsid w:val="00994515"/>
    <w:rsid w:val="00994945"/>
    <w:rsid w:val="00995516"/>
    <w:rsid w:val="00995971"/>
    <w:rsid w:val="00997FA8"/>
    <w:rsid w:val="009A0D3D"/>
    <w:rsid w:val="009A2428"/>
    <w:rsid w:val="009A3B52"/>
    <w:rsid w:val="009B2903"/>
    <w:rsid w:val="009B293C"/>
    <w:rsid w:val="009B68A5"/>
    <w:rsid w:val="009C1840"/>
    <w:rsid w:val="009C196F"/>
    <w:rsid w:val="009C1EFB"/>
    <w:rsid w:val="009C2E46"/>
    <w:rsid w:val="009C42C6"/>
    <w:rsid w:val="009D1538"/>
    <w:rsid w:val="009D68C2"/>
    <w:rsid w:val="009D6944"/>
    <w:rsid w:val="009E158D"/>
    <w:rsid w:val="009E4943"/>
    <w:rsid w:val="009F0E39"/>
    <w:rsid w:val="009F2CA8"/>
    <w:rsid w:val="009F5208"/>
    <w:rsid w:val="009F5283"/>
    <w:rsid w:val="00A01E76"/>
    <w:rsid w:val="00A0244C"/>
    <w:rsid w:val="00A04055"/>
    <w:rsid w:val="00A07536"/>
    <w:rsid w:val="00A07E0C"/>
    <w:rsid w:val="00A07F2A"/>
    <w:rsid w:val="00A107B2"/>
    <w:rsid w:val="00A1648C"/>
    <w:rsid w:val="00A16FB2"/>
    <w:rsid w:val="00A233C2"/>
    <w:rsid w:val="00A24567"/>
    <w:rsid w:val="00A308BD"/>
    <w:rsid w:val="00A30CCE"/>
    <w:rsid w:val="00A3221A"/>
    <w:rsid w:val="00A41D58"/>
    <w:rsid w:val="00A432F0"/>
    <w:rsid w:val="00A51D6A"/>
    <w:rsid w:val="00A528E7"/>
    <w:rsid w:val="00A54239"/>
    <w:rsid w:val="00A55B0B"/>
    <w:rsid w:val="00A607D8"/>
    <w:rsid w:val="00A61A54"/>
    <w:rsid w:val="00A649C7"/>
    <w:rsid w:val="00A67690"/>
    <w:rsid w:val="00A713E9"/>
    <w:rsid w:val="00A7348F"/>
    <w:rsid w:val="00A801D0"/>
    <w:rsid w:val="00A80FD2"/>
    <w:rsid w:val="00A81AC8"/>
    <w:rsid w:val="00A824C4"/>
    <w:rsid w:val="00A84618"/>
    <w:rsid w:val="00A877CE"/>
    <w:rsid w:val="00A919AA"/>
    <w:rsid w:val="00A92E58"/>
    <w:rsid w:val="00A94404"/>
    <w:rsid w:val="00A9478C"/>
    <w:rsid w:val="00A947AC"/>
    <w:rsid w:val="00A96011"/>
    <w:rsid w:val="00A96A28"/>
    <w:rsid w:val="00A97C7F"/>
    <w:rsid w:val="00AA069C"/>
    <w:rsid w:val="00AA1CB3"/>
    <w:rsid w:val="00AA3715"/>
    <w:rsid w:val="00AB1A7A"/>
    <w:rsid w:val="00AB334F"/>
    <w:rsid w:val="00AB38AD"/>
    <w:rsid w:val="00AB6246"/>
    <w:rsid w:val="00AB794D"/>
    <w:rsid w:val="00AB7F7D"/>
    <w:rsid w:val="00AC0422"/>
    <w:rsid w:val="00AC2EB2"/>
    <w:rsid w:val="00AC590C"/>
    <w:rsid w:val="00AC6F98"/>
    <w:rsid w:val="00AD0630"/>
    <w:rsid w:val="00AD441C"/>
    <w:rsid w:val="00AD69D4"/>
    <w:rsid w:val="00AE16B5"/>
    <w:rsid w:val="00AE26FF"/>
    <w:rsid w:val="00AE4271"/>
    <w:rsid w:val="00AF03D5"/>
    <w:rsid w:val="00AF0437"/>
    <w:rsid w:val="00AF6ACA"/>
    <w:rsid w:val="00AF7B9A"/>
    <w:rsid w:val="00B009F5"/>
    <w:rsid w:val="00B07D5A"/>
    <w:rsid w:val="00B143AC"/>
    <w:rsid w:val="00B15E0A"/>
    <w:rsid w:val="00B15F9E"/>
    <w:rsid w:val="00B1695F"/>
    <w:rsid w:val="00B2031D"/>
    <w:rsid w:val="00B21D2F"/>
    <w:rsid w:val="00B2405E"/>
    <w:rsid w:val="00B27891"/>
    <w:rsid w:val="00B27D30"/>
    <w:rsid w:val="00B31610"/>
    <w:rsid w:val="00B33FF4"/>
    <w:rsid w:val="00B458FF"/>
    <w:rsid w:val="00B52738"/>
    <w:rsid w:val="00B52893"/>
    <w:rsid w:val="00B53D99"/>
    <w:rsid w:val="00B63944"/>
    <w:rsid w:val="00B660A1"/>
    <w:rsid w:val="00B67449"/>
    <w:rsid w:val="00B70846"/>
    <w:rsid w:val="00B71336"/>
    <w:rsid w:val="00B80D2B"/>
    <w:rsid w:val="00B851EF"/>
    <w:rsid w:val="00B92206"/>
    <w:rsid w:val="00B93210"/>
    <w:rsid w:val="00B9435E"/>
    <w:rsid w:val="00B9720B"/>
    <w:rsid w:val="00BA1475"/>
    <w:rsid w:val="00BA45D9"/>
    <w:rsid w:val="00BA5E4B"/>
    <w:rsid w:val="00BB1B5A"/>
    <w:rsid w:val="00BB7767"/>
    <w:rsid w:val="00BB7D75"/>
    <w:rsid w:val="00BC06D3"/>
    <w:rsid w:val="00BC2CE3"/>
    <w:rsid w:val="00BC2E43"/>
    <w:rsid w:val="00BD1326"/>
    <w:rsid w:val="00BD5FD8"/>
    <w:rsid w:val="00BD7B00"/>
    <w:rsid w:val="00BE341D"/>
    <w:rsid w:val="00BE69FA"/>
    <w:rsid w:val="00BE7E44"/>
    <w:rsid w:val="00C0249B"/>
    <w:rsid w:val="00C02F50"/>
    <w:rsid w:val="00C03252"/>
    <w:rsid w:val="00C0555A"/>
    <w:rsid w:val="00C13D95"/>
    <w:rsid w:val="00C15848"/>
    <w:rsid w:val="00C268F0"/>
    <w:rsid w:val="00C340DE"/>
    <w:rsid w:val="00C377DC"/>
    <w:rsid w:val="00C415FB"/>
    <w:rsid w:val="00C44C60"/>
    <w:rsid w:val="00C44F0C"/>
    <w:rsid w:val="00C53D0A"/>
    <w:rsid w:val="00C61E33"/>
    <w:rsid w:val="00C633F0"/>
    <w:rsid w:val="00C63AA7"/>
    <w:rsid w:val="00C63BB1"/>
    <w:rsid w:val="00C65490"/>
    <w:rsid w:val="00C6583F"/>
    <w:rsid w:val="00C662C3"/>
    <w:rsid w:val="00C7157E"/>
    <w:rsid w:val="00C76D93"/>
    <w:rsid w:val="00C8033F"/>
    <w:rsid w:val="00C86610"/>
    <w:rsid w:val="00C87609"/>
    <w:rsid w:val="00C87F79"/>
    <w:rsid w:val="00C90906"/>
    <w:rsid w:val="00CA0EF6"/>
    <w:rsid w:val="00CA15BB"/>
    <w:rsid w:val="00CA46A7"/>
    <w:rsid w:val="00CA7007"/>
    <w:rsid w:val="00CB335E"/>
    <w:rsid w:val="00CB3B19"/>
    <w:rsid w:val="00CB5752"/>
    <w:rsid w:val="00CC0D97"/>
    <w:rsid w:val="00CD2772"/>
    <w:rsid w:val="00CD30F0"/>
    <w:rsid w:val="00CD67F3"/>
    <w:rsid w:val="00CD6C56"/>
    <w:rsid w:val="00CD7C40"/>
    <w:rsid w:val="00CE08BA"/>
    <w:rsid w:val="00CE3BD8"/>
    <w:rsid w:val="00CE4F27"/>
    <w:rsid w:val="00CF279E"/>
    <w:rsid w:val="00CF4E19"/>
    <w:rsid w:val="00CF79E1"/>
    <w:rsid w:val="00D0583F"/>
    <w:rsid w:val="00D154A1"/>
    <w:rsid w:val="00D23731"/>
    <w:rsid w:val="00D265CB"/>
    <w:rsid w:val="00D26EF7"/>
    <w:rsid w:val="00D3053E"/>
    <w:rsid w:val="00D32D10"/>
    <w:rsid w:val="00D32FA1"/>
    <w:rsid w:val="00D411A6"/>
    <w:rsid w:val="00D4204C"/>
    <w:rsid w:val="00D533B3"/>
    <w:rsid w:val="00D5440C"/>
    <w:rsid w:val="00D622B4"/>
    <w:rsid w:val="00D64461"/>
    <w:rsid w:val="00D81D15"/>
    <w:rsid w:val="00D82212"/>
    <w:rsid w:val="00D83DCF"/>
    <w:rsid w:val="00D84180"/>
    <w:rsid w:val="00D96443"/>
    <w:rsid w:val="00D97459"/>
    <w:rsid w:val="00DA3B3F"/>
    <w:rsid w:val="00DA3C85"/>
    <w:rsid w:val="00DA677F"/>
    <w:rsid w:val="00DB352D"/>
    <w:rsid w:val="00DB38A8"/>
    <w:rsid w:val="00DB4CEE"/>
    <w:rsid w:val="00DB54FF"/>
    <w:rsid w:val="00DB5DA6"/>
    <w:rsid w:val="00DB798B"/>
    <w:rsid w:val="00DB7F15"/>
    <w:rsid w:val="00DC24FD"/>
    <w:rsid w:val="00DC443D"/>
    <w:rsid w:val="00DC5808"/>
    <w:rsid w:val="00DC7F7E"/>
    <w:rsid w:val="00DD406B"/>
    <w:rsid w:val="00DE22B5"/>
    <w:rsid w:val="00DE2CF2"/>
    <w:rsid w:val="00DE3BAB"/>
    <w:rsid w:val="00DE4CF3"/>
    <w:rsid w:val="00DF6813"/>
    <w:rsid w:val="00E0614F"/>
    <w:rsid w:val="00E13A42"/>
    <w:rsid w:val="00E1600A"/>
    <w:rsid w:val="00E20CBE"/>
    <w:rsid w:val="00E214C0"/>
    <w:rsid w:val="00E262BE"/>
    <w:rsid w:val="00E3034F"/>
    <w:rsid w:val="00E30DE4"/>
    <w:rsid w:val="00E32014"/>
    <w:rsid w:val="00E34EB3"/>
    <w:rsid w:val="00E35B28"/>
    <w:rsid w:val="00E3606D"/>
    <w:rsid w:val="00E43B76"/>
    <w:rsid w:val="00E466CD"/>
    <w:rsid w:val="00E52882"/>
    <w:rsid w:val="00E538B5"/>
    <w:rsid w:val="00E55094"/>
    <w:rsid w:val="00E55E5E"/>
    <w:rsid w:val="00E60848"/>
    <w:rsid w:val="00E679AD"/>
    <w:rsid w:val="00E72403"/>
    <w:rsid w:val="00E72E36"/>
    <w:rsid w:val="00E73959"/>
    <w:rsid w:val="00E77743"/>
    <w:rsid w:val="00E77A8C"/>
    <w:rsid w:val="00E83F70"/>
    <w:rsid w:val="00E90931"/>
    <w:rsid w:val="00E93A16"/>
    <w:rsid w:val="00E96484"/>
    <w:rsid w:val="00EA08F3"/>
    <w:rsid w:val="00EA2A98"/>
    <w:rsid w:val="00EA4043"/>
    <w:rsid w:val="00EA55CE"/>
    <w:rsid w:val="00EA7458"/>
    <w:rsid w:val="00EB0AE8"/>
    <w:rsid w:val="00EB133D"/>
    <w:rsid w:val="00EB2348"/>
    <w:rsid w:val="00EB37AB"/>
    <w:rsid w:val="00EB411F"/>
    <w:rsid w:val="00EB5A4E"/>
    <w:rsid w:val="00EB5F77"/>
    <w:rsid w:val="00EB68D9"/>
    <w:rsid w:val="00EB7F45"/>
    <w:rsid w:val="00EC2120"/>
    <w:rsid w:val="00EC492C"/>
    <w:rsid w:val="00EC5E78"/>
    <w:rsid w:val="00EC6A88"/>
    <w:rsid w:val="00ED1AA6"/>
    <w:rsid w:val="00ED7B94"/>
    <w:rsid w:val="00EE1478"/>
    <w:rsid w:val="00EF086D"/>
    <w:rsid w:val="00EF1BB0"/>
    <w:rsid w:val="00EF325B"/>
    <w:rsid w:val="00EF3B15"/>
    <w:rsid w:val="00EF3D75"/>
    <w:rsid w:val="00EF4F14"/>
    <w:rsid w:val="00F10969"/>
    <w:rsid w:val="00F12241"/>
    <w:rsid w:val="00F14805"/>
    <w:rsid w:val="00F15BD3"/>
    <w:rsid w:val="00F2195B"/>
    <w:rsid w:val="00F26B8F"/>
    <w:rsid w:val="00F31D4C"/>
    <w:rsid w:val="00F32E58"/>
    <w:rsid w:val="00F32EB3"/>
    <w:rsid w:val="00F37A7D"/>
    <w:rsid w:val="00F43A76"/>
    <w:rsid w:val="00F540A1"/>
    <w:rsid w:val="00F628AD"/>
    <w:rsid w:val="00F63B7C"/>
    <w:rsid w:val="00F641C2"/>
    <w:rsid w:val="00F6630A"/>
    <w:rsid w:val="00F66FF7"/>
    <w:rsid w:val="00F67B1C"/>
    <w:rsid w:val="00F703E2"/>
    <w:rsid w:val="00F73DA7"/>
    <w:rsid w:val="00F76356"/>
    <w:rsid w:val="00F80161"/>
    <w:rsid w:val="00F860FA"/>
    <w:rsid w:val="00F91512"/>
    <w:rsid w:val="00F937B5"/>
    <w:rsid w:val="00F95E3A"/>
    <w:rsid w:val="00FA2C43"/>
    <w:rsid w:val="00FA438D"/>
    <w:rsid w:val="00FA531A"/>
    <w:rsid w:val="00FA57A1"/>
    <w:rsid w:val="00FA7FD3"/>
    <w:rsid w:val="00FB1DB6"/>
    <w:rsid w:val="00FC080D"/>
    <w:rsid w:val="00FC217C"/>
    <w:rsid w:val="00FC61AC"/>
    <w:rsid w:val="00FD0743"/>
    <w:rsid w:val="00FD1167"/>
    <w:rsid w:val="00FD56CF"/>
    <w:rsid w:val="00FD627B"/>
    <w:rsid w:val="00FE1E38"/>
    <w:rsid w:val="00FE387B"/>
    <w:rsid w:val="00FE394E"/>
    <w:rsid w:val="00FE5F7C"/>
    <w:rsid w:val="00FF5764"/>
    <w:rsid w:val="00FF5BE2"/>
    <w:rsid w:val="00FF66B5"/>
    <w:rsid w:val="05262539"/>
    <w:rsid w:val="053AD948"/>
    <w:rsid w:val="05A768B1"/>
    <w:rsid w:val="10128648"/>
    <w:rsid w:val="13EA7AA0"/>
    <w:rsid w:val="153A4214"/>
    <w:rsid w:val="155C7549"/>
    <w:rsid w:val="15F137E1"/>
    <w:rsid w:val="169BAC74"/>
    <w:rsid w:val="1827B73E"/>
    <w:rsid w:val="19BFA501"/>
    <w:rsid w:val="1BE69810"/>
    <w:rsid w:val="1C43DD3C"/>
    <w:rsid w:val="1E9A460F"/>
    <w:rsid w:val="1F0CD832"/>
    <w:rsid w:val="23668961"/>
    <w:rsid w:val="250D0AD1"/>
    <w:rsid w:val="27A2A6A2"/>
    <w:rsid w:val="28616CBB"/>
    <w:rsid w:val="2D01354B"/>
    <w:rsid w:val="31D4ACEE"/>
    <w:rsid w:val="31E021CA"/>
    <w:rsid w:val="3263E356"/>
    <w:rsid w:val="32EF988F"/>
    <w:rsid w:val="3643FFF2"/>
    <w:rsid w:val="383B9C4F"/>
    <w:rsid w:val="3C0F4E12"/>
    <w:rsid w:val="3D15CC38"/>
    <w:rsid w:val="3D6A94BD"/>
    <w:rsid w:val="407CDF09"/>
    <w:rsid w:val="40D566A6"/>
    <w:rsid w:val="43C9B92B"/>
    <w:rsid w:val="43CC5C50"/>
    <w:rsid w:val="444C9658"/>
    <w:rsid w:val="44A2514B"/>
    <w:rsid w:val="470EEBB0"/>
    <w:rsid w:val="4C1169D9"/>
    <w:rsid w:val="4CF56AC4"/>
    <w:rsid w:val="51C54922"/>
    <w:rsid w:val="588A3E8E"/>
    <w:rsid w:val="5BF55B99"/>
    <w:rsid w:val="5BFFE9D8"/>
    <w:rsid w:val="5E8F271E"/>
    <w:rsid w:val="60B676E8"/>
    <w:rsid w:val="64FC9D3C"/>
    <w:rsid w:val="6866903C"/>
    <w:rsid w:val="6B3AD95E"/>
    <w:rsid w:val="6E436316"/>
    <w:rsid w:val="70A3876E"/>
    <w:rsid w:val="78246FB5"/>
    <w:rsid w:val="789D39A6"/>
    <w:rsid w:val="7948A6F6"/>
    <w:rsid w:val="7BB2243E"/>
    <w:rsid w:val="7F1B7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0EC45"/>
  <w15:chartTrackingRefBased/>
  <w15:docId w15:val="{F81763F2-2E47-48DE-B5F5-D137DE5E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78A"/>
    <w:pPr>
      <w:spacing w:after="200" w:line="276" w:lineRule="auto"/>
    </w:pPr>
    <w:rPr>
      <w:lang w:eastAsia="en-US"/>
    </w:rPr>
  </w:style>
  <w:style w:type="paragraph" w:styleId="Heading1">
    <w:name w:val="heading 1"/>
    <w:basedOn w:val="Normal"/>
    <w:next w:val="Normal"/>
    <w:link w:val="Heading1Char"/>
    <w:qFormat/>
    <w:rsid w:val="0024178A"/>
    <w:pPr>
      <w:keepNext/>
      <w:keepLines/>
      <w:numPr>
        <w:numId w:val="1"/>
      </w:numPr>
      <w:spacing w:before="240" w:after="0"/>
      <w:ind w:left="360"/>
      <w:outlineLvl w:val="0"/>
    </w:pPr>
    <w:rPr>
      <w:rFonts w:asciiTheme="majorHAnsi" w:eastAsiaTheme="majorEastAsia" w:hAnsiTheme="majorHAnsi" w:cstheme="majorBidi"/>
      <w:color w:val="2F5496" w:themeColor="accent1" w:themeShade="BF"/>
      <w:sz w:val="24"/>
      <w:szCs w:val="32"/>
    </w:rPr>
  </w:style>
  <w:style w:type="paragraph" w:styleId="Heading2">
    <w:name w:val="heading 2"/>
    <w:basedOn w:val="Normal"/>
    <w:next w:val="Normal"/>
    <w:link w:val="Heading2Char"/>
    <w:autoRedefine/>
    <w:unhideWhenUsed/>
    <w:qFormat/>
    <w:rsid w:val="00D265CB"/>
    <w:pPr>
      <w:keepNext/>
      <w:keepLines/>
      <w:spacing w:before="160" w:after="120"/>
      <w:outlineLvl w:val="1"/>
    </w:pPr>
    <w:rPr>
      <w:rFonts w:eastAsiaTheme="majorEastAsia" w:cstheme="minorHAnsi"/>
      <w:b/>
      <w:bCs/>
    </w:rPr>
  </w:style>
  <w:style w:type="paragraph" w:styleId="Heading3">
    <w:name w:val="heading 3"/>
    <w:basedOn w:val="Normal"/>
    <w:next w:val="Normal"/>
    <w:link w:val="Heading3Char"/>
    <w:qFormat/>
    <w:rsid w:val="00A877C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A877C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A877CE"/>
    <w:pPr>
      <w:keepNext/>
      <w:spacing w:before="120" w:after="240" w:line="240" w:lineRule="auto"/>
      <w:ind w:left="567"/>
      <w:outlineLvl w:val="4"/>
    </w:pPr>
    <w:rPr>
      <w:rFonts w:ascii="Tahoma" w:eastAsia="Times New Roman" w:hAnsi="Tahoma" w:cs="Times New Roman"/>
      <w:i/>
      <w:color w:val="000000"/>
      <w:szCs w:val="24"/>
    </w:rPr>
  </w:style>
  <w:style w:type="paragraph" w:styleId="Heading6">
    <w:name w:val="heading 6"/>
    <w:basedOn w:val="Heading1"/>
    <w:next w:val="Normal"/>
    <w:link w:val="Heading6Char"/>
    <w:qFormat/>
    <w:rsid w:val="00A877CE"/>
    <w:pPr>
      <w:keepLines w:val="0"/>
      <w:numPr>
        <w:numId w:val="0"/>
      </w:numPr>
      <w:shd w:val="clear" w:color="auto" w:fill="2F5496"/>
      <w:spacing w:before="120" w:after="120" w:line="240" w:lineRule="auto"/>
      <w:outlineLvl w:val="5"/>
    </w:pPr>
    <w:rPr>
      <w:rFonts w:ascii="Calibri" w:eastAsia="Times New Roman" w:hAnsi="Calibri" w:cs="Arial"/>
      <w:b/>
      <w:bCs/>
      <w:color w:val="FFFFFF"/>
      <w:szCs w:val="24"/>
    </w:rPr>
  </w:style>
  <w:style w:type="paragraph" w:styleId="Heading7">
    <w:name w:val="heading 7"/>
    <w:basedOn w:val="Heading1"/>
    <w:next w:val="Normal"/>
    <w:link w:val="Heading7Char"/>
    <w:qFormat/>
    <w:rsid w:val="00A877CE"/>
    <w:pPr>
      <w:keepLines w:val="0"/>
      <w:numPr>
        <w:numId w:val="26"/>
      </w:numPr>
      <w:shd w:val="clear" w:color="auto" w:fill="2E74B5"/>
      <w:spacing w:before="120" w:after="120" w:line="240" w:lineRule="auto"/>
      <w:outlineLvl w:val="6"/>
    </w:pPr>
    <w:rPr>
      <w:rFonts w:ascii="Calibri" w:eastAsia="Times New Roman" w:hAnsi="Calibri" w:cs="Arial"/>
      <w:b/>
      <w:bCs/>
      <w:color w:val="FFFFFF"/>
      <w:sz w:val="28"/>
      <w:szCs w:val="24"/>
    </w:rPr>
  </w:style>
  <w:style w:type="paragraph" w:styleId="Heading8">
    <w:name w:val="heading 8"/>
    <w:basedOn w:val="Normal"/>
    <w:next w:val="Normal"/>
    <w:link w:val="Heading8Char"/>
    <w:semiHidden/>
    <w:unhideWhenUsed/>
    <w:qFormat/>
    <w:rsid w:val="00A877CE"/>
    <w:pPr>
      <w:spacing w:before="240" w:after="60" w:line="288" w:lineRule="auto"/>
      <w:ind w:left="1440" w:hanging="1440"/>
      <w:outlineLvl w:val="7"/>
    </w:pPr>
    <w:rPr>
      <w:rFonts w:ascii="Calibri" w:eastAsia="Times New Roman" w:hAnsi="Calibri" w:cs="Times New Roman"/>
      <w:i/>
      <w:iCs/>
      <w:szCs w:val="24"/>
      <w:lang w:eastAsia="en-GB"/>
    </w:rPr>
  </w:style>
  <w:style w:type="paragraph" w:styleId="Heading9">
    <w:name w:val="heading 9"/>
    <w:basedOn w:val="Normal"/>
    <w:next w:val="Normal"/>
    <w:link w:val="Heading9Char"/>
    <w:semiHidden/>
    <w:unhideWhenUsed/>
    <w:qFormat/>
    <w:rsid w:val="00A877CE"/>
    <w:pPr>
      <w:spacing w:before="240" w:after="60" w:line="288" w:lineRule="auto"/>
      <w:ind w:left="1584" w:hanging="1584"/>
      <w:outlineLvl w:val="8"/>
    </w:pPr>
    <w:rPr>
      <w:rFonts w:ascii="Cambria" w:eastAsia="Times New Roman" w:hAnsi="Cambr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05DF"/>
    <w:pPr>
      <w:tabs>
        <w:tab w:val="center" w:pos="4513"/>
        <w:tab w:val="right" w:pos="9026"/>
      </w:tabs>
      <w:spacing w:after="0" w:line="240" w:lineRule="auto"/>
    </w:pPr>
    <w:rPr>
      <w:lang w:eastAsia="en-GB"/>
    </w:rPr>
  </w:style>
  <w:style w:type="character" w:customStyle="1" w:styleId="HeaderChar">
    <w:name w:val="Header Char"/>
    <w:basedOn w:val="DefaultParagraphFont"/>
    <w:link w:val="Header"/>
    <w:rsid w:val="005B05DF"/>
  </w:style>
  <w:style w:type="paragraph" w:styleId="Footer">
    <w:name w:val="footer"/>
    <w:basedOn w:val="Normal"/>
    <w:link w:val="FooterChar"/>
    <w:uiPriority w:val="99"/>
    <w:unhideWhenUsed/>
    <w:rsid w:val="005B05DF"/>
    <w:pPr>
      <w:tabs>
        <w:tab w:val="center" w:pos="4513"/>
        <w:tab w:val="right" w:pos="9026"/>
      </w:tabs>
      <w:spacing w:after="0" w:line="240" w:lineRule="auto"/>
    </w:pPr>
    <w:rPr>
      <w:lang w:eastAsia="en-GB"/>
    </w:rPr>
  </w:style>
  <w:style w:type="character" w:customStyle="1" w:styleId="FooterChar">
    <w:name w:val="Footer Char"/>
    <w:basedOn w:val="DefaultParagraphFont"/>
    <w:link w:val="Footer"/>
    <w:uiPriority w:val="99"/>
    <w:rsid w:val="005B05DF"/>
  </w:style>
  <w:style w:type="table" w:styleId="TableGrid">
    <w:name w:val="Table Grid"/>
    <w:basedOn w:val="TableNormal"/>
    <w:uiPriority w:val="39"/>
    <w:rsid w:val="005B05D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4178A"/>
    <w:rPr>
      <w:rFonts w:asciiTheme="majorHAnsi" w:eastAsiaTheme="majorEastAsia" w:hAnsiTheme="majorHAnsi" w:cstheme="majorBidi"/>
      <w:color w:val="2F5496" w:themeColor="accent1" w:themeShade="BF"/>
      <w:sz w:val="24"/>
      <w:szCs w:val="32"/>
      <w:lang w:eastAsia="en-US"/>
    </w:rPr>
  </w:style>
  <w:style w:type="paragraph" w:styleId="TOCHeading">
    <w:name w:val="TOC Heading"/>
    <w:basedOn w:val="Heading1"/>
    <w:next w:val="Normal"/>
    <w:uiPriority w:val="39"/>
    <w:unhideWhenUsed/>
    <w:qFormat/>
    <w:rsid w:val="005B05DF"/>
    <w:pPr>
      <w:spacing w:line="259" w:lineRule="auto"/>
      <w:outlineLvl w:val="9"/>
    </w:pPr>
    <w:rPr>
      <w:lang w:val="en-US"/>
    </w:rPr>
  </w:style>
  <w:style w:type="character" w:customStyle="1" w:styleId="Heading2Char">
    <w:name w:val="Heading 2 Char"/>
    <w:basedOn w:val="DefaultParagraphFont"/>
    <w:link w:val="Heading2"/>
    <w:rsid w:val="00D265CB"/>
    <w:rPr>
      <w:rFonts w:eastAsiaTheme="majorEastAsia" w:cstheme="minorHAnsi"/>
      <w:b/>
      <w:bCs/>
      <w:lang w:eastAsia="en-US"/>
    </w:rPr>
  </w:style>
  <w:style w:type="paragraph" w:customStyle="1" w:styleId="HeadlingPlain">
    <w:name w:val="Headling Plain"/>
    <w:basedOn w:val="Heading1"/>
    <w:link w:val="HeadlingPlainChar"/>
    <w:qFormat/>
    <w:rsid w:val="0024178A"/>
    <w:pPr>
      <w:numPr>
        <w:numId w:val="0"/>
      </w:numPr>
    </w:pPr>
    <w:rPr>
      <w:rFonts w:cstheme="minorHAnsi"/>
    </w:rPr>
  </w:style>
  <w:style w:type="paragraph" w:customStyle="1" w:styleId="IndentNormal">
    <w:name w:val="Indent Normal"/>
    <w:basedOn w:val="Normal"/>
    <w:link w:val="IndentNormalChar"/>
    <w:qFormat/>
    <w:rsid w:val="0024178A"/>
    <w:pPr>
      <w:spacing w:after="80"/>
      <w:ind w:left="720"/>
    </w:pPr>
  </w:style>
  <w:style w:type="character" w:customStyle="1" w:styleId="HeadlingPlainChar">
    <w:name w:val="Headling Plain Char"/>
    <w:basedOn w:val="Heading1Char"/>
    <w:link w:val="HeadlingPlain"/>
    <w:rsid w:val="0024178A"/>
    <w:rPr>
      <w:rFonts w:asciiTheme="majorHAnsi" w:eastAsiaTheme="majorEastAsia" w:hAnsiTheme="majorHAnsi" w:cstheme="minorHAnsi"/>
      <w:color w:val="2F5496" w:themeColor="accent1" w:themeShade="BF"/>
      <w:sz w:val="24"/>
      <w:szCs w:val="32"/>
      <w:lang w:eastAsia="en-US"/>
    </w:rPr>
  </w:style>
  <w:style w:type="numbering" w:customStyle="1" w:styleId="PolicyList">
    <w:name w:val="Policy List"/>
    <w:uiPriority w:val="99"/>
    <w:rsid w:val="00376BF4"/>
    <w:pPr>
      <w:numPr>
        <w:numId w:val="2"/>
      </w:numPr>
    </w:pPr>
  </w:style>
  <w:style w:type="character" w:customStyle="1" w:styleId="IndentNormalChar">
    <w:name w:val="Indent Normal Char"/>
    <w:basedOn w:val="DefaultParagraphFont"/>
    <w:link w:val="IndentNormal"/>
    <w:rsid w:val="0024178A"/>
    <w:rPr>
      <w:lang w:eastAsia="en-US"/>
    </w:rPr>
  </w:style>
  <w:style w:type="paragraph" w:styleId="TOC1">
    <w:name w:val="toc 1"/>
    <w:basedOn w:val="Normal"/>
    <w:next w:val="Normal"/>
    <w:autoRedefine/>
    <w:uiPriority w:val="39"/>
    <w:unhideWhenUsed/>
    <w:rsid w:val="004508A6"/>
    <w:pPr>
      <w:tabs>
        <w:tab w:val="left" w:pos="480"/>
        <w:tab w:val="right" w:leader="dot" w:pos="9742"/>
      </w:tabs>
      <w:spacing w:after="0" w:line="240" w:lineRule="auto"/>
    </w:pPr>
  </w:style>
  <w:style w:type="paragraph" w:styleId="TOC2">
    <w:name w:val="toc 2"/>
    <w:basedOn w:val="Normal"/>
    <w:next w:val="Normal"/>
    <w:autoRedefine/>
    <w:uiPriority w:val="39"/>
    <w:unhideWhenUsed/>
    <w:rsid w:val="000337F1"/>
    <w:pPr>
      <w:tabs>
        <w:tab w:val="right" w:leader="dot" w:pos="9742"/>
      </w:tabs>
      <w:spacing w:after="100"/>
      <w:ind w:left="851"/>
    </w:pPr>
  </w:style>
  <w:style w:type="character" w:styleId="Hyperlink">
    <w:name w:val="Hyperlink"/>
    <w:basedOn w:val="DefaultParagraphFont"/>
    <w:uiPriority w:val="99"/>
    <w:unhideWhenUsed/>
    <w:qFormat/>
    <w:rsid w:val="00C633F0"/>
    <w:rPr>
      <w:color w:val="0563C1" w:themeColor="hyperlink"/>
      <w:u w:val="single"/>
    </w:rPr>
  </w:style>
  <w:style w:type="character" w:customStyle="1" w:styleId="Heading4Char">
    <w:name w:val="Heading 4 Char"/>
    <w:basedOn w:val="DefaultParagraphFont"/>
    <w:link w:val="Heading4"/>
    <w:rsid w:val="00A877CE"/>
    <w:rPr>
      <w:rFonts w:asciiTheme="majorHAnsi" w:eastAsiaTheme="majorEastAsia" w:hAnsiTheme="majorHAnsi" w:cstheme="majorBidi"/>
      <w:i/>
      <w:iCs/>
      <w:color w:val="2F5496" w:themeColor="accent1" w:themeShade="BF"/>
      <w:lang w:eastAsia="en-US"/>
    </w:rPr>
  </w:style>
  <w:style w:type="character" w:customStyle="1" w:styleId="Heading3Char">
    <w:name w:val="Heading 3 Char"/>
    <w:basedOn w:val="DefaultParagraphFont"/>
    <w:link w:val="Heading3"/>
    <w:rsid w:val="00A877CE"/>
    <w:rPr>
      <w:rFonts w:ascii="Arial" w:eastAsia="Times New Roman" w:hAnsi="Arial" w:cs="Arial"/>
      <w:b/>
      <w:bCs/>
      <w:sz w:val="26"/>
      <w:szCs w:val="26"/>
      <w:lang w:eastAsia="en-US"/>
    </w:rPr>
  </w:style>
  <w:style w:type="character" w:customStyle="1" w:styleId="Heading5Char">
    <w:name w:val="Heading 5 Char"/>
    <w:basedOn w:val="DefaultParagraphFont"/>
    <w:link w:val="Heading5"/>
    <w:rsid w:val="00A877CE"/>
    <w:rPr>
      <w:rFonts w:ascii="Tahoma" w:eastAsia="Times New Roman" w:hAnsi="Tahoma" w:cs="Times New Roman"/>
      <w:i/>
      <w:color w:val="000000"/>
      <w:szCs w:val="24"/>
      <w:lang w:eastAsia="en-US"/>
    </w:rPr>
  </w:style>
  <w:style w:type="character" w:customStyle="1" w:styleId="Heading6Char">
    <w:name w:val="Heading 6 Char"/>
    <w:basedOn w:val="DefaultParagraphFont"/>
    <w:link w:val="Heading6"/>
    <w:rsid w:val="00A877CE"/>
    <w:rPr>
      <w:rFonts w:ascii="Calibri" w:eastAsia="Times New Roman" w:hAnsi="Calibri" w:cs="Arial"/>
      <w:b/>
      <w:bCs/>
      <w:color w:val="FFFFFF"/>
      <w:sz w:val="24"/>
      <w:szCs w:val="24"/>
      <w:shd w:val="clear" w:color="auto" w:fill="2F5496"/>
      <w:lang w:eastAsia="en-US"/>
    </w:rPr>
  </w:style>
  <w:style w:type="character" w:customStyle="1" w:styleId="Heading7Char">
    <w:name w:val="Heading 7 Char"/>
    <w:basedOn w:val="DefaultParagraphFont"/>
    <w:link w:val="Heading7"/>
    <w:rsid w:val="00A877CE"/>
    <w:rPr>
      <w:rFonts w:ascii="Calibri" w:eastAsia="Times New Roman" w:hAnsi="Calibri" w:cs="Arial"/>
      <w:b/>
      <w:bCs/>
      <w:color w:val="FFFFFF"/>
      <w:sz w:val="28"/>
      <w:szCs w:val="24"/>
      <w:shd w:val="clear" w:color="auto" w:fill="2E74B5"/>
      <w:lang w:eastAsia="en-US"/>
    </w:rPr>
  </w:style>
  <w:style w:type="character" w:customStyle="1" w:styleId="Heading8Char">
    <w:name w:val="Heading 8 Char"/>
    <w:basedOn w:val="DefaultParagraphFont"/>
    <w:link w:val="Heading8"/>
    <w:semiHidden/>
    <w:rsid w:val="00A877CE"/>
    <w:rPr>
      <w:rFonts w:ascii="Calibri" w:eastAsia="Times New Roman" w:hAnsi="Calibri" w:cs="Times New Roman"/>
      <w:i/>
      <w:iCs/>
      <w:szCs w:val="24"/>
    </w:rPr>
  </w:style>
  <w:style w:type="character" w:customStyle="1" w:styleId="Heading9Char">
    <w:name w:val="Heading 9 Char"/>
    <w:basedOn w:val="DefaultParagraphFont"/>
    <w:link w:val="Heading9"/>
    <w:semiHidden/>
    <w:rsid w:val="00A877CE"/>
    <w:rPr>
      <w:rFonts w:ascii="Cambria" w:eastAsia="Times New Roman" w:hAnsi="Cambria" w:cs="Times New Roman"/>
    </w:rPr>
  </w:style>
  <w:style w:type="paragraph" w:styleId="NormalWeb">
    <w:name w:val="Normal (Web)"/>
    <w:basedOn w:val="Normal"/>
    <w:uiPriority w:val="99"/>
    <w:rsid w:val="00A877CE"/>
    <w:pPr>
      <w:spacing w:before="100" w:beforeAutospacing="1" w:after="100" w:afterAutospacing="1" w:line="240" w:lineRule="auto"/>
    </w:pPr>
    <w:rPr>
      <w:rFonts w:ascii="Arial" w:eastAsia="Times New Roman" w:hAnsi="Arial" w:cs="Arial"/>
      <w:szCs w:val="24"/>
      <w:lang w:eastAsia="en-GB"/>
    </w:rPr>
  </w:style>
  <w:style w:type="paragraph" w:customStyle="1" w:styleId="Default">
    <w:name w:val="Default"/>
    <w:rsid w:val="00A877CE"/>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A877CE"/>
    <w:rPr>
      <w:b/>
      <w:bCs/>
    </w:rPr>
  </w:style>
  <w:style w:type="paragraph" w:styleId="BodyText2">
    <w:name w:val="Body Text 2"/>
    <w:aliases w:val="Char, Char"/>
    <w:basedOn w:val="Normal"/>
    <w:link w:val="BodyText2Char1"/>
    <w:rsid w:val="00A877CE"/>
    <w:pPr>
      <w:spacing w:before="120" w:after="120" w:line="240" w:lineRule="auto"/>
      <w:jc w:val="both"/>
    </w:pPr>
    <w:rPr>
      <w:rFonts w:ascii="Arial" w:eastAsia="Times New Roman" w:hAnsi="Arial" w:cs="Arial"/>
      <w:szCs w:val="20"/>
      <w:u w:val="single"/>
    </w:rPr>
  </w:style>
  <w:style w:type="character" w:customStyle="1" w:styleId="BodyText2Char">
    <w:name w:val="Body Text 2 Char"/>
    <w:aliases w:val="Char Char"/>
    <w:basedOn w:val="DefaultParagraphFont"/>
    <w:rsid w:val="00A877CE"/>
    <w:rPr>
      <w:lang w:eastAsia="en-US"/>
    </w:rPr>
  </w:style>
  <w:style w:type="character" w:customStyle="1" w:styleId="BodyText2Char1">
    <w:name w:val="Body Text 2 Char1"/>
    <w:aliases w:val="Char Char2, Char Char"/>
    <w:link w:val="BodyText2"/>
    <w:locked/>
    <w:rsid w:val="00A877CE"/>
    <w:rPr>
      <w:rFonts w:ascii="Arial" w:eastAsia="Times New Roman" w:hAnsi="Arial" w:cs="Arial"/>
      <w:szCs w:val="20"/>
      <w:u w:val="single"/>
      <w:lang w:eastAsia="en-US"/>
    </w:rPr>
  </w:style>
  <w:style w:type="paragraph" w:styleId="BodyText3">
    <w:name w:val="Body Text 3"/>
    <w:basedOn w:val="Normal"/>
    <w:link w:val="BodyText3Char"/>
    <w:rsid w:val="00A877CE"/>
    <w:pPr>
      <w:numPr>
        <w:numId w:val="7"/>
      </w:numPr>
      <w:tabs>
        <w:tab w:val="clear" w:pos="720"/>
      </w:tabs>
      <w:spacing w:before="120" w:after="120" w:line="240" w:lineRule="auto"/>
      <w:ind w:left="0" w:firstLine="0"/>
      <w:jc w:val="both"/>
    </w:pPr>
    <w:rPr>
      <w:rFonts w:ascii="Arial" w:eastAsia="Times New Roman" w:hAnsi="Arial" w:cs="Arial"/>
      <w:sz w:val="23"/>
      <w:szCs w:val="20"/>
    </w:rPr>
  </w:style>
  <w:style w:type="character" w:customStyle="1" w:styleId="BodyText3Char">
    <w:name w:val="Body Text 3 Char"/>
    <w:basedOn w:val="DefaultParagraphFont"/>
    <w:link w:val="BodyText3"/>
    <w:rsid w:val="00A877CE"/>
    <w:rPr>
      <w:rFonts w:ascii="Arial" w:eastAsia="Times New Roman" w:hAnsi="Arial" w:cs="Arial"/>
      <w:sz w:val="23"/>
      <w:szCs w:val="20"/>
      <w:lang w:eastAsia="en-US"/>
    </w:rPr>
  </w:style>
  <w:style w:type="paragraph" w:styleId="Title">
    <w:name w:val="Title"/>
    <w:basedOn w:val="Normal"/>
    <w:link w:val="TitleChar"/>
    <w:qFormat/>
    <w:rsid w:val="00A877CE"/>
    <w:pPr>
      <w:spacing w:before="120" w:after="120" w:line="240" w:lineRule="auto"/>
      <w:jc w:val="center"/>
    </w:pPr>
    <w:rPr>
      <w:rFonts w:ascii="Arial" w:eastAsia="Times New Roman" w:hAnsi="Arial" w:cs="Arial"/>
      <w:b/>
      <w:bCs/>
      <w:szCs w:val="24"/>
    </w:rPr>
  </w:style>
  <w:style w:type="character" w:customStyle="1" w:styleId="TitleChar">
    <w:name w:val="Title Char"/>
    <w:basedOn w:val="DefaultParagraphFont"/>
    <w:link w:val="Title"/>
    <w:rsid w:val="00A877CE"/>
    <w:rPr>
      <w:rFonts w:ascii="Arial" w:eastAsia="Times New Roman" w:hAnsi="Arial" w:cs="Arial"/>
      <w:b/>
      <w:bCs/>
      <w:szCs w:val="24"/>
      <w:lang w:eastAsia="en-US"/>
    </w:rPr>
  </w:style>
  <w:style w:type="paragraph" w:customStyle="1" w:styleId="DfESBullets">
    <w:name w:val="DfESBullets"/>
    <w:basedOn w:val="Normal"/>
    <w:rsid w:val="00A877CE"/>
    <w:pPr>
      <w:widowControl w:val="0"/>
      <w:tabs>
        <w:tab w:val="num" w:pos="720"/>
      </w:tabs>
      <w:overflowPunct w:val="0"/>
      <w:autoSpaceDE w:val="0"/>
      <w:autoSpaceDN w:val="0"/>
      <w:adjustRightInd w:val="0"/>
      <w:spacing w:before="120" w:after="240" w:line="240" w:lineRule="auto"/>
      <w:ind w:left="720" w:hanging="360"/>
      <w:textAlignment w:val="baseline"/>
    </w:pPr>
    <w:rPr>
      <w:rFonts w:ascii="Arial" w:eastAsia="Times New Roman" w:hAnsi="Arial" w:cs="Arial"/>
      <w:szCs w:val="24"/>
    </w:rPr>
  </w:style>
  <w:style w:type="character" w:styleId="PageNumber">
    <w:name w:val="page number"/>
    <w:rsid w:val="00A877CE"/>
    <w:rPr>
      <w:rFonts w:cs="Times New Roman"/>
    </w:rPr>
  </w:style>
  <w:style w:type="paragraph" w:styleId="List2">
    <w:name w:val="List 2"/>
    <w:basedOn w:val="Normal"/>
    <w:rsid w:val="00A877CE"/>
    <w:pPr>
      <w:spacing w:before="120" w:after="120" w:line="240" w:lineRule="auto"/>
      <w:ind w:left="566" w:hanging="283"/>
    </w:pPr>
    <w:rPr>
      <w:rFonts w:ascii="Calibri" w:eastAsia="Times New Roman" w:hAnsi="Calibri" w:cs="Times New Roman"/>
      <w:sz w:val="20"/>
      <w:szCs w:val="20"/>
    </w:rPr>
  </w:style>
  <w:style w:type="paragraph" w:styleId="ListBullet">
    <w:name w:val="List Bullet"/>
    <w:basedOn w:val="Normal"/>
    <w:autoRedefine/>
    <w:rsid w:val="00A877CE"/>
    <w:pPr>
      <w:numPr>
        <w:numId w:val="3"/>
      </w:numPr>
      <w:spacing w:before="120" w:after="120" w:line="240" w:lineRule="auto"/>
    </w:pPr>
    <w:rPr>
      <w:rFonts w:ascii="Calibri" w:eastAsia="Times New Roman" w:hAnsi="Calibri" w:cs="Times New Roman"/>
      <w:sz w:val="20"/>
      <w:szCs w:val="20"/>
    </w:rPr>
  </w:style>
  <w:style w:type="paragraph" w:styleId="ListBullet2">
    <w:name w:val="List Bullet 2"/>
    <w:basedOn w:val="Normal"/>
    <w:link w:val="ListBullet2Char"/>
    <w:autoRedefine/>
    <w:rsid w:val="00A877CE"/>
    <w:pPr>
      <w:numPr>
        <w:numId w:val="4"/>
      </w:numPr>
      <w:spacing w:before="120" w:after="120" w:line="240" w:lineRule="auto"/>
    </w:pPr>
    <w:rPr>
      <w:rFonts w:ascii="Calibri" w:eastAsia="Times New Roman" w:hAnsi="Calibri" w:cs="Times New Roman"/>
      <w:sz w:val="20"/>
      <w:szCs w:val="20"/>
    </w:rPr>
  </w:style>
  <w:style w:type="character" w:customStyle="1" w:styleId="ListBullet2Char">
    <w:name w:val="List Bullet 2 Char"/>
    <w:link w:val="ListBullet2"/>
    <w:locked/>
    <w:rsid w:val="00A877CE"/>
    <w:rPr>
      <w:rFonts w:ascii="Calibri" w:eastAsia="Times New Roman" w:hAnsi="Calibri" w:cs="Times New Roman"/>
      <w:sz w:val="20"/>
      <w:szCs w:val="20"/>
      <w:lang w:eastAsia="en-US"/>
    </w:rPr>
  </w:style>
  <w:style w:type="paragraph" w:styleId="BodyText">
    <w:name w:val="Body Text"/>
    <w:basedOn w:val="Normal"/>
    <w:link w:val="BodyTextChar"/>
    <w:rsid w:val="00A877CE"/>
    <w:pPr>
      <w:spacing w:before="120" w:after="120" w:line="240" w:lineRule="auto"/>
    </w:pPr>
    <w:rPr>
      <w:rFonts w:ascii="Calibri" w:eastAsia="Times New Roman" w:hAnsi="Calibri" w:cs="Times New Roman"/>
      <w:sz w:val="20"/>
      <w:szCs w:val="20"/>
    </w:rPr>
  </w:style>
  <w:style w:type="character" w:customStyle="1" w:styleId="BodyTextChar">
    <w:name w:val="Body Text Char"/>
    <w:basedOn w:val="DefaultParagraphFont"/>
    <w:link w:val="BodyText"/>
    <w:rsid w:val="00A877CE"/>
    <w:rPr>
      <w:rFonts w:ascii="Calibri" w:eastAsia="Times New Roman" w:hAnsi="Calibri" w:cs="Times New Roman"/>
      <w:sz w:val="20"/>
      <w:szCs w:val="20"/>
      <w:lang w:eastAsia="en-US"/>
    </w:rPr>
  </w:style>
  <w:style w:type="paragraph" w:styleId="BodyTextIndent2">
    <w:name w:val="Body Text Indent 2"/>
    <w:basedOn w:val="Normal"/>
    <w:link w:val="BodyTextIndent2Char"/>
    <w:rsid w:val="00A877CE"/>
    <w:pPr>
      <w:spacing w:before="120"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rsid w:val="00A877CE"/>
    <w:rPr>
      <w:rFonts w:ascii="Calibri" w:eastAsia="Times New Roman" w:hAnsi="Calibri" w:cs="Times New Roman"/>
      <w:sz w:val="20"/>
      <w:szCs w:val="20"/>
      <w:lang w:eastAsia="en-US"/>
    </w:rPr>
  </w:style>
  <w:style w:type="paragraph" w:styleId="BalloonText">
    <w:name w:val="Balloon Text"/>
    <w:basedOn w:val="Normal"/>
    <w:link w:val="BalloonTextChar"/>
    <w:semiHidden/>
    <w:rsid w:val="00A877CE"/>
    <w:pPr>
      <w:spacing w:before="120" w:after="12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877CE"/>
    <w:rPr>
      <w:rFonts w:ascii="Tahoma" w:eastAsia="Times New Roman" w:hAnsi="Tahoma" w:cs="Tahoma"/>
      <w:sz w:val="16"/>
      <w:szCs w:val="16"/>
      <w:lang w:eastAsia="en-US"/>
    </w:rPr>
  </w:style>
  <w:style w:type="character" w:styleId="FollowedHyperlink">
    <w:name w:val="FollowedHyperlink"/>
    <w:rsid w:val="00A877CE"/>
    <w:rPr>
      <w:rFonts w:cs="Times New Roman"/>
      <w:color w:val="800080"/>
      <w:u w:val="single"/>
    </w:rPr>
  </w:style>
  <w:style w:type="paragraph" w:styleId="Subtitle">
    <w:name w:val="Subtitle"/>
    <w:basedOn w:val="Normal"/>
    <w:link w:val="SubtitleChar"/>
    <w:qFormat/>
    <w:rsid w:val="00A877CE"/>
    <w:pPr>
      <w:spacing w:before="120" w:after="120" w:line="240" w:lineRule="auto"/>
      <w:jc w:val="both"/>
    </w:pPr>
    <w:rPr>
      <w:rFonts w:ascii="Arial" w:eastAsia="Times New Roman" w:hAnsi="Arial" w:cs="Arial"/>
      <w:b/>
      <w:bCs/>
      <w:szCs w:val="24"/>
    </w:rPr>
  </w:style>
  <w:style w:type="character" w:customStyle="1" w:styleId="SubtitleChar">
    <w:name w:val="Subtitle Char"/>
    <w:basedOn w:val="DefaultParagraphFont"/>
    <w:link w:val="Subtitle"/>
    <w:rsid w:val="00A877CE"/>
    <w:rPr>
      <w:rFonts w:ascii="Arial" w:eastAsia="Times New Roman" w:hAnsi="Arial" w:cs="Arial"/>
      <w:b/>
      <w:bCs/>
      <w:szCs w:val="24"/>
      <w:lang w:eastAsia="en-US"/>
    </w:rPr>
  </w:style>
  <w:style w:type="paragraph" w:styleId="CommentText">
    <w:name w:val="annotation text"/>
    <w:basedOn w:val="Normal"/>
    <w:link w:val="CommentTextChar"/>
    <w:uiPriority w:val="99"/>
    <w:semiHidden/>
    <w:rsid w:val="00A877CE"/>
    <w:pPr>
      <w:spacing w:before="120" w:after="120" w:line="240" w:lineRule="auto"/>
    </w:pPr>
    <w:rPr>
      <w:rFonts w:ascii="Calibri" w:eastAsia="Times New Roman" w:hAnsi="Calibri" w:cs="Times New Roman"/>
      <w:szCs w:val="24"/>
    </w:rPr>
  </w:style>
  <w:style w:type="character" w:customStyle="1" w:styleId="CommentTextChar">
    <w:name w:val="Comment Text Char"/>
    <w:basedOn w:val="DefaultParagraphFont"/>
    <w:link w:val="CommentText"/>
    <w:uiPriority w:val="99"/>
    <w:semiHidden/>
    <w:rsid w:val="00A877CE"/>
    <w:rPr>
      <w:rFonts w:ascii="Calibri" w:eastAsia="Times New Roman" w:hAnsi="Calibri" w:cs="Times New Roman"/>
      <w:szCs w:val="24"/>
      <w:lang w:eastAsia="en-US"/>
    </w:rPr>
  </w:style>
  <w:style w:type="paragraph" w:customStyle="1" w:styleId="Bulletskeyfindings">
    <w:name w:val="Bullets (key findings)"/>
    <w:basedOn w:val="Normal"/>
    <w:rsid w:val="00A877CE"/>
    <w:pPr>
      <w:numPr>
        <w:numId w:val="17"/>
      </w:numPr>
      <w:spacing w:before="120" w:after="120" w:line="240" w:lineRule="auto"/>
    </w:pPr>
    <w:rPr>
      <w:rFonts w:ascii="Tahoma" w:eastAsia="Times New Roman" w:hAnsi="Tahoma" w:cs="Times New Roman"/>
      <w:color w:val="000000"/>
      <w:szCs w:val="24"/>
    </w:rPr>
  </w:style>
  <w:style w:type="character" w:customStyle="1" w:styleId="UnnumberedparagraphChar">
    <w:name w:val="Unnumbered paragraph Char"/>
    <w:link w:val="Unnumberedparagraph"/>
    <w:locked/>
    <w:rsid w:val="00A877CE"/>
    <w:rPr>
      <w:rFonts w:ascii="Tahoma" w:hAnsi="Tahoma"/>
      <w:color w:val="000000"/>
      <w:sz w:val="24"/>
      <w:szCs w:val="24"/>
      <w:lang w:eastAsia="en-US"/>
    </w:rPr>
  </w:style>
  <w:style w:type="paragraph" w:customStyle="1" w:styleId="Unnumberedparagraph">
    <w:name w:val="Unnumbered paragraph"/>
    <w:basedOn w:val="Normal"/>
    <w:link w:val="UnnumberedparagraphChar"/>
    <w:rsid w:val="00A877CE"/>
    <w:pPr>
      <w:spacing w:before="120" w:after="240" w:line="240" w:lineRule="auto"/>
    </w:pPr>
    <w:rPr>
      <w:rFonts w:ascii="Tahoma" w:hAnsi="Tahoma"/>
      <w:color w:val="000000"/>
      <w:sz w:val="24"/>
      <w:szCs w:val="24"/>
    </w:rPr>
  </w:style>
  <w:style w:type="paragraph" w:customStyle="1" w:styleId="Bulletsspaced">
    <w:name w:val="Bullets (spaced)"/>
    <w:basedOn w:val="Normal"/>
    <w:link w:val="BulletsspacedChar"/>
    <w:rsid w:val="00A877CE"/>
    <w:pPr>
      <w:numPr>
        <w:numId w:val="21"/>
      </w:numPr>
      <w:spacing w:before="120" w:after="120" w:line="240" w:lineRule="auto"/>
      <w:ind w:left="924" w:hanging="357"/>
    </w:pPr>
    <w:rPr>
      <w:rFonts w:ascii="Tahoma" w:eastAsia="Times New Roman" w:hAnsi="Tahoma" w:cs="Times New Roman"/>
      <w:color w:val="000000"/>
      <w:szCs w:val="24"/>
    </w:rPr>
  </w:style>
  <w:style w:type="character" w:customStyle="1" w:styleId="BulletsspacedChar">
    <w:name w:val="Bullets (spaced) Char"/>
    <w:link w:val="Bulletsspaced"/>
    <w:rsid w:val="00A877CE"/>
    <w:rPr>
      <w:rFonts w:ascii="Tahoma" w:eastAsia="Times New Roman" w:hAnsi="Tahoma" w:cs="Times New Roman"/>
      <w:color w:val="000000"/>
      <w:szCs w:val="24"/>
      <w:lang w:eastAsia="en-US"/>
    </w:rPr>
  </w:style>
  <w:style w:type="paragraph" w:customStyle="1" w:styleId="Sub-title">
    <w:name w:val="Sub-title"/>
    <w:basedOn w:val="Normal"/>
    <w:rsid w:val="00A877CE"/>
    <w:pPr>
      <w:pBdr>
        <w:bottom w:val="single" w:sz="4" w:space="6" w:color="auto"/>
      </w:pBdr>
      <w:spacing w:before="180" w:after="1134" w:line="300" w:lineRule="exact"/>
    </w:pPr>
    <w:rPr>
      <w:rFonts w:ascii="Tahoma" w:eastAsia="Times New Roman" w:hAnsi="Tahoma" w:cs="Times New Roman"/>
      <w:color w:val="000000"/>
      <w:szCs w:val="24"/>
    </w:rPr>
  </w:style>
  <w:style w:type="paragraph" w:customStyle="1" w:styleId="Publicationboxheader">
    <w:name w:val="Publication box header"/>
    <w:basedOn w:val="Normal"/>
    <w:next w:val="Publicationboxtext"/>
    <w:rsid w:val="00A877CE"/>
    <w:pPr>
      <w:spacing w:before="120" w:after="120" w:line="160" w:lineRule="exact"/>
    </w:pPr>
    <w:rPr>
      <w:rFonts w:ascii="Tahoma" w:eastAsia="Times New Roman" w:hAnsi="Tahoma" w:cs="Times New Roman"/>
      <w:b/>
      <w:color w:val="000000"/>
      <w:sz w:val="14"/>
      <w:szCs w:val="24"/>
    </w:rPr>
  </w:style>
  <w:style w:type="paragraph" w:customStyle="1" w:styleId="Publicationboxtext">
    <w:name w:val="Publication box text"/>
    <w:basedOn w:val="Normal"/>
    <w:rsid w:val="00A877CE"/>
    <w:pPr>
      <w:tabs>
        <w:tab w:val="left" w:pos="1705"/>
        <w:tab w:val="left" w:pos="3410"/>
      </w:tabs>
      <w:spacing w:before="120" w:after="120" w:line="200" w:lineRule="exact"/>
    </w:pPr>
    <w:rPr>
      <w:rFonts w:ascii="Tahoma" w:eastAsia="Times New Roman" w:hAnsi="Tahoma" w:cs="Times New Roman"/>
      <w:color w:val="000000"/>
      <w:sz w:val="14"/>
      <w:szCs w:val="24"/>
    </w:rPr>
  </w:style>
  <w:style w:type="paragraph" w:customStyle="1" w:styleId="Bulletsround">
    <w:name w:val="Bullets (round)"/>
    <w:basedOn w:val="Normal"/>
    <w:rsid w:val="00A877CE"/>
    <w:pPr>
      <w:numPr>
        <w:numId w:val="20"/>
      </w:numPr>
      <w:tabs>
        <w:tab w:val="clear" w:pos="567"/>
        <w:tab w:val="num" w:pos="680"/>
      </w:tabs>
      <w:spacing w:before="120" w:after="120" w:line="240" w:lineRule="auto"/>
      <w:ind w:left="680" w:hanging="340"/>
    </w:pPr>
    <w:rPr>
      <w:rFonts w:ascii="Tahoma" w:eastAsia="Times New Roman" w:hAnsi="Tahoma" w:cs="Times New Roman"/>
      <w:color w:val="000000"/>
      <w:szCs w:val="24"/>
    </w:rPr>
  </w:style>
  <w:style w:type="paragraph" w:customStyle="1" w:styleId="Bulletsspaced-lastbullet">
    <w:name w:val="Bullets (spaced) - last bullet"/>
    <w:basedOn w:val="Bulletsspaced"/>
    <w:next w:val="Numberedparagraph"/>
    <w:link w:val="Bulletsspaced-lastbulletChar"/>
    <w:rsid w:val="00A877CE"/>
    <w:pPr>
      <w:spacing w:after="240"/>
    </w:pPr>
  </w:style>
  <w:style w:type="paragraph" w:customStyle="1" w:styleId="Numberedparagraph">
    <w:name w:val="Numbered paragraph"/>
    <w:basedOn w:val="Unnumberedparagraph"/>
    <w:rsid w:val="00A877CE"/>
    <w:pPr>
      <w:tabs>
        <w:tab w:val="num" w:pos="720"/>
      </w:tabs>
      <w:ind w:left="567" w:hanging="567"/>
    </w:pPr>
  </w:style>
  <w:style w:type="character" w:customStyle="1" w:styleId="Bulletsspaced-lastbulletChar">
    <w:name w:val="Bullets (spaced) - last bullet Char"/>
    <w:link w:val="Bulletsspaced-lastbullet"/>
    <w:rsid w:val="00A877CE"/>
    <w:rPr>
      <w:rFonts w:ascii="Tahoma" w:eastAsia="Times New Roman" w:hAnsi="Tahoma" w:cs="Times New Roman"/>
      <w:color w:val="000000"/>
      <w:szCs w:val="24"/>
      <w:lang w:eastAsia="en-US"/>
    </w:rPr>
  </w:style>
  <w:style w:type="paragraph" w:customStyle="1" w:styleId="Summary">
    <w:name w:val="Summary"/>
    <w:basedOn w:val="Normal"/>
    <w:rsid w:val="00A877CE"/>
    <w:pPr>
      <w:spacing w:before="120" w:after="120" w:line="240" w:lineRule="auto"/>
    </w:pPr>
    <w:rPr>
      <w:rFonts w:ascii="Tahoma" w:eastAsia="Times New Roman" w:hAnsi="Tahoma" w:cs="Times New Roman"/>
      <w:color w:val="000000"/>
      <w:szCs w:val="24"/>
    </w:rPr>
  </w:style>
  <w:style w:type="paragraph" w:styleId="CommentSubject">
    <w:name w:val="annotation subject"/>
    <w:basedOn w:val="CommentText"/>
    <w:next w:val="CommentText"/>
    <w:link w:val="CommentSubjectChar"/>
    <w:semiHidden/>
    <w:rsid w:val="00A877CE"/>
    <w:rPr>
      <w:rFonts w:ascii="Tahoma" w:hAnsi="Tahoma"/>
      <w:b/>
      <w:bCs/>
      <w:color w:val="000000"/>
      <w:sz w:val="20"/>
      <w:szCs w:val="20"/>
    </w:rPr>
  </w:style>
  <w:style w:type="character" w:customStyle="1" w:styleId="CommentSubjectChar">
    <w:name w:val="Comment Subject Char"/>
    <w:basedOn w:val="CommentTextChar"/>
    <w:link w:val="CommentSubject"/>
    <w:semiHidden/>
    <w:rsid w:val="00A877CE"/>
    <w:rPr>
      <w:rFonts w:ascii="Tahoma" w:eastAsia="Times New Roman" w:hAnsi="Tahoma" w:cs="Times New Roman"/>
      <w:b/>
      <w:bCs/>
      <w:color w:val="000000"/>
      <w:sz w:val="20"/>
      <w:szCs w:val="20"/>
      <w:lang w:eastAsia="en-US"/>
    </w:rPr>
  </w:style>
  <w:style w:type="paragraph" w:styleId="FootnoteText">
    <w:name w:val="footnote text"/>
    <w:basedOn w:val="Normal"/>
    <w:link w:val="FootnoteTextChar"/>
    <w:uiPriority w:val="99"/>
    <w:rsid w:val="00A877CE"/>
    <w:pPr>
      <w:spacing w:before="120" w:after="120" w:line="240" w:lineRule="auto"/>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uiPriority w:val="99"/>
    <w:rsid w:val="00A877CE"/>
    <w:rPr>
      <w:rFonts w:ascii="Tahoma" w:eastAsia="Times New Roman" w:hAnsi="Tahoma" w:cs="Times New Roman"/>
      <w:color w:val="000000"/>
      <w:sz w:val="20"/>
      <w:szCs w:val="20"/>
      <w:lang w:eastAsia="en-US"/>
    </w:rPr>
  </w:style>
  <w:style w:type="paragraph" w:customStyle="1" w:styleId="Header-verso">
    <w:name w:val="Header - verso"/>
    <w:basedOn w:val="Header"/>
    <w:rsid w:val="00A877CE"/>
    <w:pPr>
      <w:pBdr>
        <w:bottom w:val="single" w:sz="4" w:space="5" w:color="auto"/>
      </w:pBdr>
      <w:tabs>
        <w:tab w:val="clear" w:pos="4513"/>
        <w:tab w:val="clear" w:pos="9026"/>
        <w:tab w:val="left" w:pos="567"/>
      </w:tabs>
      <w:spacing w:before="120" w:after="120" w:line="200" w:lineRule="exact"/>
    </w:pPr>
    <w:rPr>
      <w:rFonts w:ascii="Tahoma" w:eastAsia="Times New Roman" w:hAnsi="Tahoma" w:cs="Times New Roman"/>
      <w:b/>
      <w:color w:val="000000"/>
      <w:sz w:val="16"/>
      <w:szCs w:val="16"/>
      <w:lang w:eastAsia="en-US"/>
    </w:rPr>
  </w:style>
  <w:style w:type="paragraph" w:customStyle="1" w:styleId="Tableheader-top">
    <w:name w:val="Table header - top"/>
    <w:basedOn w:val="Unnumberedparagraph"/>
    <w:rsid w:val="00A877CE"/>
    <w:pPr>
      <w:spacing w:before="60" w:after="60"/>
      <w:jc w:val="center"/>
    </w:pPr>
    <w:rPr>
      <w:b/>
    </w:rPr>
  </w:style>
  <w:style w:type="paragraph" w:customStyle="1" w:styleId="Header-recto">
    <w:name w:val="Header - recto"/>
    <w:basedOn w:val="Header"/>
    <w:rsid w:val="00A877CE"/>
    <w:pPr>
      <w:pBdr>
        <w:bottom w:val="single" w:sz="4" w:space="5" w:color="auto"/>
      </w:pBdr>
      <w:tabs>
        <w:tab w:val="clear" w:pos="4513"/>
        <w:tab w:val="clear" w:pos="9026"/>
        <w:tab w:val="right" w:pos="7938"/>
      </w:tabs>
      <w:spacing w:before="120" w:after="120" w:line="200" w:lineRule="exact"/>
    </w:pPr>
    <w:rPr>
      <w:rFonts w:ascii="Tahoma" w:eastAsia="Times New Roman" w:hAnsi="Tahoma" w:cs="Times New Roman"/>
      <w:b/>
      <w:color w:val="000000"/>
      <w:sz w:val="16"/>
      <w:szCs w:val="16"/>
      <w:lang w:eastAsia="en-US"/>
    </w:rPr>
  </w:style>
  <w:style w:type="paragraph" w:customStyle="1" w:styleId="Tabletext-left">
    <w:name w:val="Table text - left"/>
    <w:basedOn w:val="Unnumberedparagraph"/>
    <w:rsid w:val="00A877CE"/>
    <w:pPr>
      <w:spacing w:before="60" w:after="60"/>
    </w:pPr>
  </w:style>
  <w:style w:type="paragraph" w:customStyle="1" w:styleId="Tabletext-centred">
    <w:name w:val="Table text - centred"/>
    <w:basedOn w:val="Unnumberedparagraph"/>
    <w:rsid w:val="00A877CE"/>
    <w:pPr>
      <w:spacing w:before="60" w:after="60"/>
      <w:jc w:val="center"/>
    </w:pPr>
  </w:style>
  <w:style w:type="paragraph" w:customStyle="1" w:styleId="Tabletextbullet">
    <w:name w:val="Table text bullet"/>
    <w:basedOn w:val="Normal"/>
    <w:rsid w:val="00A877CE"/>
    <w:pPr>
      <w:numPr>
        <w:numId w:val="5"/>
      </w:numPr>
      <w:tabs>
        <w:tab w:val="left" w:pos="567"/>
        <w:tab w:val="num" w:pos="927"/>
      </w:tabs>
      <w:spacing w:before="60" w:after="60" w:line="240" w:lineRule="auto"/>
      <w:ind w:left="568" w:hanging="357"/>
    </w:pPr>
    <w:rPr>
      <w:rFonts w:ascii="Tahoma" w:eastAsia="Times New Roman" w:hAnsi="Tahoma" w:cs="Times New Roman"/>
      <w:color w:val="000000"/>
      <w:szCs w:val="24"/>
    </w:rPr>
  </w:style>
  <w:style w:type="paragraph" w:customStyle="1" w:styleId="Tabletext-numbered">
    <w:name w:val="Table text - numbered"/>
    <w:basedOn w:val="Numberedparagraph"/>
    <w:rsid w:val="00A877CE"/>
    <w:pPr>
      <w:spacing w:before="60" w:after="60"/>
    </w:pPr>
  </w:style>
  <w:style w:type="paragraph" w:customStyle="1" w:styleId="Numberedlist">
    <w:name w:val="Numbered list"/>
    <w:basedOn w:val="Normal"/>
    <w:rsid w:val="00A877CE"/>
    <w:pPr>
      <w:numPr>
        <w:numId w:val="6"/>
      </w:numPr>
      <w:tabs>
        <w:tab w:val="num" w:pos="900"/>
        <w:tab w:val="left" w:pos="1247"/>
      </w:tabs>
      <w:spacing w:before="120" w:after="120" w:line="240" w:lineRule="auto"/>
      <w:ind w:left="896" w:hanging="357"/>
    </w:pPr>
    <w:rPr>
      <w:rFonts w:ascii="Tahoma" w:eastAsia="Times New Roman" w:hAnsi="Tahoma" w:cs="Times New Roman"/>
      <w:color w:val="000000"/>
      <w:szCs w:val="24"/>
    </w:rPr>
  </w:style>
  <w:style w:type="paragraph" w:customStyle="1" w:styleId="Bulletsdashes">
    <w:name w:val="Bullets (dashes)"/>
    <w:basedOn w:val="Bulletsspaced"/>
    <w:rsid w:val="00A877CE"/>
    <w:pPr>
      <w:numPr>
        <w:numId w:val="18"/>
      </w:numPr>
      <w:tabs>
        <w:tab w:val="clear" w:pos="1627"/>
        <w:tab w:val="left" w:pos="1247"/>
        <w:tab w:val="num" w:pos="1440"/>
      </w:tabs>
      <w:spacing w:after="60"/>
      <w:ind w:left="1247" w:hanging="340"/>
    </w:pPr>
  </w:style>
  <w:style w:type="paragraph" w:styleId="Quote">
    <w:name w:val="Quote"/>
    <w:basedOn w:val="Unnumberedparagraph"/>
    <w:link w:val="QuoteChar"/>
    <w:qFormat/>
    <w:rsid w:val="00A877CE"/>
    <w:pPr>
      <w:ind w:left="1134"/>
    </w:pPr>
  </w:style>
  <w:style w:type="character" w:customStyle="1" w:styleId="QuoteChar">
    <w:name w:val="Quote Char"/>
    <w:basedOn w:val="DefaultParagraphFont"/>
    <w:link w:val="Quote"/>
    <w:rsid w:val="00A877CE"/>
    <w:rPr>
      <w:rFonts w:ascii="Tahoma" w:hAnsi="Tahoma"/>
      <w:color w:val="000000"/>
      <w:sz w:val="24"/>
      <w:szCs w:val="24"/>
      <w:lang w:eastAsia="en-US"/>
    </w:rPr>
  </w:style>
  <w:style w:type="paragraph" w:customStyle="1" w:styleId="Numberedparagraph-unnumberdextrapara">
    <w:name w:val="Numbered paragraph - unnumberd extra para"/>
    <w:basedOn w:val="Numberedparagraph"/>
    <w:next w:val="Numberedparagraph"/>
    <w:rsid w:val="00A877CE"/>
    <w:pPr>
      <w:tabs>
        <w:tab w:val="clear" w:pos="720"/>
      </w:tabs>
      <w:ind w:firstLine="0"/>
    </w:pPr>
    <w:rPr>
      <w:szCs w:val="20"/>
    </w:rPr>
  </w:style>
  <w:style w:type="paragraph" w:customStyle="1" w:styleId="Figurestext">
    <w:name w:val="Figures text"/>
    <w:basedOn w:val="Normal"/>
    <w:rsid w:val="00A877CE"/>
    <w:pPr>
      <w:pBdr>
        <w:bar w:val="single" w:sz="4" w:color="auto"/>
      </w:pBdr>
      <w:spacing w:before="120" w:after="120" w:line="240" w:lineRule="auto"/>
      <w:ind w:left="1080" w:hanging="1080"/>
    </w:pPr>
    <w:rPr>
      <w:rFonts w:ascii="Tahoma" w:eastAsia="Times New Roman" w:hAnsi="Tahoma" w:cs="Tahoma"/>
      <w:b/>
      <w:color w:val="000000"/>
      <w:sz w:val="20"/>
      <w:szCs w:val="20"/>
    </w:rPr>
  </w:style>
  <w:style w:type="character" w:styleId="Emphasis">
    <w:name w:val="Emphasis"/>
    <w:rsid w:val="00A877CE"/>
    <w:rPr>
      <w:rFonts w:cs="Times New Roman"/>
      <w:i/>
      <w:iCs/>
    </w:rPr>
  </w:style>
  <w:style w:type="paragraph" w:customStyle="1" w:styleId="Bulletskeyfindings-lastbullet">
    <w:name w:val="Bullets (key findings) - last bullet"/>
    <w:basedOn w:val="Bulletskeyfindings"/>
    <w:next w:val="Heading1"/>
    <w:rsid w:val="00A877CE"/>
    <w:pPr>
      <w:spacing w:after="240"/>
    </w:pPr>
  </w:style>
  <w:style w:type="paragraph" w:customStyle="1" w:styleId="Bulletsdashes-lastbullet">
    <w:name w:val="Bullets (dashes) - last bullet"/>
    <w:basedOn w:val="Bulletsdashes"/>
    <w:next w:val="Numberedparagraph"/>
    <w:rsid w:val="00A877CE"/>
    <w:pPr>
      <w:spacing w:after="240"/>
    </w:pPr>
  </w:style>
  <w:style w:type="paragraph" w:customStyle="1" w:styleId="Numberedlist-lastnumber">
    <w:name w:val="Numbered list - last number"/>
    <w:basedOn w:val="Numberedlist"/>
    <w:next w:val="Numberedparagraph"/>
    <w:rsid w:val="00A877CE"/>
    <w:pPr>
      <w:spacing w:after="240"/>
    </w:pPr>
  </w:style>
  <w:style w:type="paragraph" w:customStyle="1" w:styleId="Tableheader-left">
    <w:name w:val="Table header - left"/>
    <w:basedOn w:val="Tableheader-top"/>
    <w:rsid w:val="00A877CE"/>
    <w:pPr>
      <w:jc w:val="left"/>
    </w:pPr>
    <w:rPr>
      <w:bCs/>
      <w:szCs w:val="20"/>
    </w:rPr>
  </w:style>
  <w:style w:type="paragraph" w:customStyle="1" w:styleId="Tabletext-right">
    <w:name w:val="Table text - right"/>
    <w:basedOn w:val="Tabletext-left"/>
    <w:rsid w:val="00A877CE"/>
    <w:pPr>
      <w:jc w:val="right"/>
    </w:pPr>
  </w:style>
  <w:style w:type="paragraph" w:customStyle="1" w:styleId="coverrefinput">
    <w:name w:val="cover ref input"/>
    <w:basedOn w:val="Normal"/>
    <w:rsid w:val="00A877CE"/>
    <w:pPr>
      <w:tabs>
        <w:tab w:val="left" w:pos="1705"/>
        <w:tab w:val="left" w:pos="3410"/>
      </w:tabs>
      <w:spacing w:before="120" w:after="120" w:line="200" w:lineRule="exact"/>
    </w:pPr>
    <w:rPr>
      <w:rFonts w:ascii="Tahoma" w:eastAsia="Times New Roman" w:hAnsi="Tahoma" w:cs="Times New Roman"/>
      <w:color w:val="000000"/>
      <w:sz w:val="14"/>
      <w:szCs w:val="24"/>
    </w:rPr>
  </w:style>
  <w:style w:type="paragraph" w:customStyle="1" w:styleId="Casestudy">
    <w:name w:val="Case study"/>
    <w:basedOn w:val="Quote"/>
    <w:rsid w:val="00A877CE"/>
    <w:pPr>
      <w:shd w:val="clear" w:color="auto" w:fill="CCCCCC"/>
    </w:pPr>
  </w:style>
  <w:style w:type="paragraph" w:customStyle="1" w:styleId="Bulletscasestudy">
    <w:name w:val="Bullets (case study)"/>
    <w:basedOn w:val="Casestudy"/>
    <w:rsid w:val="00A877CE"/>
    <w:pPr>
      <w:numPr>
        <w:numId w:val="19"/>
      </w:numPr>
      <w:tabs>
        <w:tab w:val="clear" w:pos="1494"/>
        <w:tab w:val="left" w:pos="340"/>
        <w:tab w:val="num" w:pos="720"/>
      </w:tabs>
      <w:ind w:left="720"/>
    </w:pPr>
  </w:style>
  <w:style w:type="paragraph" w:customStyle="1" w:styleId="CoverStats">
    <w:name w:val="Cover Stats"/>
    <w:basedOn w:val="Normal"/>
    <w:link w:val="CoverStatsChar"/>
    <w:rsid w:val="00A877CE"/>
    <w:pPr>
      <w:pBdr>
        <w:between w:val="single" w:sz="4" w:space="3" w:color="auto"/>
      </w:pBdr>
      <w:spacing w:before="120" w:after="120" w:line="240" w:lineRule="auto"/>
    </w:pPr>
    <w:rPr>
      <w:rFonts w:ascii="Tahoma" w:eastAsia="Times New Roman" w:hAnsi="Tahoma" w:cs="Times New Roman"/>
      <w:color w:val="000000"/>
      <w:sz w:val="20"/>
      <w:szCs w:val="20"/>
    </w:rPr>
  </w:style>
  <w:style w:type="character" w:customStyle="1" w:styleId="CoverStatsChar">
    <w:name w:val="Cover Stats Char"/>
    <w:link w:val="CoverStats"/>
    <w:locked/>
    <w:rsid w:val="00A877CE"/>
    <w:rPr>
      <w:rFonts w:ascii="Tahoma" w:eastAsia="Times New Roman" w:hAnsi="Tahoma" w:cs="Times New Roman"/>
      <w:color w:val="000000"/>
      <w:sz w:val="20"/>
      <w:szCs w:val="20"/>
      <w:lang w:eastAsia="en-US"/>
    </w:rPr>
  </w:style>
  <w:style w:type="paragraph" w:customStyle="1" w:styleId="Copyright">
    <w:name w:val="Copyright"/>
    <w:basedOn w:val="Normal"/>
    <w:rsid w:val="00A877CE"/>
    <w:pPr>
      <w:spacing w:before="120" w:after="120" w:line="260" w:lineRule="exact"/>
    </w:pPr>
    <w:rPr>
      <w:rFonts w:ascii="Tahoma" w:eastAsia="Times New Roman" w:hAnsi="Tahoma" w:cs="Times New Roman"/>
      <w:color w:val="000000"/>
      <w:sz w:val="20"/>
      <w:szCs w:val="20"/>
    </w:rPr>
  </w:style>
  <w:style w:type="paragraph" w:customStyle="1" w:styleId="Contentsheading">
    <w:name w:val="Contents heading"/>
    <w:basedOn w:val="Title"/>
    <w:rsid w:val="00A877CE"/>
    <w:pPr>
      <w:pBdr>
        <w:bottom w:val="single" w:sz="4" w:space="9" w:color="auto"/>
      </w:pBdr>
      <w:spacing w:after="1134"/>
      <w:jc w:val="left"/>
    </w:pPr>
    <w:rPr>
      <w:rFonts w:ascii="Tahoma" w:hAnsi="Tahoma" w:cs="Times New Roman"/>
      <w:bCs w:val="0"/>
      <w:noProof/>
      <w:color w:val="000000"/>
      <w:kern w:val="28"/>
      <w:sz w:val="32"/>
      <w:szCs w:val="20"/>
    </w:rPr>
  </w:style>
  <w:style w:type="paragraph" w:customStyle="1" w:styleId="Footer-LHSEven">
    <w:name w:val="Footer - LHS Even"/>
    <w:basedOn w:val="Footer"/>
    <w:rsid w:val="00A877CE"/>
    <w:pPr>
      <w:pBdr>
        <w:top w:val="single" w:sz="4" w:space="6" w:color="auto"/>
      </w:pBdr>
      <w:tabs>
        <w:tab w:val="clear" w:pos="4513"/>
        <w:tab w:val="clear" w:pos="9026"/>
        <w:tab w:val="right" w:pos="8505"/>
      </w:tabs>
      <w:spacing w:before="120" w:after="120"/>
    </w:pPr>
    <w:rPr>
      <w:rFonts w:ascii="Tahoma" w:eastAsia="Times New Roman" w:hAnsi="Tahoma" w:cs="Times New Roman"/>
      <w:b/>
      <w:color w:val="000000"/>
      <w:sz w:val="16"/>
      <w:szCs w:val="20"/>
      <w:lang w:eastAsia="en-US"/>
    </w:rPr>
  </w:style>
  <w:style w:type="paragraph" w:customStyle="1" w:styleId="Footer-RHSOdd">
    <w:name w:val="Footer - RHS Odd"/>
    <w:basedOn w:val="Footer-LHSEven"/>
    <w:rsid w:val="00A877CE"/>
    <w:pPr>
      <w:tabs>
        <w:tab w:val="clear" w:pos="8505"/>
        <w:tab w:val="left" w:pos="567"/>
      </w:tabs>
    </w:pPr>
  </w:style>
  <w:style w:type="character" w:styleId="HTMLAcronym">
    <w:name w:val="HTML Acronym"/>
    <w:rsid w:val="00A877CE"/>
    <w:rPr>
      <w:rFonts w:cs="Times New Roman"/>
    </w:rPr>
  </w:style>
  <w:style w:type="paragraph" w:styleId="TOC3">
    <w:name w:val="toc 3"/>
    <w:basedOn w:val="Normal"/>
    <w:next w:val="Normal"/>
    <w:autoRedefine/>
    <w:semiHidden/>
    <w:rsid w:val="00A877CE"/>
    <w:pPr>
      <w:spacing w:before="120" w:after="120" w:line="240" w:lineRule="auto"/>
      <w:ind w:left="240"/>
    </w:pPr>
    <w:rPr>
      <w:rFonts w:ascii="Calibri" w:eastAsia="Times New Roman" w:hAnsi="Calibri" w:cs="Calibri"/>
      <w:sz w:val="20"/>
      <w:szCs w:val="20"/>
      <w:lang w:eastAsia="en-GB"/>
    </w:rPr>
  </w:style>
  <w:style w:type="paragraph" w:customStyle="1" w:styleId="TitleNOsubtitle">
    <w:name w:val="Title NO subtitle"/>
    <w:basedOn w:val="Title"/>
    <w:rsid w:val="00A877CE"/>
    <w:pPr>
      <w:pBdr>
        <w:bottom w:val="single" w:sz="4" w:space="9" w:color="auto"/>
      </w:pBdr>
      <w:spacing w:after="1134"/>
      <w:jc w:val="left"/>
    </w:pPr>
    <w:rPr>
      <w:rFonts w:ascii="Tahoma" w:hAnsi="Tahoma" w:cs="Times New Roman"/>
      <w:b w:val="0"/>
      <w:bCs w:val="0"/>
      <w:color w:val="000000"/>
      <w:kern w:val="28"/>
      <w:sz w:val="52"/>
    </w:rPr>
  </w:style>
  <w:style w:type="paragraph" w:customStyle="1" w:styleId="StyleCoverStatsBold">
    <w:name w:val="Style Cover Stats + Bold"/>
    <w:basedOn w:val="CoverStats"/>
    <w:link w:val="StyleCoverStatsBoldChar"/>
    <w:semiHidden/>
    <w:rsid w:val="00A877CE"/>
    <w:rPr>
      <w:b/>
      <w:bCs/>
    </w:rPr>
  </w:style>
  <w:style w:type="character" w:customStyle="1" w:styleId="StyleCoverStatsBoldChar">
    <w:name w:val="Style Cover Stats + Bold Char"/>
    <w:link w:val="StyleCoverStatsBold"/>
    <w:semiHidden/>
    <w:locked/>
    <w:rsid w:val="00A877CE"/>
    <w:rPr>
      <w:rFonts w:ascii="Tahoma" w:eastAsia="Times New Roman" w:hAnsi="Tahoma" w:cs="Times New Roman"/>
      <w:b/>
      <w:bCs/>
      <w:color w:val="000000"/>
      <w:sz w:val="20"/>
      <w:szCs w:val="20"/>
      <w:lang w:eastAsia="en-US"/>
    </w:rPr>
  </w:style>
  <w:style w:type="paragraph" w:styleId="PlainText">
    <w:name w:val="Plain Text"/>
    <w:basedOn w:val="Normal"/>
    <w:link w:val="PlainTextChar"/>
    <w:rsid w:val="00A877CE"/>
    <w:pPr>
      <w:spacing w:before="120" w:after="120" w:line="240" w:lineRule="auto"/>
    </w:pPr>
    <w:rPr>
      <w:rFonts w:ascii="Tahoma" w:eastAsia="Times New Roman" w:hAnsi="Tahoma" w:cs="Tahoma"/>
      <w:sz w:val="20"/>
      <w:szCs w:val="20"/>
      <w:lang w:eastAsia="en-GB"/>
    </w:rPr>
  </w:style>
  <w:style w:type="character" w:customStyle="1" w:styleId="PlainTextChar">
    <w:name w:val="Plain Text Char"/>
    <w:basedOn w:val="DefaultParagraphFont"/>
    <w:link w:val="PlainText"/>
    <w:rsid w:val="00A877CE"/>
    <w:rPr>
      <w:rFonts w:ascii="Tahoma" w:eastAsia="Times New Roman" w:hAnsi="Tahoma" w:cs="Tahoma"/>
      <w:sz w:val="20"/>
      <w:szCs w:val="20"/>
    </w:rPr>
  </w:style>
  <w:style w:type="character" w:customStyle="1" w:styleId="CharCharChar">
    <w:name w:val="Char Char Char"/>
    <w:rsid w:val="00A877CE"/>
    <w:rPr>
      <w:rFonts w:ascii="Arial" w:hAnsi="Arial"/>
      <w:sz w:val="24"/>
      <w:szCs w:val="24"/>
      <w:lang w:val="en-GB" w:eastAsia="en-GB" w:bidi="ar-SA"/>
    </w:rPr>
  </w:style>
  <w:style w:type="character" w:customStyle="1" w:styleId="CharChar1">
    <w:name w:val="Char Char1"/>
    <w:rsid w:val="00A877CE"/>
    <w:rPr>
      <w:sz w:val="24"/>
      <w:szCs w:val="24"/>
      <w:lang w:val="en-GB" w:eastAsia="en-GB" w:bidi="ar-SA"/>
    </w:rPr>
  </w:style>
  <w:style w:type="paragraph" w:styleId="DocumentMap">
    <w:name w:val="Document Map"/>
    <w:basedOn w:val="Normal"/>
    <w:link w:val="DocumentMapChar"/>
    <w:semiHidden/>
    <w:rsid w:val="00A877CE"/>
    <w:pPr>
      <w:shd w:val="clear" w:color="auto" w:fill="000080"/>
      <w:spacing w:before="120" w:after="120" w:line="240" w:lineRule="auto"/>
    </w:pPr>
    <w:rPr>
      <w:rFonts w:ascii="Tahoma" w:eastAsia="Times New Roman" w:hAnsi="Tahoma" w:cs="Tahoma"/>
      <w:szCs w:val="24"/>
      <w:lang w:eastAsia="en-GB"/>
    </w:rPr>
  </w:style>
  <w:style w:type="character" w:customStyle="1" w:styleId="DocumentMapChar">
    <w:name w:val="Document Map Char"/>
    <w:basedOn w:val="DefaultParagraphFont"/>
    <w:link w:val="DocumentMap"/>
    <w:semiHidden/>
    <w:rsid w:val="00A877CE"/>
    <w:rPr>
      <w:rFonts w:ascii="Tahoma" w:eastAsia="Times New Roman" w:hAnsi="Tahoma" w:cs="Tahoma"/>
      <w:szCs w:val="24"/>
      <w:shd w:val="clear" w:color="auto" w:fill="000080"/>
    </w:rPr>
  </w:style>
  <w:style w:type="paragraph" w:customStyle="1" w:styleId="DfESOutNumbered">
    <w:name w:val="DfESOutNumbered"/>
    <w:basedOn w:val="Normal"/>
    <w:rsid w:val="00A877CE"/>
    <w:pPr>
      <w:widowControl w:val="0"/>
      <w:numPr>
        <w:numId w:val="22"/>
      </w:numPr>
      <w:overflowPunct w:val="0"/>
      <w:autoSpaceDE w:val="0"/>
      <w:autoSpaceDN w:val="0"/>
      <w:adjustRightInd w:val="0"/>
      <w:spacing w:before="120" w:after="240" w:line="240" w:lineRule="auto"/>
      <w:textAlignment w:val="baseline"/>
    </w:pPr>
    <w:rPr>
      <w:rFonts w:ascii="Arial" w:eastAsia="Times New Roman" w:hAnsi="Arial" w:cs="Times New Roman"/>
      <w:szCs w:val="2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A877CE"/>
    <w:pPr>
      <w:spacing w:before="120" w:after="120" w:line="240" w:lineRule="auto"/>
      <w:ind w:left="720"/>
    </w:pPr>
    <w:rPr>
      <w:rFonts w:ascii="Calibri" w:eastAsia="Times New Roman" w:hAnsi="Calibri" w:cs="Times New Roman"/>
      <w:szCs w:val="24"/>
      <w:lang w:eastAsia="en-GB"/>
    </w:rPr>
  </w:style>
  <w:style w:type="character" w:styleId="CommentReference">
    <w:name w:val="annotation reference"/>
    <w:uiPriority w:val="99"/>
    <w:rsid w:val="00A877CE"/>
    <w:rPr>
      <w:sz w:val="16"/>
      <w:szCs w:val="16"/>
    </w:rPr>
  </w:style>
  <w:style w:type="paragraph" w:styleId="NoSpacing">
    <w:name w:val="No Spacing"/>
    <w:uiPriority w:val="1"/>
    <w:qFormat/>
    <w:rsid w:val="00A877CE"/>
    <w:pPr>
      <w:spacing w:after="0" w:line="240" w:lineRule="auto"/>
    </w:pPr>
    <w:rPr>
      <w:rFonts w:ascii="Calibri" w:eastAsia="Calibri" w:hAnsi="Calibri" w:cs="Times New Roman"/>
    </w:rPr>
  </w:style>
  <w:style w:type="paragraph" w:styleId="Revision">
    <w:name w:val="Revision"/>
    <w:hidden/>
    <w:uiPriority w:val="99"/>
    <w:semiHidden/>
    <w:rsid w:val="00A877CE"/>
    <w:pPr>
      <w:spacing w:after="0" w:line="240" w:lineRule="auto"/>
    </w:pPr>
    <w:rPr>
      <w:rFonts w:ascii="Times New Roman" w:eastAsia="Times New Roman" w:hAnsi="Times New Roman" w:cs="Times New Roman"/>
      <w:sz w:val="24"/>
      <w:szCs w:val="24"/>
    </w:rPr>
  </w:style>
  <w:style w:type="character" w:styleId="FootnoteReference">
    <w:name w:val="footnote reference"/>
    <w:uiPriority w:val="99"/>
    <w:unhideWhenUsed/>
    <w:rsid w:val="00A877CE"/>
    <w:rPr>
      <w:vertAlign w:val="superscript"/>
    </w:rPr>
  </w:style>
  <w:style w:type="character" w:customStyle="1" w:styleId="ilfuvd">
    <w:name w:val="ilfuvd"/>
    <w:rsid w:val="00A877CE"/>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A877CE"/>
    <w:rPr>
      <w:rFonts w:ascii="Calibri" w:eastAsia="Times New Roman" w:hAnsi="Calibri" w:cs="Times New Roman"/>
      <w:szCs w:val="24"/>
    </w:rPr>
  </w:style>
  <w:style w:type="character" w:customStyle="1" w:styleId="footnotedescriptionChar">
    <w:name w:val="footnote description Char"/>
    <w:link w:val="footnotedescription"/>
    <w:locked/>
    <w:rsid w:val="00A877CE"/>
    <w:rPr>
      <w:rFonts w:eastAsia="Arial"/>
      <w:color w:val="000000"/>
      <w:sz w:val="18"/>
    </w:rPr>
  </w:style>
  <w:style w:type="paragraph" w:customStyle="1" w:styleId="footnotedescription">
    <w:name w:val="footnote description"/>
    <w:next w:val="Normal"/>
    <w:link w:val="footnotedescriptionChar"/>
    <w:rsid w:val="00A877CE"/>
    <w:pPr>
      <w:spacing w:after="0" w:line="256" w:lineRule="auto"/>
    </w:pPr>
    <w:rPr>
      <w:rFonts w:eastAsia="Arial"/>
      <w:color w:val="000000"/>
      <w:sz w:val="18"/>
    </w:rPr>
  </w:style>
  <w:style w:type="character" w:customStyle="1" w:styleId="footnotemark">
    <w:name w:val="footnote mark"/>
    <w:rsid w:val="00A877CE"/>
    <w:rPr>
      <w:rFonts w:ascii="Arial" w:eastAsia="Arial" w:hAnsi="Arial" w:cs="Arial" w:hint="default"/>
      <w:color w:val="000000"/>
      <w:sz w:val="18"/>
      <w:vertAlign w:val="superscript"/>
    </w:rPr>
  </w:style>
  <w:style w:type="paragraph" w:customStyle="1" w:styleId="DfESOutNumbered1">
    <w:name w:val="DfESOutNumbered1"/>
    <w:link w:val="DfESOutNumbered1Char"/>
    <w:rsid w:val="00A877CE"/>
    <w:pPr>
      <w:numPr>
        <w:numId w:val="25"/>
      </w:numPr>
      <w:spacing w:after="120" w:line="288" w:lineRule="auto"/>
    </w:pPr>
    <w:rPr>
      <w:rFonts w:ascii="Arial" w:eastAsia="Times New Roman" w:hAnsi="Arial" w:cs="Times New Roman"/>
      <w:sz w:val="24"/>
      <w:szCs w:val="24"/>
    </w:rPr>
  </w:style>
  <w:style w:type="character" w:customStyle="1" w:styleId="DfESOutNumbered1Char">
    <w:name w:val="DfESOutNumbered1 Char"/>
    <w:link w:val="DfESOutNumbered1"/>
    <w:rsid w:val="00A877CE"/>
    <w:rPr>
      <w:rFonts w:ascii="Arial" w:eastAsia="Times New Roman" w:hAnsi="Arial" w:cs="Times New Roman"/>
      <w:sz w:val="24"/>
      <w:szCs w:val="24"/>
    </w:rPr>
  </w:style>
  <w:style w:type="paragraph" w:styleId="TOC4">
    <w:name w:val="toc 4"/>
    <w:basedOn w:val="Normal"/>
    <w:next w:val="Normal"/>
    <w:autoRedefine/>
    <w:unhideWhenUsed/>
    <w:rsid w:val="00A877CE"/>
    <w:pPr>
      <w:spacing w:before="120" w:after="120" w:line="240" w:lineRule="auto"/>
      <w:ind w:left="480"/>
    </w:pPr>
    <w:rPr>
      <w:rFonts w:ascii="Calibri" w:eastAsia="Times New Roman" w:hAnsi="Calibri" w:cs="Calibri"/>
      <w:sz w:val="20"/>
      <w:szCs w:val="20"/>
      <w:lang w:eastAsia="en-GB"/>
    </w:rPr>
  </w:style>
  <w:style w:type="paragraph" w:styleId="TOC5">
    <w:name w:val="toc 5"/>
    <w:basedOn w:val="Normal"/>
    <w:next w:val="Normal"/>
    <w:autoRedefine/>
    <w:unhideWhenUsed/>
    <w:rsid w:val="00A877CE"/>
    <w:pPr>
      <w:spacing w:before="120" w:after="120" w:line="240" w:lineRule="auto"/>
      <w:ind w:left="720"/>
    </w:pPr>
    <w:rPr>
      <w:rFonts w:ascii="Calibri" w:eastAsia="Times New Roman" w:hAnsi="Calibri" w:cs="Calibri"/>
      <w:sz w:val="20"/>
      <w:szCs w:val="20"/>
      <w:lang w:eastAsia="en-GB"/>
    </w:rPr>
  </w:style>
  <w:style w:type="paragraph" w:styleId="TOC6">
    <w:name w:val="toc 6"/>
    <w:basedOn w:val="Normal"/>
    <w:next w:val="Normal"/>
    <w:autoRedefine/>
    <w:unhideWhenUsed/>
    <w:rsid w:val="00A877CE"/>
    <w:pPr>
      <w:spacing w:before="120" w:after="120" w:line="240" w:lineRule="auto"/>
      <w:ind w:left="960"/>
    </w:pPr>
    <w:rPr>
      <w:rFonts w:ascii="Calibri" w:eastAsia="Times New Roman" w:hAnsi="Calibri" w:cs="Calibri"/>
      <w:sz w:val="20"/>
      <w:szCs w:val="20"/>
      <w:lang w:eastAsia="en-GB"/>
    </w:rPr>
  </w:style>
  <w:style w:type="paragraph" w:styleId="TOC7">
    <w:name w:val="toc 7"/>
    <w:basedOn w:val="Normal"/>
    <w:next w:val="Normal"/>
    <w:autoRedefine/>
    <w:unhideWhenUsed/>
    <w:rsid w:val="00A877CE"/>
    <w:pPr>
      <w:spacing w:before="120" w:after="120" w:line="240" w:lineRule="auto"/>
      <w:ind w:left="1200"/>
    </w:pPr>
    <w:rPr>
      <w:rFonts w:ascii="Calibri" w:eastAsia="Times New Roman" w:hAnsi="Calibri" w:cs="Calibri"/>
      <w:sz w:val="20"/>
      <w:szCs w:val="20"/>
      <w:lang w:eastAsia="en-GB"/>
    </w:rPr>
  </w:style>
  <w:style w:type="paragraph" w:styleId="TOC8">
    <w:name w:val="toc 8"/>
    <w:basedOn w:val="Normal"/>
    <w:next w:val="Normal"/>
    <w:autoRedefine/>
    <w:unhideWhenUsed/>
    <w:rsid w:val="00A877CE"/>
    <w:pPr>
      <w:spacing w:before="120" w:after="120" w:line="240" w:lineRule="auto"/>
      <w:ind w:left="1440"/>
    </w:pPr>
    <w:rPr>
      <w:rFonts w:ascii="Calibri" w:eastAsia="Times New Roman" w:hAnsi="Calibri" w:cs="Calibri"/>
      <w:sz w:val="20"/>
      <w:szCs w:val="20"/>
      <w:lang w:eastAsia="en-GB"/>
    </w:rPr>
  </w:style>
  <w:style w:type="paragraph" w:styleId="TOC9">
    <w:name w:val="toc 9"/>
    <w:basedOn w:val="Normal"/>
    <w:next w:val="Normal"/>
    <w:autoRedefine/>
    <w:unhideWhenUsed/>
    <w:rsid w:val="00A877CE"/>
    <w:pPr>
      <w:spacing w:before="120" w:after="120" w:line="240" w:lineRule="auto"/>
      <w:ind w:left="1680"/>
    </w:pPr>
    <w:rPr>
      <w:rFonts w:ascii="Calibri" w:eastAsia="Times New Roman" w:hAnsi="Calibri" w:cs="Calibri"/>
      <w:sz w:val="20"/>
      <w:szCs w:val="20"/>
      <w:lang w:eastAsia="en-GB"/>
    </w:rPr>
  </w:style>
  <w:style w:type="paragraph" w:customStyle="1" w:styleId="AdditionalHeading">
    <w:name w:val="Additional Heading"/>
    <w:basedOn w:val="Title"/>
    <w:link w:val="AdditionalHeadingChar"/>
    <w:rsid w:val="00A877CE"/>
    <w:rPr>
      <w:sz w:val="36"/>
    </w:rPr>
  </w:style>
  <w:style w:type="character" w:customStyle="1" w:styleId="AdditionalHeadingChar">
    <w:name w:val="Additional Heading Char"/>
    <w:link w:val="AdditionalHeading"/>
    <w:rsid w:val="00A877CE"/>
    <w:rPr>
      <w:rFonts w:ascii="Arial" w:eastAsia="Times New Roman" w:hAnsi="Arial" w:cs="Arial"/>
      <w:b/>
      <w:bCs/>
      <w:sz w:val="36"/>
      <w:szCs w:val="24"/>
      <w:lang w:eastAsia="en-US"/>
    </w:rPr>
  </w:style>
  <w:style w:type="paragraph" w:customStyle="1" w:styleId="4Bulletedcopyblue">
    <w:name w:val="4 Bulleted copy blue"/>
    <w:basedOn w:val="Normal"/>
    <w:rsid w:val="00A877CE"/>
    <w:pPr>
      <w:numPr>
        <w:numId w:val="59"/>
      </w:numPr>
      <w:spacing w:before="120" w:after="120" w:line="240" w:lineRule="auto"/>
    </w:pPr>
    <w:rPr>
      <w:rFonts w:ascii="Arial" w:eastAsia="MS Mincho" w:hAnsi="Arial" w:cs="Arial"/>
      <w:sz w:val="20"/>
      <w:szCs w:val="20"/>
      <w:lang w:val="en-US"/>
    </w:rPr>
  </w:style>
  <w:style w:type="character" w:styleId="UnresolvedMention">
    <w:name w:val="Unresolved Mention"/>
    <w:basedOn w:val="DefaultParagraphFont"/>
    <w:uiPriority w:val="99"/>
    <w:semiHidden/>
    <w:unhideWhenUsed/>
    <w:rsid w:val="003D18EE"/>
    <w:rPr>
      <w:color w:val="605E5C"/>
      <w:shd w:val="clear" w:color="auto" w:fill="E1DFDD"/>
    </w:rPr>
  </w:style>
  <w:style w:type="paragraph" w:customStyle="1" w:styleId="paragraph">
    <w:name w:val="paragraph"/>
    <w:basedOn w:val="Normal"/>
    <w:rsid w:val="00A01E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01E76"/>
  </w:style>
  <w:style w:type="character" w:customStyle="1" w:styleId="eop">
    <w:name w:val="eop"/>
    <w:basedOn w:val="DefaultParagraphFont"/>
    <w:rsid w:val="00A01E76"/>
  </w:style>
  <w:style w:type="character" w:customStyle="1" w:styleId="scxp255522369">
    <w:name w:val="scxp255522369"/>
    <w:basedOn w:val="DefaultParagraphFont"/>
    <w:rsid w:val="00A01E76"/>
  </w:style>
  <w:style w:type="character" w:styleId="Mention">
    <w:name w:val="Mention"/>
    <w:basedOn w:val="DefaultParagraphFont"/>
    <w:uiPriority w:val="99"/>
    <w:unhideWhenUsed/>
    <w:rsid w:val="009F2C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078657">
      <w:bodyDiv w:val="1"/>
      <w:marLeft w:val="0"/>
      <w:marRight w:val="0"/>
      <w:marTop w:val="0"/>
      <w:marBottom w:val="0"/>
      <w:divBdr>
        <w:top w:val="none" w:sz="0" w:space="0" w:color="auto"/>
        <w:left w:val="none" w:sz="0" w:space="0" w:color="auto"/>
        <w:bottom w:val="none" w:sz="0" w:space="0" w:color="auto"/>
        <w:right w:val="none" w:sz="0" w:space="0" w:color="auto"/>
      </w:divBdr>
    </w:div>
    <w:div w:id="1673216418">
      <w:bodyDiv w:val="1"/>
      <w:marLeft w:val="0"/>
      <w:marRight w:val="0"/>
      <w:marTop w:val="0"/>
      <w:marBottom w:val="0"/>
      <w:divBdr>
        <w:top w:val="none" w:sz="0" w:space="0" w:color="auto"/>
        <w:left w:val="none" w:sz="0" w:space="0" w:color="auto"/>
        <w:bottom w:val="none" w:sz="0" w:space="0" w:color="auto"/>
        <w:right w:val="none" w:sz="0" w:space="0" w:color="auto"/>
      </w:divBdr>
      <w:divsChild>
        <w:div w:id="1941402942">
          <w:marLeft w:val="0"/>
          <w:marRight w:val="0"/>
          <w:marTop w:val="0"/>
          <w:marBottom w:val="0"/>
          <w:divBdr>
            <w:top w:val="none" w:sz="0" w:space="0" w:color="auto"/>
            <w:left w:val="none" w:sz="0" w:space="0" w:color="auto"/>
            <w:bottom w:val="none" w:sz="0" w:space="0" w:color="auto"/>
            <w:right w:val="none" w:sz="0" w:space="0" w:color="auto"/>
          </w:divBdr>
        </w:div>
        <w:div w:id="2086950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assets.publishing.service.gov.uk/media/657c538495bf650010719097/Children_s_Social_Care_National_Framework__December_2023.pdf" TargetMode="External"/><Relationship Id="rId1" Type="http://schemas.openxmlformats.org/officeDocument/2006/relationships/hyperlink" Target="https://www.safeguardingchildren.co.uk/working-together-to-safeguard-children-2023/"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safeguardingchildren.co.uk" TargetMode="External"/><Relationship Id="rId21" Type="http://schemas.openxmlformats.org/officeDocument/2006/relationships/hyperlink" Target="https://www.gov.uk/report-child-abuse-to-local-council" TargetMode="External"/><Relationship Id="rId42" Type="http://schemas.openxmlformats.org/officeDocument/2006/relationships/hyperlink" Target="https://yorkshirecauseway.co.uk/wp-content/uploads/2024/05/Whistleblowing-Policy-May-2024.pdf" TargetMode="External"/><Relationship Id="rId47" Type="http://schemas.openxmlformats.org/officeDocument/2006/relationships/hyperlink" Target="mailto:DSL@asnrfellowship.ycst.co.uk" TargetMode="External"/><Relationship Id="rId63" Type="http://schemas.openxmlformats.org/officeDocument/2006/relationships/hyperlink" Target="https://www.legislation.gov.uk/ukpga/2002/32/section/157" TargetMode="External"/><Relationship Id="rId68" Type="http://schemas.openxmlformats.org/officeDocument/2006/relationships/hyperlink" Target="https://www.gov.uk/government/publications/keeping-children-safe-in-education--2" TargetMode="External"/><Relationship Id="rId84" Type="http://schemas.openxmlformats.org/officeDocument/2006/relationships/image" Target="media/image4.png"/><Relationship Id="rId89" Type="http://schemas.microsoft.com/office/2011/relationships/people" Target="people.xml"/><Relationship Id="rId16" Type="http://schemas.openxmlformats.org/officeDocument/2006/relationships/hyperlink" Target="mailto:e.littlewood@northrigton.ycway.uk" TargetMode="External"/><Relationship Id="rId11" Type="http://schemas.openxmlformats.org/officeDocument/2006/relationships/comments" Target="comments.xml"/><Relationship Id="rId32" Type="http://schemas.openxmlformats.org/officeDocument/2006/relationships/hyperlink" Target="https://assets.publishing.service.gov.uk/government/uploads/system/uploads/attachment_data/file/419604/What_to_do_if_you_re_worried_a_child_is_being_abused.pdf" TargetMode="External"/><Relationship Id="rId37" Type="http://schemas.openxmlformats.org/officeDocument/2006/relationships/image" Target="media/image3.png"/><Relationship Id="rId53" Type="http://schemas.openxmlformats.org/officeDocument/2006/relationships/hyperlink" Target="https://www.gov.uk/government/publications/working-together-to-safeguard-children--2" TargetMode="External"/><Relationship Id="rId58" Type="http://schemas.openxmlformats.org/officeDocument/2006/relationships/hyperlink" Target="https://asnrfellowship.ycst.co.uk/wp-content/uploads/2024/09/mobile-phone-policy-reviewed-sept-2024.pdf" TargetMode="External"/><Relationship Id="rId74" Type="http://schemas.openxmlformats.org/officeDocument/2006/relationships/hyperlink" Target="https://www.legislation.gov.uk/ukpga/2003/31/section/5B" TargetMode="External"/><Relationship Id="rId79" Type="http://schemas.openxmlformats.org/officeDocument/2006/relationships/hyperlink" Target="https://www.gov.uk/guidance/equality-act-2010-guidance" TargetMode="External"/><Relationship Id="rId5" Type="http://schemas.openxmlformats.org/officeDocument/2006/relationships/numbering" Target="numbering.xml"/><Relationship Id="rId90" Type="http://schemas.openxmlformats.org/officeDocument/2006/relationships/theme" Target="theme/theme1.xml"/><Relationship Id="rId14" Type="http://schemas.microsoft.com/office/2018/08/relationships/commentsExtensible" Target="commentsExtensible.xml"/><Relationship Id="rId22" Type="http://schemas.openxmlformats.org/officeDocument/2006/relationships/hyperlink" Target="mailto:lado@northyorks.gov.uk" TargetMode="External"/><Relationship Id="rId27" Type="http://schemas.openxmlformats.org/officeDocument/2006/relationships/hyperlink" Target="https://www.gov.uk/report-child-abuse-to-local-council"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hyperlink" Target="https://www.safeguardingchildren.co.uk/professionals/forms-and-tools/" TargetMode="External"/><Relationship Id="rId43" Type="http://schemas.openxmlformats.org/officeDocument/2006/relationships/hyperlink" Target="https://www.nspcc.org.uk/what-you-can-do/report-abuse/dedicated-helplines/whistleblowing-advice-line/" TargetMode="External"/><Relationship Id="rId48" Type="http://schemas.openxmlformats.org/officeDocument/2006/relationships/hyperlink" Target="https://www.legislation.gov.uk/ukpga/2017/16/section/4/enacted" TargetMode="External"/><Relationship Id="rId56"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64" Type="http://schemas.openxmlformats.org/officeDocument/2006/relationships/hyperlink" Target="https://www.legislation.gov.uk/uksi/2014/3283/schedule/made" TargetMode="External"/><Relationship Id="rId69" Type="http://schemas.openxmlformats.org/officeDocument/2006/relationships/hyperlink" Target="https://assets.publishing.service.gov.uk/government/uploads/system/uploads/attachment_data/file/419604/What_to_do_if_you_re_worried_a_child_is_being_abused.pdf" TargetMode="External"/><Relationship Id="rId77" Type="http://schemas.openxmlformats.org/officeDocument/2006/relationships/hyperlink" Target="https://www.gov.uk/government/publications/designated-teacher-for-looked-after-children" TargetMode="External"/><Relationship Id="rId8" Type="http://schemas.openxmlformats.org/officeDocument/2006/relationships/webSettings" Target="webSettings.xml"/><Relationship Id="rId51" Type="http://schemas.openxmlformats.org/officeDocument/2006/relationships/hyperlink" Target="https://www.gov.uk/government/publications/equality-act-2010-advice-for-schools" TargetMode="External"/><Relationship Id="rId72" Type="http://schemas.openxmlformats.org/officeDocument/2006/relationships/hyperlink" Target="https://www.legislation.gov.uk/ukpga/2015/6/section/29/enacted" TargetMode="External"/><Relationship Id="rId80" Type="http://schemas.openxmlformats.org/officeDocument/2006/relationships/hyperlink" Target="https://www.gov.uk/data-protection" TargetMode="External"/><Relationship Id="rId85" Type="http://schemas.openxmlformats.org/officeDocument/2006/relationships/header" Target="header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mailto:h.laflin@asnrfellowship.ycst.co.uk" TargetMode="External"/><Relationship Id="rId25" Type="http://schemas.openxmlformats.org/officeDocument/2006/relationships/hyperlink" Target="mailto:nyscp@northyorks.gov.uk" TargetMode="External"/><Relationship Id="rId33" Type="http://schemas.openxmlformats.org/officeDocument/2006/relationships/hyperlink" Target="https://www.npcc.police.uk/SysSiteAssets/media/downloads/publications/publications-log/2020/when-to-call-the-police--guidance-for-schools-and-colleges.pdf" TargetMode="External"/><Relationship Id="rId38"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46" Type="http://schemas.openxmlformats.org/officeDocument/2006/relationships/hyperlink" Target="https://consult.northyorks.gov.uk/snapwebhost/s.asp?k=146952740744" TargetMode="External"/><Relationship Id="rId59"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67" Type="http://schemas.openxmlformats.org/officeDocument/2006/relationships/hyperlink" Target="https://www.gov.uk/government/publications/working-together-to-safeguard-children--2" TargetMode="External"/><Relationship Id="rId20" Type="http://schemas.openxmlformats.org/officeDocument/2006/relationships/hyperlink" Target="mailto:headteacher@asnrfellowship.ycst.co.uk" TargetMode="External"/><Relationship Id="rId41" Type="http://schemas.openxmlformats.org/officeDocument/2006/relationships/hyperlink" Target="https://www.legislation.gov.uk/ukpga/2003/42/contents" TargetMode="External"/><Relationship Id="rId54" Type="http://schemas.openxmlformats.org/officeDocument/2006/relationships/hyperlink" Target="https://www.gov.uk/government/publications/education-inspection-framework" TargetMode="External"/><Relationship Id="rId62" Type="http://schemas.openxmlformats.org/officeDocument/2006/relationships/hyperlink" Target="https://www.legislation.gov.uk/ukpga/2002/32/section/175" TargetMode="External"/><Relationship Id="rId70" Type="http://schemas.openxmlformats.org/officeDocument/2006/relationships/hyperlink" Target="https://www.gov.uk/government/publications/covid-19-safeguarding-in-schools-colleges-and-other-providers" TargetMode="External"/><Relationship Id="rId75" Type="http://schemas.openxmlformats.org/officeDocument/2006/relationships/hyperlink" Target="https://www.legislation.gov.uk/ukpga/2015/9/part/5/crossheading/female-genital-mutilation/enacted" TargetMode="External"/><Relationship Id="rId83" Type="http://schemas.openxmlformats.org/officeDocument/2006/relationships/hyperlink" Target="https://www.gov.uk/government/publications/safeguarding-practitioners-information-sharing-advice"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https://www.safeguardingchildren.co.uk/wp-content/uploads/2023/07/LADO-Referral-Form.docx" TargetMode="External"/><Relationship Id="rId28" Type="http://schemas.openxmlformats.org/officeDocument/2006/relationships/hyperlink" Target="tel:08000516171" TargetMode="External"/><Relationship Id="rId36" Type="http://schemas.openxmlformats.org/officeDocument/2006/relationships/hyperlink" Target="https://www.safeguardingchildren.co.uk/professionals/procedures-practice-guidance-and-one-minute-guides/professional-resolutions/" TargetMode="External"/><Relationship Id="rId49" Type="http://schemas.openxmlformats.org/officeDocument/2006/relationships/hyperlink" Target="https://www.legislation.gov.uk/ukpga/2017/16/section/6/enacted" TargetMode="External"/><Relationship Id="rId57" Type="http://schemas.openxmlformats.org/officeDocument/2006/relationships/hyperlink" Target="https://www.gov.uk/government/publications/safeguarding-practitioners-information-sharing-advice" TargetMode="External"/><Relationship Id="rId10" Type="http://schemas.openxmlformats.org/officeDocument/2006/relationships/endnotes" Target="endnotes.xml"/><Relationship Id="rId31" Type="http://schemas.openxmlformats.org/officeDocument/2006/relationships/hyperlink" Target="https://www.gov.uk/government/publications/working-together-to-safeguard-children--2" TargetMode="External"/><Relationship Id="rId44" Type="http://schemas.openxmlformats.org/officeDocument/2006/relationships/hyperlink" Target="mailto:help@nspcc.org.uk" TargetMode="External"/><Relationship Id="rId52" Type="http://schemas.openxmlformats.org/officeDocument/2006/relationships/hyperlink" Target="https://www.equalityhumanrights.com/en/publication-download/technical-guidance-public-sector-equality-duty-england" TargetMode="External"/><Relationship Id="rId60" Type="http://schemas.openxmlformats.org/officeDocument/2006/relationships/hyperlink" Target="mailto:electivehomeeducation@northyorks.gov.uk" TargetMode="External"/><Relationship Id="rId65" Type="http://schemas.openxmlformats.org/officeDocument/2006/relationships/hyperlink" Target="https://www.legislation.gov.uk/ukpga/2002/32/section/175" TargetMode="External"/><Relationship Id="rId73" Type="http://schemas.openxmlformats.org/officeDocument/2006/relationships/hyperlink" Target="https://www.legislation.gov.uk/ukpga/2003/31/section/1" TargetMode="External"/><Relationship Id="rId78" Type="http://schemas.openxmlformats.org/officeDocument/2006/relationships/hyperlink" Target="https://www.equalityhumanrights.com/en/human-rights/human-rights-act" TargetMode="External"/><Relationship Id="rId81" Type="http://schemas.openxmlformats.org/officeDocument/2006/relationships/hyperlink" Target="https://ico.org.uk/for-organisations/dp-at-the-end-of-the-transition-period/data-protection-and-the-eu-in-detail/the-uk-gdpr/"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mailto:headteacher@asnrfellowship.ycst.co.uk" TargetMode="External"/><Relationship Id="rId39" Type="http://schemas.openxmlformats.org/officeDocument/2006/relationships/hyperlink" Target="https://www.northyorkshire.police.uk/partners/partner-services/community-partner-intelligence/community-partnership-intelligence/" TargetMode="External"/><Relationship Id="rId34" Type="http://schemas.openxmlformats.org/officeDocument/2006/relationships/hyperlink" Target="https://www.safeguardingchildren.co.uk/professionals/forms-and-tools/" TargetMode="External"/><Relationship Id="rId50" Type="http://schemas.openxmlformats.org/officeDocument/2006/relationships/hyperlink" Target="https://www.equalityhumanrights.com/en/human-rights" TargetMode="External"/><Relationship Id="rId55" Type="http://schemas.openxmlformats.org/officeDocument/2006/relationships/hyperlink" Target="https://www.gov.uk/government/publications/school-inspection-handbook-eif" TargetMode="External"/><Relationship Id="rId76" Type="http://schemas.openxmlformats.org/officeDocument/2006/relationships/hyperlink" Target="https://www.legislation.gov.uk/ukpga/2021/17/section/3/enacted" TargetMode="External"/><Relationship Id="rId7" Type="http://schemas.openxmlformats.org/officeDocument/2006/relationships/settings" Target="settings.xml"/><Relationship Id="rId71" Type="http://schemas.openxmlformats.org/officeDocument/2006/relationships/hyperlink" Target="https://www.legislation.gov.uk/ukpga/2015/6/section/26/enacted" TargetMode="External"/><Relationship Id="rId2" Type="http://schemas.openxmlformats.org/officeDocument/2006/relationships/customXml" Target="../customXml/item2.xml"/><Relationship Id="rId29" Type="http://schemas.openxmlformats.org/officeDocument/2006/relationships/hyperlink" Target="https://www.proceduresonline.com/northyorkshire/scb/p_referrals.html" TargetMode="External"/><Relationship Id="rId24" Type="http://schemas.openxmlformats.org/officeDocument/2006/relationships/hyperlink" Target="https://cyps.northyorks.gov.uk/managing-allegations" TargetMode="External"/><Relationship Id="rId40" Type="http://schemas.openxmlformats.org/officeDocument/2006/relationships/hyperlink" Target="https://www.safeguardingchildren.co.uk/professionals/procedures-practice-guidance-and-one-minute-guides/multi-agency-child-exploitation-mace-and-contextual-safeguarding-level-1/" TargetMode="External"/><Relationship Id="rId45" Type="http://schemas.openxmlformats.org/officeDocument/2006/relationships/hyperlink" Target="https://www.safeguardingchildren.co.uk/professionals/procedures-practice-guidance-and-one-minute-guides/" TargetMode="External"/><Relationship Id="rId66" Type="http://schemas.openxmlformats.org/officeDocument/2006/relationships/hyperlink" Target="https://www.legislation.gov.uk/uksi/2014/3283/schedule/made" TargetMode="External"/><Relationship Id="rId87" Type="http://schemas.openxmlformats.org/officeDocument/2006/relationships/header" Target="header2.xml"/><Relationship Id="rId61" Type="http://schemas.openxmlformats.org/officeDocument/2006/relationships/hyperlink" Target="https://www.legislation.gov.uk/ukpga/2002/32/section/157" TargetMode="External"/><Relationship Id="rId82" Type="http://schemas.openxmlformats.org/officeDocument/2006/relationships/hyperlink" Target="https://www.gov.uk/government/publications/prevent-duty-guidance" TargetMode="External"/><Relationship Id="rId19" Type="http://schemas.openxmlformats.org/officeDocument/2006/relationships/hyperlink" Target="mailto:s.gardiner@asnrfellowship.ycst.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3415A39E7BA04591A30F25389FCDEB" ma:contentTypeVersion="15" ma:contentTypeDescription="Create a new document." ma:contentTypeScope="" ma:versionID="b1b89ac7a95cad7566ddc5fbcbffe0d9">
  <xsd:schema xmlns:xsd="http://www.w3.org/2001/XMLSchema" xmlns:xs="http://www.w3.org/2001/XMLSchema" xmlns:p="http://schemas.microsoft.com/office/2006/metadata/properties" xmlns:ns2="8068c9ff-93f6-47a9-8de8-ede4ba1ae53c" xmlns:ns3="9c87b9be-10dc-419d-85cd-ae0bbd551321" targetNamespace="http://schemas.microsoft.com/office/2006/metadata/properties" ma:root="true" ma:fieldsID="c6d114f690d493e4cd72f57bc32c73c4" ns2:_="" ns3:_="">
    <xsd:import namespace="8068c9ff-93f6-47a9-8de8-ede4ba1ae53c"/>
    <xsd:import namespace="9c87b9be-10dc-419d-85cd-ae0bbd5513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8c9ff-93f6-47a9-8de8-ede4ba1ae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7b9be-10dc-419d-85cd-ae0bbd5513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4cd6f22-f165-4cf3-b101-7d519efa2c06}" ma:internalName="TaxCatchAll" ma:showField="CatchAllData" ma:web="9c87b9be-10dc-419d-85cd-ae0bbd5513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c87b9be-10dc-419d-85cd-ae0bbd551321">
      <UserInfo>
        <DisplayName>Laura Claringbold</DisplayName>
        <AccountId>127</AccountId>
        <AccountType/>
      </UserInfo>
      <UserInfo>
        <DisplayName>Catherine Houlding</DisplayName>
        <AccountId>263</AccountId>
        <AccountType/>
      </UserInfo>
      <UserInfo>
        <DisplayName>Jo Wicks</DisplayName>
        <AccountId>95</AccountId>
        <AccountType/>
      </UserInfo>
      <UserInfo>
        <DisplayName>Joy Shacklock</DisplayName>
        <AccountId>209</AccountId>
        <AccountType/>
      </UserInfo>
      <UserInfo>
        <DisplayName>Stroma McDermott</DisplayName>
        <AccountId>94</AccountId>
        <AccountType/>
      </UserInfo>
      <UserInfo>
        <DisplayName>Iain Addison</DisplayName>
        <AccountId>205</AccountId>
        <AccountType/>
      </UserInfo>
      <UserInfo>
        <DisplayName>Sian Dover</DisplayName>
        <AccountId>302</AccountId>
        <AccountType/>
      </UserInfo>
    </SharedWithUsers>
    <TaxCatchAll xmlns="9c87b9be-10dc-419d-85cd-ae0bbd551321"/>
    <lcf76f155ced4ddcb4097134ff3c332f xmlns="8068c9ff-93f6-47a9-8de8-ede4ba1ae5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5C57B-0029-4F3F-AB63-68B50F975DFB}">
  <ds:schemaRefs>
    <ds:schemaRef ds:uri="http://schemas.openxmlformats.org/officeDocument/2006/bibliography"/>
  </ds:schemaRefs>
</ds:datastoreItem>
</file>

<file path=customXml/itemProps2.xml><?xml version="1.0" encoding="utf-8"?>
<ds:datastoreItem xmlns:ds="http://schemas.openxmlformats.org/officeDocument/2006/customXml" ds:itemID="{BF952F6F-6A84-4293-9FF0-90F5CC7CE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8c9ff-93f6-47a9-8de8-ede4ba1ae53c"/>
    <ds:schemaRef ds:uri="9c87b9be-10dc-419d-85cd-ae0bbd551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1057C-4306-4A78-BE16-1053E8F1C815}">
  <ds:schemaRefs>
    <ds:schemaRef ds:uri="http://schemas.microsoft.com/office/2006/metadata/properties"/>
    <ds:schemaRef ds:uri="http://schemas.microsoft.com/office/infopath/2007/PartnerControls"/>
    <ds:schemaRef ds:uri="9c87b9be-10dc-419d-85cd-ae0bbd551321"/>
    <ds:schemaRef ds:uri="8068c9ff-93f6-47a9-8de8-ede4ba1ae53c"/>
  </ds:schemaRefs>
</ds:datastoreItem>
</file>

<file path=customXml/itemProps4.xml><?xml version="1.0" encoding="utf-8"?>
<ds:datastoreItem xmlns:ds="http://schemas.openxmlformats.org/officeDocument/2006/customXml" ds:itemID="{24FC0332-2BEA-4543-9B12-03C15133B7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16605</Words>
  <Characters>94652</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Claringbold</dc:creator>
  <cp:keywords/>
  <dc:description/>
  <cp:lastModifiedBy>Sarah Honey</cp:lastModifiedBy>
  <cp:revision>4</cp:revision>
  <cp:lastPrinted>2024-09-10T12:56:00Z</cp:lastPrinted>
  <dcterms:created xsi:type="dcterms:W3CDTF">2024-09-23T12:32:00Z</dcterms:created>
  <dcterms:modified xsi:type="dcterms:W3CDTF">2024-09-24T08:48:00Z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0x010100483415A39E7BA04591A30F25389FCDEB</vt:lpwstr>
  </property>
  <property fmtid="{D5CDD505-2E9C-101B-9397-08002B2CF9AE}" pid="3" name="MediaServiceImageTags">
    <vt:lpwstr/>
  </property>
</Properties>
</file>