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6292" w14:textId="77777777" w:rsidR="006E1CED" w:rsidRPr="006E1CED" w:rsidRDefault="006E1CED" w:rsidP="007F2323">
      <w:pPr>
        <w:rPr>
          <w:sz w:val="16"/>
          <w:szCs w:val="16"/>
        </w:rPr>
      </w:pPr>
    </w:p>
    <w:p w14:paraId="0A9427C6" w14:textId="77777777" w:rsidR="00ED4599" w:rsidRPr="007F2323" w:rsidRDefault="005F2FD2" w:rsidP="007F2323">
      <w:pPr>
        <w:pStyle w:val="Title1"/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C66C926" wp14:editId="0E3FA21B">
            <wp:extent cx="1818005" cy="734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9B43" w14:textId="77777777" w:rsidR="00787788" w:rsidRPr="007F2323" w:rsidRDefault="00787788" w:rsidP="007F2323">
      <w:pPr>
        <w:pStyle w:val="Title1"/>
        <w:jc w:val="center"/>
        <w:rPr>
          <w:noProof/>
          <w:lang w:val="en-GB" w:eastAsia="en-GB"/>
        </w:rPr>
      </w:pPr>
    </w:p>
    <w:p w14:paraId="0E3F4C5C" w14:textId="77777777" w:rsidR="009F6670" w:rsidRPr="007F2323" w:rsidRDefault="009F6670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</w:p>
    <w:p w14:paraId="2D611201" w14:textId="77777777" w:rsidR="009F6670" w:rsidRPr="007F2323" w:rsidRDefault="009F6670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</w:p>
    <w:p w14:paraId="7FFC8D1F" w14:textId="77777777" w:rsidR="00787788" w:rsidRPr="007F2323" w:rsidRDefault="00787788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 xml:space="preserve">Accessibility </w:t>
      </w:r>
    </w:p>
    <w:p w14:paraId="16BED986" w14:textId="77777777" w:rsidR="00787788" w:rsidRPr="007F2323" w:rsidRDefault="00787788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>Plan</w:t>
      </w:r>
    </w:p>
    <w:p w14:paraId="32AB9584" w14:textId="77777777" w:rsidR="00EA0C2C" w:rsidRPr="007F2323" w:rsidRDefault="00EA0C2C" w:rsidP="007F2323">
      <w:pPr>
        <w:pStyle w:val="Title1"/>
        <w:jc w:val="center"/>
        <w:rPr>
          <w:noProof/>
          <w:sz w:val="48"/>
          <w:szCs w:val="48"/>
          <w:lang w:val="en-GB" w:eastAsia="en-GB"/>
        </w:rPr>
      </w:pPr>
      <w:r w:rsidRPr="007F2323">
        <w:rPr>
          <w:noProof/>
          <w:sz w:val="48"/>
          <w:szCs w:val="48"/>
          <w:lang w:val="en-GB" w:eastAsia="en-GB"/>
        </w:rPr>
        <w:t>For</w:t>
      </w:r>
    </w:p>
    <w:p w14:paraId="7B93A664" w14:textId="77777777" w:rsidR="00D6261F" w:rsidRPr="007F2323" w:rsidRDefault="00947796" w:rsidP="007F2323">
      <w:pPr>
        <w:pStyle w:val="Title1"/>
        <w:jc w:val="center"/>
      </w:pPr>
      <w:r w:rsidRPr="007F2323">
        <w:rPr>
          <w:noProof/>
          <w:sz w:val="48"/>
          <w:szCs w:val="48"/>
          <w:lang w:val="en-GB" w:eastAsia="en-GB"/>
        </w:rPr>
        <w:t xml:space="preserve">All Saints CE </w:t>
      </w:r>
      <w:r w:rsidR="00EA0C2C" w:rsidRPr="007F2323">
        <w:rPr>
          <w:noProof/>
          <w:sz w:val="48"/>
          <w:szCs w:val="48"/>
          <w:lang w:val="en-GB" w:eastAsia="en-GB"/>
        </w:rPr>
        <w:t>School</w:t>
      </w:r>
      <w:bookmarkStart w:id="0" w:name="_Toc357429510"/>
      <w:r w:rsidRPr="007F2323">
        <w:rPr>
          <w:noProof/>
          <w:sz w:val="48"/>
          <w:szCs w:val="48"/>
          <w:lang w:val="en-GB" w:eastAsia="en-GB"/>
        </w:rPr>
        <w:t>, Kirkby Overblow</w:t>
      </w:r>
    </w:p>
    <w:p w14:paraId="6A63486E" w14:textId="77777777" w:rsidR="00D349B5" w:rsidRPr="007F2323" w:rsidRDefault="00D349B5" w:rsidP="007F2323">
      <w:pPr>
        <w:rPr>
          <w:b/>
          <w:sz w:val="28"/>
        </w:rPr>
      </w:pPr>
    </w:p>
    <w:p w14:paraId="7DDE98C5" w14:textId="77777777" w:rsidR="00D349B5" w:rsidRPr="007F2323" w:rsidRDefault="00D349B5" w:rsidP="007F2323">
      <w:pPr>
        <w:rPr>
          <w:b/>
          <w:sz w:val="28"/>
        </w:rPr>
      </w:pPr>
    </w:p>
    <w:p w14:paraId="5F97C496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5C5D949E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0D1B6158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</w:p>
    <w:p w14:paraId="6E722EAE" w14:textId="77777777" w:rsidR="00787788" w:rsidRPr="007F2323" w:rsidRDefault="00787788" w:rsidP="007F2323">
      <w:pPr>
        <w:spacing w:before="0" w:after="200" w:line="276" w:lineRule="auto"/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</w:pPr>
      <w:r w:rsidRPr="007F2323">
        <w:rPr>
          <w:rFonts w:ascii="Calibri,Bold" w:eastAsia="Calibri" w:hAnsi="Calibri,Bold" w:cs="Calibri,Bold"/>
          <w:b/>
          <w:bCs/>
          <w:sz w:val="28"/>
          <w:szCs w:val="28"/>
          <w:lang w:val="en-GB"/>
        </w:rPr>
        <w:t>History of document: To be reviewed annually and re-approved every three years, or sooner if deemed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908"/>
        <w:gridCol w:w="1811"/>
        <w:gridCol w:w="1559"/>
        <w:gridCol w:w="2642"/>
      </w:tblGrid>
      <w:tr w:rsidR="00787788" w:rsidRPr="007F2323" w14:paraId="3BF570BA" w14:textId="77777777" w:rsidTr="007F4DDB">
        <w:tc>
          <w:tcPr>
            <w:tcW w:w="1096" w:type="dxa"/>
          </w:tcPr>
          <w:p w14:paraId="2D75AE84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Issue number</w:t>
            </w:r>
          </w:p>
        </w:tc>
        <w:tc>
          <w:tcPr>
            <w:tcW w:w="1908" w:type="dxa"/>
          </w:tcPr>
          <w:p w14:paraId="16B4C79C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Author</w:t>
            </w:r>
          </w:p>
        </w:tc>
        <w:tc>
          <w:tcPr>
            <w:tcW w:w="1811" w:type="dxa"/>
          </w:tcPr>
          <w:p w14:paraId="305A745B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Date written</w:t>
            </w:r>
          </w:p>
        </w:tc>
        <w:tc>
          <w:tcPr>
            <w:tcW w:w="1559" w:type="dxa"/>
          </w:tcPr>
          <w:p w14:paraId="192E81E1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 xml:space="preserve">Approved by </w:t>
            </w:r>
            <w:r w:rsidR="00DB78E7"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LGB</w:t>
            </w: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 xml:space="preserve"> </w:t>
            </w:r>
          </w:p>
        </w:tc>
        <w:tc>
          <w:tcPr>
            <w:tcW w:w="2642" w:type="dxa"/>
          </w:tcPr>
          <w:p w14:paraId="28395EC5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Comments</w:t>
            </w:r>
          </w:p>
        </w:tc>
      </w:tr>
      <w:tr w:rsidR="00787788" w:rsidRPr="007F2323" w14:paraId="7FDA64C5" w14:textId="77777777" w:rsidTr="007F4DDB">
        <w:tc>
          <w:tcPr>
            <w:tcW w:w="1096" w:type="dxa"/>
          </w:tcPr>
          <w:p w14:paraId="51F25C25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</w:t>
            </w:r>
          </w:p>
        </w:tc>
        <w:tc>
          <w:tcPr>
            <w:tcW w:w="1908" w:type="dxa"/>
          </w:tcPr>
          <w:p w14:paraId="59C5E9B5" w14:textId="77777777" w:rsidR="00787788" w:rsidRPr="007F2323" w:rsidRDefault="0094779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Amber Andrews</w:t>
            </w:r>
          </w:p>
        </w:tc>
        <w:tc>
          <w:tcPr>
            <w:tcW w:w="1811" w:type="dxa"/>
          </w:tcPr>
          <w:p w14:paraId="18A39EAC" w14:textId="77777777" w:rsidR="00787788" w:rsidRPr="007F2323" w:rsidRDefault="00947796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 w:rsidRPr="007F232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1/2/2019</w:t>
            </w:r>
          </w:p>
        </w:tc>
        <w:tc>
          <w:tcPr>
            <w:tcW w:w="1559" w:type="dxa"/>
          </w:tcPr>
          <w:p w14:paraId="580ADEC3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  <w:tc>
          <w:tcPr>
            <w:tcW w:w="2642" w:type="dxa"/>
          </w:tcPr>
          <w:p w14:paraId="3410B41C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  <w:tr w:rsidR="00787788" w:rsidRPr="007F2323" w14:paraId="1F962FC1" w14:textId="77777777" w:rsidTr="007F4DDB">
        <w:tc>
          <w:tcPr>
            <w:tcW w:w="1096" w:type="dxa"/>
          </w:tcPr>
          <w:p w14:paraId="7858C828" w14:textId="77777777" w:rsidR="00787788" w:rsidRPr="007F2323" w:rsidRDefault="005F2FD2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2</w:t>
            </w:r>
          </w:p>
        </w:tc>
        <w:tc>
          <w:tcPr>
            <w:tcW w:w="1908" w:type="dxa"/>
          </w:tcPr>
          <w:p w14:paraId="0103AAA2" w14:textId="77777777" w:rsidR="00787788" w:rsidRPr="007F2323" w:rsidRDefault="005F2FD2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Sarah Honey</w:t>
            </w:r>
          </w:p>
        </w:tc>
        <w:tc>
          <w:tcPr>
            <w:tcW w:w="1811" w:type="dxa"/>
          </w:tcPr>
          <w:p w14:paraId="04B5C553" w14:textId="77777777" w:rsidR="00787788" w:rsidRPr="007F2323" w:rsidRDefault="005F2FD2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</w:t>
            </w:r>
            <w:r w:rsidR="00280683"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4/3</w:t>
            </w: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/2022</w:t>
            </w:r>
          </w:p>
        </w:tc>
        <w:tc>
          <w:tcPr>
            <w:tcW w:w="1559" w:type="dxa"/>
          </w:tcPr>
          <w:p w14:paraId="4C5FA4AB" w14:textId="77777777" w:rsidR="00787788" w:rsidRPr="007F2323" w:rsidRDefault="00954E31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22/3/2022</w:t>
            </w:r>
          </w:p>
        </w:tc>
        <w:tc>
          <w:tcPr>
            <w:tcW w:w="2642" w:type="dxa"/>
          </w:tcPr>
          <w:p w14:paraId="0C3D1D35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  <w:tr w:rsidR="00787788" w:rsidRPr="007F2323" w14:paraId="07FCB3AE" w14:textId="77777777" w:rsidTr="007F4DDB">
        <w:tc>
          <w:tcPr>
            <w:tcW w:w="1096" w:type="dxa"/>
          </w:tcPr>
          <w:p w14:paraId="5FB2CD1D" w14:textId="153C2B61" w:rsidR="00787788" w:rsidRPr="007F2323" w:rsidRDefault="00E95B3F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3</w:t>
            </w:r>
          </w:p>
        </w:tc>
        <w:tc>
          <w:tcPr>
            <w:tcW w:w="1908" w:type="dxa"/>
          </w:tcPr>
          <w:p w14:paraId="6973AEBE" w14:textId="332F5B2C" w:rsidR="00787788" w:rsidRPr="007F2323" w:rsidRDefault="00E95B3F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Sarah Honey</w:t>
            </w:r>
          </w:p>
        </w:tc>
        <w:tc>
          <w:tcPr>
            <w:tcW w:w="1811" w:type="dxa"/>
          </w:tcPr>
          <w:p w14:paraId="1603ADBB" w14:textId="6C2BC767" w:rsidR="00787788" w:rsidRPr="007F2323" w:rsidRDefault="00E95B3F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  <w:r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  <w:t>13/11/25</w:t>
            </w:r>
          </w:p>
        </w:tc>
        <w:tc>
          <w:tcPr>
            <w:tcW w:w="1559" w:type="dxa"/>
          </w:tcPr>
          <w:p w14:paraId="262C9855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  <w:tc>
          <w:tcPr>
            <w:tcW w:w="2642" w:type="dxa"/>
          </w:tcPr>
          <w:p w14:paraId="17DCAD9A" w14:textId="77777777" w:rsidR="00787788" w:rsidRPr="007F2323" w:rsidRDefault="00787788" w:rsidP="007F2323">
            <w:pPr>
              <w:spacing w:before="0" w:after="0"/>
              <w:rPr>
                <w:rFonts w:ascii="Calibri,Bold" w:eastAsia="Calibri" w:hAnsi="Calibri,Bold" w:cs="Calibri,Bold"/>
                <w:bCs/>
                <w:sz w:val="24"/>
                <w:szCs w:val="22"/>
                <w:lang w:val="en-GB"/>
              </w:rPr>
            </w:pPr>
          </w:p>
        </w:tc>
      </w:tr>
    </w:tbl>
    <w:p w14:paraId="0485DFAC" w14:textId="77777777" w:rsidR="00625AEA" w:rsidRPr="007F2323" w:rsidRDefault="00625AEA" w:rsidP="007F2323">
      <w:pPr>
        <w:pStyle w:val="Heading1"/>
      </w:pPr>
      <w:bookmarkStart w:id="1" w:name="_Toc491429308"/>
      <w:r w:rsidRPr="007F2323">
        <w:lastRenderedPageBreak/>
        <w:t xml:space="preserve">1. </w:t>
      </w:r>
      <w:bookmarkEnd w:id="0"/>
      <w:r w:rsidR="00B86345" w:rsidRPr="007F2323">
        <w:t>Aims</w:t>
      </w:r>
      <w:bookmarkEnd w:id="1"/>
    </w:p>
    <w:p w14:paraId="1EE28B93" w14:textId="77777777" w:rsidR="00B86345" w:rsidRPr="007F2323" w:rsidRDefault="00B86345" w:rsidP="007F2323">
      <w:pPr>
        <w:rPr>
          <w:rFonts w:cs="Arial"/>
          <w:color w:val="ED7D31"/>
          <w:szCs w:val="20"/>
        </w:rPr>
      </w:pPr>
      <w:r w:rsidRPr="007F2323">
        <w:rPr>
          <w:rFonts w:cs="Arial"/>
          <w:szCs w:val="20"/>
        </w:rPr>
        <w:t>Schools are required under the Equality Act 2010 to have an accessibility plan. The purpose of the plan is to</w:t>
      </w:r>
      <w:r w:rsidRPr="007F2323">
        <w:rPr>
          <w:rFonts w:cs="Arial"/>
          <w:color w:val="ED7D31"/>
          <w:szCs w:val="20"/>
        </w:rPr>
        <w:t>:</w:t>
      </w:r>
    </w:p>
    <w:p w14:paraId="741141D1" w14:textId="77777777" w:rsidR="00B86345" w:rsidRPr="007F2323" w:rsidRDefault="00B86345" w:rsidP="007F2323">
      <w:pPr>
        <w:numPr>
          <w:ilvl w:val="0"/>
          <w:numId w:val="21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Increase the extent to which disabled pupils can participate in the curriculum</w:t>
      </w:r>
    </w:p>
    <w:p w14:paraId="5516F0B3" w14:textId="77777777" w:rsidR="00B86345" w:rsidRPr="007F2323" w:rsidRDefault="00B86345" w:rsidP="007F2323">
      <w:pPr>
        <w:numPr>
          <w:ilvl w:val="0"/>
          <w:numId w:val="22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Improve the physical environment of</w:t>
      </w:r>
      <w:r w:rsidR="005E49C1" w:rsidRPr="007F2323">
        <w:rPr>
          <w:rFonts w:eastAsia="Times New Roman" w:cs="Arial"/>
          <w:szCs w:val="20"/>
          <w:lang w:eastAsia="en-GB"/>
        </w:rPr>
        <w:t xml:space="preserve"> the</w:t>
      </w:r>
      <w:r w:rsidRPr="007F2323">
        <w:rPr>
          <w:rFonts w:eastAsia="Times New Roman" w:cs="Arial"/>
          <w:szCs w:val="20"/>
          <w:lang w:eastAsia="en-GB"/>
        </w:rPr>
        <w:t xml:space="preserve"> school to enable disabled pupils to take better advantage of education, benefits, facilities and services provided</w:t>
      </w:r>
    </w:p>
    <w:p w14:paraId="6C1CF3F1" w14:textId="77777777" w:rsidR="00B86345" w:rsidRPr="007F2323" w:rsidRDefault="00B86345" w:rsidP="007F2323">
      <w:pPr>
        <w:numPr>
          <w:ilvl w:val="0"/>
          <w:numId w:val="22"/>
        </w:numPr>
        <w:spacing w:before="161" w:after="161"/>
        <w:rPr>
          <w:rFonts w:eastAsia="Times New Roman" w:cs="Arial"/>
          <w:szCs w:val="20"/>
          <w:lang w:eastAsia="en-GB"/>
        </w:rPr>
      </w:pPr>
      <w:r w:rsidRPr="007F2323">
        <w:rPr>
          <w:rFonts w:eastAsia="Times New Roman" w:cs="Arial"/>
          <w:szCs w:val="20"/>
          <w:lang w:eastAsia="en-GB"/>
        </w:rPr>
        <w:t>Improve the availability of accessible information to disabled pupils</w:t>
      </w:r>
    </w:p>
    <w:p w14:paraId="2DC75A7D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Yorkshire Causeway Schools Trust</w:t>
      </w:r>
      <w:r w:rsidR="00B86345" w:rsidRPr="007F2323">
        <w:rPr>
          <w:rFonts w:cs="Arial"/>
          <w:szCs w:val="20"/>
        </w:rPr>
        <w:t xml:space="preserve"> aims to treat all its pupils fairly and with respect. This involves providing access and opportunities for all pupils without discrimination of any kind.</w:t>
      </w:r>
    </w:p>
    <w:p w14:paraId="53E743A7" w14:textId="77777777" w:rsidR="002E63DE" w:rsidRPr="007F2323" w:rsidRDefault="00B86345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The plan will be made available online on </w:t>
      </w:r>
      <w:r w:rsidR="00A57484" w:rsidRPr="007F2323">
        <w:rPr>
          <w:rFonts w:cs="Arial"/>
          <w:szCs w:val="20"/>
        </w:rPr>
        <w:t xml:space="preserve">each </w:t>
      </w:r>
      <w:r w:rsidRPr="007F2323">
        <w:rPr>
          <w:rFonts w:cs="Arial"/>
          <w:szCs w:val="20"/>
        </w:rPr>
        <w:t xml:space="preserve">school website, and paper copies </w:t>
      </w:r>
      <w:r w:rsidR="002E63DE" w:rsidRPr="007F2323">
        <w:rPr>
          <w:rFonts w:cs="Arial"/>
          <w:szCs w:val="20"/>
        </w:rPr>
        <w:t>are available upon request.</w:t>
      </w:r>
    </w:p>
    <w:p w14:paraId="6A1B3A21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The Trust</w:t>
      </w:r>
      <w:r w:rsidR="00B86345" w:rsidRPr="007F2323">
        <w:rPr>
          <w:rFonts w:cs="Arial"/>
          <w:szCs w:val="20"/>
        </w:rPr>
        <w:t xml:space="preserve"> is also committed to ensuring staff are trained in equality issues with reference to the Equality Act 2010, including understanding disability issues.</w:t>
      </w:r>
    </w:p>
    <w:p w14:paraId="3191E360" w14:textId="77777777" w:rsidR="00B86345" w:rsidRPr="007F2323" w:rsidRDefault="00B86345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The </w:t>
      </w:r>
      <w:r w:rsidR="00A57484" w:rsidRPr="007F2323">
        <w:rPr>
          <w:rFonts w:cs="Arial"/>
          <w:szCs w:val="20"/>
        </w:rPr>
        <w:t xml:space="preserve">Trust and its </w:t>
      </w:r>
      <w:r w:rsidRPr="007F2323">
        <w:rPr>
          <w:rFonts w:cs="Arial"/>
          <w:szCs w:val="20"/>
        </w:rPr>
        <w:t>school</w:t>
      </w:r>
      <w:r w:rsidR="00A57484" w:rsidRPr="007F2323">
        <w:rPr>
          <w:rFonts w:cs="Arial"/>
          <w:szCs w:val="20"/>
        </w:rPr>
        <w:t>s</w:t>
      </w:r>
      <w:r w:rsidRPr="007F2323">
        <w:rPr>
          <w:rFonts w:cs="Arial"/>
          <w:szCs w:val="20"/>
        </w:rPr>
        <w:t xml:space="preserve"> support any available partnerships to develop and implement the plan.</w:t>
      </w:r>
    </w:p>
    <w:p w14:paraId="44CC961E" w14:textId="77777777" w:rsidR="00B86345" w:rsidRPr="007F2323" w:rsidRDefault="00C23561" w:rsidP="007F2323">
      <w:pPr>
        <w:rPr>
          <w:rFonts w:cs="Arial"/>
          <w:szCs w:val="20"/>
        </w:rPr>
      </w:pPr>
      <w:r w:rsidRPr="007F2323">
        <w:rPr>
          <w:rFonts w:cs="Arial"/>
          <w:szCs w:val="20"/>
        </w:rPr>
        <w:t>The Trust</w:t>
      </w:r>
      <w:r w:rsidR="00B86345" w:rsidRPr="007F2323">
        <w:rPr>
          <w:rFonts w:cs="Arial"/>
          <w:szCs w:val="20"/>
        </w:rPr>
        <w:t xml:space="preserve">’s complaints procedure covers the accessibility plan. If you have any concerns relating to accessibility in </w:t>
      </w:r>
      <w:r w:rsidRPr="007F2323">
        <w:rPr>
          <w:rFonts w:cs="Arial"/>
          <w:szCs w:val="20"/>
        </w:rPr>
        <w:t xml:space="preserve">Trust </w:t>
      </w:r>
      <w:r w:rsidR="00B86345" w:rsidRPr="007F2323">
        <w:rPr>
          <w:rFonts w:cs="Arial"/>
          <w:szCs w:val="20"/>
        </w:rPr>
        <w:t>school</w:t>
      </w:r>
      <w:r w:rsidRPr="007F2323">
        <w:rPr>
          <w:rFonts w:cs="Arial"/>
          <w:szCs w:val="20"/>
        </w:rPr>
        <w:t>s</w:t>
      </w:r>
      <w:r w:rsidR="00B86345" w:rsidRPr="007F2323">
        <w:rPr>
          <w:rFonts w:cs="Arial"/>
          <w:szCs w:val="20"/>
        </w:rPr>
        <w:t xml:space="preserve">, this procedure sets out the process </w:t>
      </w:r>
      <w:r w:rsidR="002E63DE" w:rsidRPr="007F2323">
        <w:rPr>
          <w:rFonts w:cs="Arial"/>
          <w:szCs w:val="20"/>
        </w:rPr>
        <w:t xml:space="preserve">for </w:t>
      </w:r>
      <w:r w:rsidR="00B86345" w:rsidRPr="007F2323">
        <w:rPr>
          <w:rFonts w:cs="Arial"/>
          <w:szCs w:val="20"/>
        </w:rPr>
        <w:t>raising</w:t>
      </w:r>
      <w:r w:rsidR="002E63DE" w:rsidRPr="007F2323">
        <w:rPr>
          <w:rFonts w:cs="Arial"/>
          <w:szCs w:val="20"/>
        </w:rPr>
        <w:t xml:space="preserve"> these</w:t>
      </w:r>
      <w:r w:rsidR="00B86345" w:rsidRPr="007F2323">
        <w:rPr>
          <w:rFonts w:cs="Arial"/>
          <w:szCs w:val="20"/>
        </w:rPr>
        <w:t xml:space="preserve"> concern</w:t>
      </w:r>
      <w:r w:rsidR="002E63DE" w:rsidRPr="007F2323">
        <w:rPr>
          <w:rFonts w:cs="Arial"/>
          <w:szCs w:val="20"/>
        </w:rPr>
        <w:t>s</w:t>
      </w:r>
      <w:r w:rsidR="00B86345" w:rsidRPr="007F2323">
        <w:rPr>
          <w:rFonts w:cs="Arial"/>
          <w:szCs w:val="20"/>
        </w:rPr>
        <w:t>.</w:t>
      </w:r>
    </w:p>
    <w:p w14:paraId="77A7D83C" w14:textId="77777777" w:rsidR="009F6670" w:rsidRPr="007F2323" w:rsidRDefault="009F6670" w:rsidP="007F2323">
      <w:pPr>
        <w:pStyle w:val="Heading1"/>
      </w:pPr>
      <w:bookmarkStart w:id="2" w:name="_Toc491429309"/>
    </w:p>
    <w:p w14:paraId="7D1F5FBE" w14:textId="77777777" w:rsidR="00FC0D6E" w:rsidRPr="007F2323" w:rsidRDefault="00FC0D6E" w:rsidP="007F2323">
      <w:pPr>
        <w:pStyle w:val="Heading1"/>
      </w:pPr>
      <w:r w:rsidRPr="007F2323">
        <w:t>2. Legislation</w:t>
      </w:r>
      <w:r w:rsidR="00317C09" w:rsidRPr="007F2323">
        <w:t xml:space="preserve"> and guidance</w:t>
      </w:r>
      <w:bookmarkEnd w:id="2"/>
    </w:p>
    <w:p w14:paraId="37A8F63B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This document meets the requirements of </w:t>
      </w:r>
      <w:hyperlink r:id="rId12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>schedule 10 of the Equality Act 2010</w:t>
        </w:r>
      </w:hyperlink>
      <w:r w:rsidR="00AD6376" w:rsidRPr="007F2323">
        <w:rPr>
          <w:rFonts w:cs="Arial"/>
          <w:szCs w:val="20"/>
          <w:shd w:val="clear" w:color="auto" w:fill="FFFFFF"/>
        </w:rPr>
        <w:t xml:space="preserve"> and the</w:t>
      </w:r>
      <w:r w:rsidRPr="007F2323">
        <w:rPr>
          <w:rFonts w:cs="Arial"/>
          <w:szCs w:val="20"/>
          <w:shd w:val="clear" w:color="auto" w:fill="FFFFFF"/>
        </w:rPr>
        <w:t xml:space="preserve"> Department for Education (DfE) </w:t>
      </w:r>
      <w:hyperlink r:id="rId13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guidance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 xml:space="preserve">for schools 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>on the Equality Act 2010</w:t>
        </w:r>
      </w:hyperlink>
      <w:r w:rsidRPr="007F2323">
        <w:rPr>
          <w:rFonts w:cs="Arial"/>
          <w:szCs w:val="20"/>
          <w:shd w:val="clear" w:color="auto" w:fill="FFFFFF"/>
        </w:rPr>
        <w:t>.</w:t>
      </w:r>
    </w:p>
    <w:p w14:paraId="67FB1929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The Equality Act 2010 defines an individual as disabled if he or she has a physical or mental impairment that has a </w:t>
      </w:r>
      <w:r w:rsidR="00AD6376" w:rsidRPr="007F2323">
        <w:rPr>
          <w:rFonts w:cs="Arial"/>
          <w:szCs w:val="20"/>
          <w:shd w:val="clear" w:color="auto" w:fill="FFFFFF"/>
        </w:rPr>
        <w:t>‘</w:t>
      </w:r>
      <w:r w:rsidRPr="007F2323">
        <w:rPr>
          <w:rFonts w:cs="Arial"/>
          <w:szCs w:val="20"/>
          <w:shd w:val="clear" w:color="auto" w:fill="FFFFFF"/>
        </w:rPr>
        <w:t>substantial’ and ‘long-term’ adverse effect on his or her ability to undertake</w:t>
      </w:r>
      <w:r w:rsidR="00114902" w:rsidRPr="007F2323">
        <w:rPr>
          <w:rFonts w:cs="Arial"/>
          <w:szCs w:val="20"/>
          <w:shd w:val="clear" w:color="auto" w:fill="FFFFFF"/>
        </w:rPr>
        <w:t xml:space="preserve"> normal day to day activities. </w:t>
      </w:r>
    </w:p>
    <w:p w14:paraId="27013108" w14:textId="77777777" w:rsidR="00FC0D6E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Under the </w:t>
      </w:r>
      <w:hyperlink r:id="rId14" w:history="1"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Special Educational Needs and Disability (SEND)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>C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 xml:space="preserve">ode of </w:t>
        </w:r>
        <w:r w:rsidR="00AD6376" w:rsidRPr="007F2323">
          <w:rPr>
            <w:rStyle w:val="Hyperlink"/>
            <w:rFonts w:cs="Arial"/>
            <w:szCs w:val="20"/>
            <w:shd w:val="clear" w:color="auto" w:fill="FFFFFF"/>
          </w:rPr>
          <w:t>P</w:t>
        </w:r>
        <w:r w:rsidRPr="007F2323">
          <w:rPr>
            <w:rStyle w:val="Hyperlink"/>
            <w:rFonts w:cs="Arial"/>
            <w:szCs w:val="20"/>
            <w:shd w:val="clear" w:color="auto" w:fill="FFFFFF"/>
          </w:rPr>
          <w:t>ractice</w:t>
        </w:r>
      </w:hyperlink>
      <w:r w:rsidRPr="007F2323">
        <w:rPr>
          <w:rFonts w:cs="Arial"/>
          <w:szCs w:val="20"/>
          <w:shd w:val="clear" w:color="auto" w:fill="FFFFFF"/>
        </w:rPr>
        <w:t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73C2D266" w14:textId="77777777" w:rsidR="00764952" w:rsidRPr="007F2323" w:rsidRDefault="00FC0D6E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</w:t>
      </w:r>
      <w:r w:rsidR="00764952" w:rsidRPr="007F2323">
        <w:rPr>
          <w:rFonts w:cs="Arial"/>
          <w:szCs w:val="20"/>
          <w:shd w:val="clear" w:color="auto" w:fill="FFFFFF"/>
        </w:rPr>
        <w:t>aid or adjustments to premises.</w:t>
      </w:r>
    </w:p>
    <w:p w14:paraId="140E92BC" w14:textId="77777777" w:rsidR="00317C09" w:rsidRPr="007F2323" w:rsidRDefault="00317C09" w:rsidP="007F2323">
      <w:pPr>
        <w:spacing w:after="0"/>
        <w:rPr>
          <w:rFonts w:cs="Arial"/>
          <w:szCs w:val="20"/>
          <w:shd w:val="clear" w:color="auto" w:fill="FFFFFF"/>
        </w:rPr>
      </w:pPr>
      <w:r w:rsidRPr="007F2323">
        <w:rPr>
          <w:rFonts w:cs="Arial"/>
          <w:szCs w:val="20"/>
          <w:shd w:val="clear" w:color="auto" w:fill="FFFFFF"/>
        </w:rPr>
        <w:t>This policy complies with our funding agreement and articles of association.</w:t>
      </w:r>
    </w:p>
    <w:p w14:paraId="0E1FFD8F" w14:textId="77777777" w:rsidR="00FC0D6E" w:rsidRPr="007F2323" w:rsidRDefault="00FC0D6E" w:rsidP="007F2323">
      <w:pPr>
        <w:pStyle w:val="Caption1"/>
        <w:rPr>
          <w:sz w:val="22"/>
        </w:rPr>
      </w:pPr>
    </w:p>
    <w:p w14:paraId="66C9FB6B" w14:textId="77777777" w:rsidR="00FC0D6E" w:rsidRPr="007F2323" w:rsidRDefault="00FC0D6E" w:rsidP="007F2323">
      <w:pPr>
        <w:pStyle w:val="Heading1"/>
        <w:sectPr w:rsidR="00FC0D6E" w:rsidRPr="007F2323" w:rsidSect="00FC0D6E">
          <w:footerReference w:type="even" r:id="rId15"/>
          <w:footerReference w:type="default" r:id="rId16"/>
          <w:pgSz w:w="11900" w:h="16840"/>
          <w:pgMar w:top="851" w:right="1134" w:bottom="1134" w:left="1134" w:header="567" w:footer="567" w:gutter="0"/>
          <w:cols w:space="708"/>
          <w:titlePg/>
          <w:docGrid w:linePitch="360"/>
        </w:sectPr>
      </w:pPr>
    </w:p>
    <w:p w14:paraId="6DBF2AFF" w14:textId="77777777" w:rsidR="00456549" w:rsidRPr="007F2323" w:rsidRDefault="00FC0D6E" w:rsidP="007F2323">
      <w:pPr>
        <w:pStyle w:val="Heading1"/>
      </w:pPr>
      <w:bookmarkStart w:id="3" w:name="_Toc491429310"/>
      <w:r w:rsidRPr="007F2323">
        <w:lastRenderedPageBreak/>
        <w:t>3</w:t>
      </w:r>
      <w:r w:rsidR="00456549" w:rsidRPr="007F2323">
        <w:t xml:space="preserve">. </w:t>
      </w:r>
      <w:r w:rsidRPr="007F2323">
        <w:t>Action plan</w:t>
      </w:r>
      <w:bookmarkEnd w:id="3"/>
    </w:p>
    <w:p w14:paraId="59E1692E" w14:textId="77777777" w:rsidR="00FD3D9D" w:rsidRPr="007F2323" w:rsidRDefault="00FD3D9D" w:rsidP="007F2323">
      <w:pPr>
        <w:rPr>
          <w:rFonts w:cs="Arial"/>
        </w:rPr>
      </w:pPr>
      <w:r w:rsidRPr="007F2323">
        <w:rPr>
          <w:rFonts w:cs="Arial"/>
        </w:rPr>
        <w:t xml:space="preserve">This action plan sets out the aims of </w:t>
      </w:r>
      <w:r w:rsidR="00353B2B" w:rsidRPr="007F2323">
        <w:rPr>
          <w:rFonts w:cs="Arial"/>
        </w:rPr>
        <w:t>our</w:t>
      </w:r>
      <w:r w:rsidRPr="007F2323">
        <w:rPr>
          <w:rFonts w:cs="Arial"/>
        </w:rPr>
        <w:t xml:space="preserve"> accessibility plan in accordance with the Equality Act 2010. </w:t>
      </w:r>
    </w:p>
    <w:p w14:paraId="378CDCF5" w14:textId="77777777" w:rsidR="00D6261F" w:rsidRPr="007F2323" w:rsidRDefault="00D6261F" w:rsidP="007F2323"/>
    <w:tbl>
      <w:tblPr>
        <w:tblW w:w="0" w:type="auto"/>
        <w:tblInd w:w="-601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410"/>
        <w:gridCol w:w="2405"/>
        <w:gridCol w:w="1564"/>
        <w:gridCol w:w="1276"/>
        <w:gridCol w:w="2268"/>
      </w:tblGrid>
      <w:tr w:rsidR="000244E5" w:rsidRPr="007F2323" w14:paraId="15A8D3DA" w14:textId="77777777" w:rsidTr="000244E5">
        <w:trPr>
          <w:trHeight w:val="27"/>
        </w:trPr>
        <w:tc>
          <w:tcPr>
            <w:tcW w:w="1985" w:type="dxa"/>
            <w:shd w:val="clear" w:color="auto" w:fill="BFBFBF"/>
          </w:tcPr>
          <w:p w14:paraId="32057547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Aim</w:t>
            </w:r>
          </w:p>
        </w:tc>
        <w:tc>
          <w:tcPr>
            <w:tcW w:w="3260" w:type="dxa"/>
            <w:shd w:val="clear" w:color="auto" w:fill="BFBFBF"/>
          </w:tcPr>
          <w:p w14:paraId="1670E935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Current good practice</w:t>
            </w:r>
          </w:p>
          <w:p w14:paraId="04AF4384" w14:textId="77777777" w:rsidR="000244E5" w:rsidRPr="007F2323" w:rsidRDefault="000244E5" w:rsidP="007F2323">
            <w:pPr>
              <w:jc w:val="center"/>
              <w:rPr>
                <w:rFonts w:cs="Arial"/>
                <w:i/>
                <w:szCs w:val="20"/>
              </w:rPr>
            </w:pPr>
            <w:r w:rsidRPr="007F2323">
              <w:rPr>
                <w:rFonts w:cs="Arial"/>
                <w:i/>
                <w:szCs w:val="20"/>
              </w:rPr>
              <w:t>Include established practice and practice under development</w:t>
            </w:r>
          </w:p>
          <w:p w14:paraId="52BDC757" w14:textId="77777777" w:rsidR="000244E5" w:rsidRPr="007F2323" w:rsidRDefault="000244E5" w:rsidP="007F2323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shd w:val="clear" w:color="auto" w:fill="BFBFBF"/>
          </w:tcPr>
          <w:p w14:paraId="55952AC6" w14:textId="77777777" w:rsidR="000244E5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Objectives</w:t>
            </w:r>
          </w:p>
          <w:p w14:paraId="5696C36C" w14:textId="77777777" w:rsidR="00FC0D6E" w:rsidRPr="007F2323" w:rsidRDefault="000244E5" w:rsidP="007F2323">
            <w:pPr>
              <w:jc w:val="center"/>
              <w:rPr>
                <w:sz w:val="24"/>
              </w:rPr>
            </w:pPr>
            <w:r w:rsidRPr="007F2323">
              <w:rPr>
                <w:rFonts w:cs="Arial"/>
                <w:i/>
                <w:szCs w:val="20"/>
              </w:rPr>
              <w:t>State short, medium and long-term objectives</w:t>
            </w:r>
          </w:p>
        </w:tc>
        <w:tc>
          <w:tcPr>
            <w:tcW w:w="2405" w:type="dxa"/>
            <w:shd w:val="clear" w:color="auto" w:fill="BFBFBF"/>
          </w:tcPr>
          <w:p w14:paraId="70D3E9BD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Actions to be taken</w:t>
            </w:r>
          </w:p>
        </w:tc>
        <w:tc>
          <w:tcPr>
            <w:tcW w:w="1564" w:type="dxa"/>
            <w:shd w:val="clear" w:color="auto" w:fill="BFBFBF"/>
          </w:tcPr>
          <w:p w14:paraId="0CBAD9E5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Person responsible</w:t>
            </w:r>
          </w:p>
        </w:tc>
        <w:tc>
          <w:tcPr>
            <w:tcW w:w="1276" w:type="dxa"/>
            <w:shd w:val="clear" w:color="auto" w:fill="BFBFBF"/>
          </w:tcPr>
          <w:p w14:paraId="7745DEC2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Date to complete actions by</w:t>
            </w:r>
          </w:p>
        </w:tc>
        <w:tc>
          <w:tcPr>
            <w:tcW w:w="2268" w:type="dxa"/>
            <w:shd w:val="clear" w:color="auto" w:fill="BFBFBF"/>
          </w:tcPr>
          <w:p w14:paraId="4E7FBE00" w14:textId="77777777" w:rsidR="00FC0D6E" w:rsidRPr="007F2323" w:rsidRDefault="00FC0D6E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Success criteria</w:t>
            </w:r>
          </w:p>
        </w:tc>
      </w:tr>
      <w:tr w:rsidR="004D7FB0" w:rsidRPr="007F2323" w14:paraId="72E22426" w14:textId="77777777" w:rsidTr="000244E5">
        <w:tc>
          <w:tcPr>
            <w:tcW w:w="1985" w:type="dxa"/>
          </w:tcPr>
          <w:p w14:paraId="08D42179" w14:textId="1DBB7C3D" w:rsidR="004D7FB0" w:rsidRPr="007F2323" w:rsidRDefault="004D7FB0" w:rsidP="004D7FB0">
            <w:pPr>
              <w:rPr>
                <w:rFonts w:cs="Arial"/>
                <w:szCs w:val="20"/>
              </w:rPr>
            </w:pPr>
            <w:r w:rsidRPr="001E702F">
              <w:rPr>
                <w:rFonts w:cs="Arial"/>
                <w:szCs w:val="20"/>
              </w:rPr>
              <w:t>Ensure all children have full access to all curriculum subjects including those which require use of specific equipment such as PE, Art, Design Technology. </w:t>
            </w:r>
          </w:p>
        </w:tc>
        <w:tc>
          <w:tcPr>
            <w:tcW w:w="3260" w:type="dxa"/>
          </w:tcPr>
          <w:p w14:paraId="7BBDDC55" w14:textId="357DF31F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Our school offers a</w:t>
            </w:r>
            <w:r w:rsidR="00E95B3F">
              <w:rPr>
                <w:rFonts w:cs="Arial"/>
                <w:i w:val="0"/>
                <w:color w:val="000000"/>
              </w:rPr>
              <w:t xml:space="preserve">n adapted </w:t>
            </w:r>
            <w:r w:rsidRPr="007F2323">
              <w:rPr>
                <w:rFonts w:cs="Arial"/>
                <w:i w:val="0"/>
                <w:color w:val="000000"/>
              </w:rPr>
              <w:t>curriculum for all pupils.</w:t>
            </w:r>
          </w:p>
          <w:p w14:paraId="3DBAB033" w14:textId="77777777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We use resources tailored to the needs of pupils who require support to access the curriculum.</w:t>
            </w:r>
          </w:p>
          <w:p w14:paraId="3E06702A" w14:textId="77777777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Curriculum resources include examples of people with disabilities.</w:t>
            </w:r>
          </w:p>
          <w:p w14:paraId="1809DAB8" w14:textId="77777777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Curriculum progress is tracked for all pupils, including those with a disability.</w:t>
            </w:r>
          </w:p>
          <w:p w14:paraId="4D18880E" w14:textId="77777777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 xml:space="preserve">Targets are set effectively and are appropriate for pupils with additional needs. </w:t>
            </w:r>
          </w:p>
          <w:p w14:paraId="2E91CF59" w14:textId="4128584D" w:rsidR="004D7FB0" w:rsidRPr="007F2323" w:rsidRDefault="004D7FB0" w:rsidP="004D7FB0">
            <w:pPr>
              <w:pStyle w:val="Caption1"/>
              <w:rPr>
                <w:rFonts w:cs="Arial"/>
                <w:i w:val="0"/>
                <w:color w:val="000000"/>
              </w:rPr>
            </w:pPr>
            <w:r w:rsidRPr="007F2323">
              <w:rPr>
                <w:rFonts w:cs="Arial"/>
                <w:i w:val="0"/>
                <w:color w:val="000000"/>
              </w:rPr>
              <w:t>The curriculum is reviewed to ensure it meets the needs of all pupils.</w:t>
            </w:r>
          </w:p>
        </w:tc>
        <w:tc>
          <w:tcPr>
            <w:tcW w:w="2410" w:type="dxa"/>
          </w:tcPr>
          <w:p w14:paraId="43D06C4C" w14:textId="362D689C" w:rsidR="004D7FB0" w:rsidRPr="007F2323" w:rsidRDefault="004D7FB0" w:rsidP="004D7FB0">
            <w:pPr>
              <w:rPr>
                <w:rFonts w:cs="Arial"/>
                <w:color w:val="000000"/>
              </w:rPr>
            </w:pPr>
            <w:r w:rsidRPr="007F2323">
              <w:rPr>
                <w:rFonts w:cs="Arial"/>
                <w:color w:val="000000"/>
              </w:rPr>
              <w:t xml:space="preserve">Increase confidence of all staff in </w:t>
            </w:r>
            <w:r w:rsidR="00E95B3F">
              <w:rPr>
                <w:rFonts w:cs="Arial"/>
                <w:color w:val="000000"/>
              </w:rPr>
              <w:t>adapting</w:t>
            </w:r>
            <w:r w:rsidRPr="007F2323">
              <w:rPr>
                <w:rFonts w:cs="Arial"/>
                <w:color w:val="000000"/>
              </w:rPr>
              <w:t xml:space="preserve"> the curriculum</w:t>
            </w:r>
          </w:p>
          <w:p w14:paraId="2DD76FC9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</w:p>
          <w:p w14:paraId="3CE83322" w14:textId="77777777" w:rsidR="004D7FB0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Use ICT including iPads to support learning  </w:t>
            </w:r>
          </w:p>
          <w:p w14:paraId="32FE7346" w14:textId="77777777" w:rsidR="004D7FB0" w:rsidRDefault="004D7FB0" w:rsidP="004D7FB0">
            <w:pPr>
              <w:rPr>
                <w:rFonts w:cs="Arial"/>
                <w:color w:val="000000"/>
                <w:szCs w:val="20"/>
              </w:rPr>
            </w:pPr>
          </w:p>
          <w:p w14:paraId="1A0A56BD" w14:textId="669908B0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824E40">
              <w:rPr>
                <w:rFonts w:cs="Arial"/>
                <w:color w:val="000000"/>
                <w:szCs w:val="20"/>
              </w:rPr>
              <w:t>Work with child, family and appropriate agency to ensure any necessary adaptions are in place e.g. OT</w:t>
            </w:r>
            <w:r>
              <w:rPr>
                <w:rFonts w:cs="Arial"/>
                <w:color w:val="000000"/>
                <w:szCs w:val="20"/>
              </w:rPr>
              <w:t xml:space="preserve"> r</w:t>
            </w:r>
            <w:r w:rsidRPr="00824E40">
              <w:rPr>
                <w:rFonts w:cs="Arial"/>
                <w:color w:val="000000"/>
                <w:szCs w:val="20"/>
              </w:rPr>
              <w:t xml:space="preserve">ecommendations, purchase of </w:t>
            </w:r>
            <w:r>
              <w:rPr>
                <w:rFonts w:cs="Arial"/>
                <w:color w:val="000000"/>
                <w:szCs w:val="20"/>
              </w:rPr>
              <w:t>e</w:t>
            </w:r>
            <w:r w:rsidRPr="00824E40">
              <w:rPr>
                <w:rFonts w:cs="Arial"/>
                <w:color w:val="000000"/>
                <w:szCs w:val="20"/>
              </w:rPr>
              <w:t>quipment.  </w:t>
            </w:r>
          </w:p>
        </w:tc>
        <w:tc>
          <w:tcPr>
            <w:tcW w:w="2405" w:type="dxa"/>
          </w:tcPr>
          <w:p w14:paraId="4EAA218A" w14:textId="77777777" w:rsidR="004D7FB0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Be aware of staff training needs on curriculum access </w:t>
            </w:r>
          </w:p>
          <w:p w14:paraId="6FD5808C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 </w:t>
            </w:r>
          </w:p>
          <w:p w14:paraId="6CB17DC2" w14:textId="3B1B6AC3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Assign CPD for dyslexia friendly classrooms, Autistic Spectrum Disorder (ASD) friendly classrooms and </w:t>
            </w:r>
            <w:r w:rsidR="00E95B3F">
              <w:rPr>
                <w:rFonts w:cs="Arial"/>
                <w:color w:val="000000"/>
                <w:szCs w:val="20"/>
              </w:rPr>
              <w:t>adapted teaching</w:t>
            </w:r>
          </w:p>
          <w:p w14:paraId="703261E7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Online learning modules if required</w:t>
            </w:r>
          </w:p>
          <w:p w14:paraId="57E2C072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</w:p>
          <w:p w14:paraId="6DC3BC9E" w14:textId="30FDB40D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Investigate apps to support learning for children with SEN</w:t>
            </w:r>
          </w:p>
        </w:tc>
        <w:tc>
          <w:tcPr>
            <w:tcW w:w="1564" w:type="dxa"/>
          </w:tcPr>
          <w:p w14:paraId="54692767" w14:textId="0FF11A03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SENCO</w:t>
            </w:r>
          </w:p>
        </w:tc>
        <w:tc>
          <w:tcPr>
            <w:tcW w:w="1276" w:type="dxa"/>
          </w:tcPr>
          <w:p w14:paraId="0BD6B507" w14:textId="2F7F9CEA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Sept 2028</w:t>
            </w:r>
          </w:p>
        </w:tc>
        <w:tc>
          <w:tcPr>
            <w:tcW w:w="2268" w:type="dxa"/>
          </w:tcPr>
          <w:p w14:paraId="4DB37CD9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Raised staff confidence in strategies for differentiation and increased pupil participation</w:t>
            </w:r>
          </w:p>
          <w:p w14:paraId="79C96160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</w:p>
          <w:p w14:paraId="3DA9AA31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Wider use of SEN ICT resources in classrooms</w:t>
            </w:r>
          </w:p>
          <w:p w14:paraId="30F2FFA1" w14:textId="77777777" w:rsidR="004D7FB0" w:rsidRDefault="004D7FB0" w:rsidP="004D7FB0">
            <w:pPr>
              <w:rPr>
                <w:rFonts w:cs="Arial"/>
                <w:color w:val="000000"/>
                <w:szCs w:val="20"/>
              </w:rPr>
            </w:pPr>
          </w:p>
          <w:p w14:paraId="7545978E" w14:textId="77777777" w:rsidR="004D7FB0" w:rsidRPr="00E94B6D" w:rsidRDefault="004D7FB0" w:rsidP="004D7FB0">
            <w:pPr>
              <w:spacing w:before="0" w:after="0"/>
              <w:rPr>
                <w:rFonts w:cs="Arial"/>
                <w:color w:val="000000"/>
                <w:szCs w:val="20"/>
                <w:lang w:val="en-GB"/>
              </w:rPr>
            </w:pPr>
            <w:r w:rsidRPr="00E94B6D">
              <w:rPr>
                <w:rFonts w:cs="Arial"/>
                <w:color w:val="000000"/>
                <w:szCs w:val="20"/>
                <w:lang w:val="en-GB"/>
              </w:rPr>
              <w:t>All children will be able to access the different curriculum areas in the school</w:t>
            </w:r>
          </w:p>
          <w:p w14:paraId="0CCB6B5A" w14:textId="77777777" w:rsidR="004D7FB0" w:rsidRPr="007F2323" w:rsidRDefault="004D7FB0" w:rsidP="004D7FB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B1295" w:rsidRPr="007F2323" w14:paraId="6845CBF3" w14:textId="77777777" w:rsidTr="000244E5">
        <w:tc>
          <w:tcPr>
            <w:tcW w:w="1985" w:type="dxa"/>
          </w:tcPr>
          <w:p w14:paraId="6891B871" w14:textId="383B70C7" w:rsidR="00AB1295" w:rsidRPr="007F2323" w:rsidRDefault="00AB1295" w:rsidP="00AB1295">
            <w:pPr>
              <w:rPr>
                <w:rFonts w:cs="Arial"/>
                <w:szCs w:val="20"/>
              </w:rPr>
            </w:pPr>
            <w:r w:rsidRPr="009709E4">
              <w:rPr>
                <w:rFonts w:cs="Arial"/>
                <w:szCs w:val="20"/>
              </w:rPr>
              <w:t xml:space="preserve">Any changes to building to consider </w:t>
            </w:r>
            <w:r w:rsidRPr="009709E4">
              <w:rPr>
                <w:rFonts w:cs="Arial"/>
                <w:szCs w:val="20"/>
              </w:rPr>
              <w:lastRenderedPageBreak/>
              <w:t>and account for best p</w:t>
            </w:r>
            <w:r>
              <w:rPr>
                <w:rFonts w:cs="Arial"/>
                <w:szCs w:val="20"/>
              </w:rPr>
              <w:t>r</w:t>
            </w:r>
            <w:r w:rsidRPr="009709E4">
              <w:rPr>
                <w:rFonts w:cs="Arial"/>
                <w:szCs w:val="20"/>
              </w:rPr>
              <w:t xml:space="preserve">actice </w:t>
            </w:r>
          </w:p>
        </w:tc>
        <w:tc>
          <w:tcPr>
            <w:tcW w:w="3260" w:type="dxa"/>
          </w:tcPr>
          <w:p w14:paraId="68136EE9" w14:textId="77777777" w:rsidR="00AB1295" w:rsidRPr="007F2323" w:rsidRDefault="00AB1295" w:rsidP="00AB1295">
            <w:pPr>
              <w:pStyle w:val="Caption1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lastRenderedPageBreak/>
              <w:t>The environment is adapted to the needs of pupils as required.</w:t>
            </w:r>
          </w:p>
          <w:p w14:paraId="4C92BD8E" w14:textId="77777777" w:rsidR="00AB1295" w:rsidRPr="007F2323" w:rsidRDefault="00AB1295" w:rsidP="00AB1295">
            <w:pPr>
              <w:pStyle w:val="Caption1"/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This includes:</w:t>
            </w:r>
          </w:p>
          <w:p w14:paraId="347ED36B" w14:textId="77777777" w:rsidR="00AB1295" w:rsidRPr="007F2323" w:rsidRDefault="00AB1295" w:rsidP="00AB1295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lastRenderedPageBreak/>
              <w:t>Disabled entrance</w:t>
            </w:r>
          </w:p>
          <w:p w14:paraId="008179C1" w14:textId="77777777" w:rsidR="00AB1295" w:rsidRPr="007F2323" w:rsidRDefault="00AB1295" w:rsidP="00AB1295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Corridor width</w:t>
            </w:r>
          </w:p>
          <w:p w14:paraId="02289857" w14:textId="77777777" w:rsidR="00AB1295" w:rsidRPr="007F2323" w:rsidRDefault="00AB1295" w:rsidP="00AB1295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Disabled toilets and changing facilities</w:t>
            </w:r>
          </w:p>
          <w:p w14:paraId="6A68F00F" w14:textId="77777777" w:rsidR="00AB1295" w:rsidRDefault="00AB1295" w:rsidP="00AB1295">
            <w:pPr>
              <w:pStyle w:val="Caption1"/>
              <w:numPr>
                <w:ilvl w:val="0"/>
                <w:numId w:val="27"/>
              </w:numPr>
              <w:spacing w:before="0" w:after="0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Shelves at wheelchair-accessible height</w:t>
            </w:r>
          </w:p>
          <w:p w14:paraId="56CE6C77" w14:textId="77777777" w:rsidR="00AB1295" w:rsidRDefault="00AB1295" w:rsidP="00AB1295">
            <w:pPr>
              <w:pStyle w:val="Caption1"/>
              <w:rPr>
                <w:i w:val="0"/>
                <w:color w:val="000000"/>
              </w:rPr>
            </w:pPr>
          </w:p>
          <w:p w14:paraId="551BA85F" w14:textId="4823E9DF" w:rsidR="00AB1295" w:rsidRPr="007F2323" w:rsidRDefault="00AB1295" w:rsidP="00AB1295">
            <w:pPr>
              <w:pStyle w:val="Caption1"/>
              <w:numPr>
                <w:ilvl w:val="0"/>
                <w:numId w:val="27"/>
              </w:numPr>
              <w:rPr>
                <w:i w:val="0"/>
                <w:color w:val="000000"/>
              </w:rPr>
            </w:pPr>
            <w:r w:rsidRPr="0055084E">
              <w:rPr>
                <w:i w:val="0"/>
                <w:iCs/>
                <w:color w:val="000000"/>
                <w:lang w:val="en-GB"/>
              </w:rPr>
              <w:t>Discuss any alterations/changes that can make</w:t>
            </w:r>
            <w:r>
              <w:rPr>
                <w:i w:val="0"/>
                <w:iCs/>
                <w:color w:val="000000"/>
                <w:lang w:val="en-GB"/>
              </w:rPr>
              <w:t xml:space="preserve"> the</w:t>
            </w:r>
            <w:r w:rsidRPr="0055084E">
              <w:rPr>
                <w:i w:val="0"/>
                <w:iCs/>
                <w:color w:val="000000"/>
                <w:lang w:val="en-GB"/>
              </w:rPr>
              <w:t xml:space="preserve"> building more accessible (with</w:t>
            </w:r>
            <w:r>
              <w:rPr>
                <w:i w:val="0"/>
                <w:iCs/>
                <w:color w:val="000000"/>
                <w:lang w:val="en-GB"/>
              </w:rPr>
              <w:t>in</w:t>
            </w:r>
            <w:r w:rsidRPr="0055084E">
              <w:rPr>
                <w:i w:val="0"/>
                <w:iCs/>
                <w:color w:val="000000"/>
                <w:lang w:val="en-GB"/>
              </w:rPr>
              <w:t xml:space="preserve"> any budget limits) e.g.  the colour contrast of critical features around the school e.g. handrails, handles, doors</w:t>
            </w:r>
          </w:p>
        </w:tc>
        <w:tc>
          <w:tcPr>
            <w:tcW w:w="2410" w:type="dxa"/>
          </w:tcPr>
          <w:p w14:paraId="24CFE548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color w:val="000000"/>
              </w:rPr>
              <w:lastRenderedPageBreak/>
              <w:t xml:space="preserve">The school is aware of the access needs of disabled pupils, staff, </w:t>
            </w:r>
            <w:r w:rsidRPr="007F2323">
              <w:rPr>
                <w:color w:val="000000"/>
              </w:rPr>
              <w:lastRenderedPageBreak/>
              <w:t xml:space="preserve">governors, parent/carers and visitors </w:t>
            </w:r>
          </w:p>
          <w:p w14:paraId="10334604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05" w:type="dxa"/>
          </w:tcPr>
          <w:p w14:paraId="3197DFB5" w14:textId="65464D1B" w:rsidR="00AB1295" w:rsidRPr="007F2323" w:rsidRDefault="00AB1295" w:rsidP="00AB1295">
            <w:pPr>
              <w:rPr>
                <w:color w:val="000000"/>
              </w:rPr>
            </w:pPr>
            <w:r w:rsidRPr="007F2323">
              <w:rPr>
                <w:color w:val="000000"/>
              </w:rPr>
              <w:lastRenderedPageBreak/>
              <w:t xml:space="preserve">To create access plans for individual disabled pupils as part of the </w:t>
            </w:r>
            <w:r w:rsidR="00E95B3F">
              <w:rPr>
                <w:color w:val="000000"/>
              </w:rPr>
              <w:lastRenderedPageBreak/>
              <w:t>Individual support</w:t>
            </w:r>
            <w:r w:rsidRPr="007F2323">
              <w:rPr>
                <w:color w:val="000000"/>
              </w:rPr>
              <w:t xml:space="preserve"> process when required  </w:t>
            </w:r>
          </w:p>
          <w:p w14:paraId="2A6E007E" w14:textId="77777777" w:rsidR="00AB1295" w:rsidRPr="007F2323" w:rsidRDefault="00AB1295" w:rsidP="00AB1295">
            <w:pPr>
              <w:rPr>
                <w:color w:val="000000"/>
              </w:rPr>
            </w:pPr>
            <w:r w:rsidRPr="007F2323">
              <w:rPr>
                <w:color w:val="000000"/>
              </w:rPr>
              <w:t xml:space="preserve">Be aware of staff, governors and parents access needs and meet as appropriate  </w:t>
            </w:r>
          </w:p>
          <w:p w14:paraId="59159E2A" w14:textId="77777777" w:rsidR="00AB1295" w:rsidRDefault="00AB1295" w:rsidP="00AB1295">
            <w:pPr>
              <w:rPr>
                <w:color w:val="000000"/>
              </w:rPr>
            </w:pPr>
            <w:r w:rsidRPr="007F2323">
              <w:rPr>
                <w:color w:val="000000"/>
              </w:rPr>
              <w:t xml:space="preserve">Consider access needs during recruitment process  </w:t>
            </w:r>
          </w:p>
          <w:p w14:paraId="2D619A89" w14:textId="77777777" w:rsidR="00AB1295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1472351E" w14:textId="77777777" w:rsidR="00AB1295" w:rsidRPr="004350CE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Hazards around the </w:t>
            </w:r>
          </w:p>
          <w:p w14:paraId="7C6C6DFA" w14:textId="77777777" w:rsidR="00AB1295" w:rsidRPr="004350CE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>school are obvious e.g.</w:t>
            </w:r>
          </w:p>
          <w:p w14:paraId="66C404DB" w14:textId="77777777" w:rsidR="00AB1295" w:rsidRPr="004350CE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stairs. Critical features stand out and make </w:t>
            </w:r>
          </w:p>
          <w:p w14:paraId="08FB3B46" w14:textId="77777777" w:rsidR="00AB1295" w:rsidRPr="004350CE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 xml:space="preserve">movement around the </w:t>
            </w:r>
          </w:p>
          <w:p w14:paraId="291DAD9E" w14:textId="77777777" w:rsidR="00AB1295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4350CE">
              <w:rPr>
                <w:rFonts w:cs="Arial"/>
                <w:color w:val="000000"/>
                <w:szCs w:val="20"/>
              </w:rPr>
              <w:t>school accessible for all</w:t>
            </w:r>
          </w:p>
          <w:p w14:paraId="0A7F702F" w14:textId="569BC9C1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64" w:type="dxa"/>
          </w:tcPr>
          <w:p w14:paraId="27931406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lastRenderedPageBreak/>
              <w:t>SENCO</w:t>
            </w:r>
          </w:p>
          <w:p w14:paraId="5073F03D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0AD427A2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080132AB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3101822B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21EB805E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62A85A55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6F9E53F4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2807B91E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4B5588F1" w14:textId="77777777" w:rsidR="00AB1295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5B03C3FF" w14:textId="729A6149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76" w:type="dxa"/>
          </w:tcPr>
          <w:p w14:paraId="050DE645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lastRenderedPageBreak/>
              <w:t>Sep 20</w:t>
            </w:r>
            <w:r>
              <w:rPr>
                <w:rFonts w:cs="Arial"/>
                <w:color w:val="000000"/>
                <w:szCs w:val="20"/>
              </w:rPr>
              <w:t>28</w:t>
            </w:r>
          </w:p>
          <w:p w14:paraId="01479B52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331E3962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298C3EF8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04587153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500021FB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30246B72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003ABAB3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68192709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27FB8573" w14:textId="77777777" w:rsidR="00AB1295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12A9B240" w14:textId="2B73659C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14:paraId="773B5455" w14:textId="37DAC95A" w:rsidR="00AB1295" w:rsidRDefault="00E95B3F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Individual support plans</w:t>
            </w:r>
            <w:r w:rsidR="00AB1295" w:rsidRPr="007F2323">
              <w:rPr>
                <w:rFonts w:cs="Arial"/>
                <w:color w:val="000000"/>
                <w:szCs w:val="20"/>
              </w:rPr>
              <w:t xml:space="preserve"> in place for disabled pupils and all staff aware of pupils </w:t>
            </w:r>
            <w:proofErr w:type="gramStart"/>
            <w:r w:rsidR="00AB1295" w:rsidRPr="007F2323">
              <w:rPr>
                <w:rFonts w:cs="Arial"/>
                <w:color w:val="000000"/>
                <w:szCs w:val="20"/>
              </w:rPr>
              <w:lastRenderedPageBreak/>
              <w:t>needs  All</w:t>
            </w:r>
            <w:proofErr w:type="gramEnd"/>
            <w:r w:rsidR="00AB1295" w:rsidRPr="007F2323">
              <w:rPr>
                <w:rFonts w:cs="Arial"/>
                <w:color w:val="000000"/>
                <w:szCs w:val="20"/>
              </w:rPr>
              <w:t xml:space="preserve"> staff and governors feel confident their needs are met  </w:t>
            </w:r>
          </w:p>
          <w:p w14:paraId="3A1F2CA0" w14:textId="77777777" w:rsidR="00AB1295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58FFD7C1" w14:textId="77777777" w:rsidR="00AB1295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Parents have full access to all school activities  </w:t>
            </w:r>
          </w:p>
          <w:p w14:paraId="6A04FAF3" w14:textId="77777777" w:rsidR="00AB1295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5C1C356F" w14:textId="77777777" w:rsidR="00AB1295" w:rsidRDefault="00AB1295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Access issues do not influence recruitment and retention issues</w:t>
            </w:r>
          </w:p>
          <w:p w14:paraId="3483C9DD" w14:textId="77777777" w:rsidR="00E95B3F" w:rsidRDefault="00E95B3F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</w:p>
          <w:p w14:paraId="4C6C9B0C" w14:textId="614D4E4F" w:rsidR="00E95B3F" w:rsidRPr="007F2323" w:rsidRDefault="00E95B3F" w:rsidP="00AB1295">
            <w:pPr>
              <w:spacing w:before="0"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PEEPS in place for all identified pupils and recorded on Spotlight register and </w:t>
            </w:r>
            <w:proofErr w:type="spellStart"/>
            <w:r>
              <w:rPr>
                <w:rFonts w:cs="Arial"/>
                <w:color w:val="000000"/>
                <w:szCs w:val="20"/>
              </w:rPr>
              <w:t>Arbour</w:t>
            </w:r>
            <w:proofErr w:type="spellEnd"/>
          </w:p>
          <w:p w14:paraId="413AD883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  <w:p w14:paraId="1E7ACE37" w14:textId="77777777" w:rsidR="00AB1295" w:rsidRPr="007F2323" w:rsidRDefault="00AB1295" w:rsidP="00AB1295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12698" w:rsidRPr="007F2323" w14:paraId="58CBAD9F" w14:textId="77777777" w:rsidTr="000244E5">
        <w:tc>
          <w:tcPr>
            <w:tcW w:w="1985" w:type="dxa"/>
          </w:tcPr>
          <w:p w14:paraId="0A2364E1" w14:textId="77777777" w:rsidR="00012698" w:rsidRPr="007F2323" w:rsidRDefault="00012698" w:rsidP="00012698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lastRenderedPageBreak/>
              <w:t>Improve the delivery of information to pupils with a disability</w:t>
            </w:r>
          </w:p>
          <w:p w14:paraId="2AAB5A2E" w14:textId="77777777" w:rsidR="00012698" w:rsidRPr="007F2323" w:rsidRDefault="00012698" w:rsidP="00012698">
            <w:pPr>
              <w:rPr>
                <w:rFonts w:cs="Arial"/>
                <w:szCs w:val="20"/>
              </w:rPr>
            </w:pPr>
          </w:p>
        </w:tc>
        <w:tc>
          <w:tcPr>
            <w:tcW w:w="3260" w:type="dxa"/>
          </w:tcPr>
          <w:p w14:paraId="1029C166" w14:textId="77777777" w:rsidR="00012698" w:rsidRPr="007F2323" w:rsidRDefault="00012698" w:rsidP="00012698">
            <w:pPr>
              <w:pStyle w:val="Caption1"/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Our school uses a range of communication methods to ensure information is accessible. This includes:</w:t>
            </w:r>
          </w:p>
          <w:p w14:paraId="2CED2286" w14:textId="77777777" w:rsidR="00012698" w:rsidRPr="007F2323" w:rsidRDefault="00012698" w:rsidP="00012698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Internal signage</w:t>
            </w:r>
          </w:p>
          <w:p w14:paraId="20523890" w14:textId="77777777" w:rsidR="00012698" w:rsidRPr="007F2323" w:rsidRDefault="00012698" w:rsidP="00012698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Large print resources</w:t>
            </w:r>
          </w:p>
          <w:p w14:paraId="0D50A38A" w14:textId="3FAC9015" w:rsidR="00012698" w:rsidRPr="007F2323" w:rsidRDefault="00012698" w:rsidP="00012698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>Pictorial or symbolic representations</w:t>
            </w:r>
            <w:r w:rsidR="00E95B3F">
              <w:rPr>
                <w:i w:val="0"/>
                <w:color w:val="000000"/>
              </w:rPr>
              <w:t xml:space="preserve"> including Widget</w:t>
            </w:r>
          </w:p>
          <w:p w14:paraId="7F632C63" w14:textId="699E9396" w:rsidR="00012698" w:rsidRPr="007F2323" w:rsidRDefault="00012698" w:rsidP="00012698">
            <w:pPr>
              <w:pStyle w:val="Caption1"/>
              <w:numPr>
                <w:ilvl w:val="0"/>
                <w:numId w:val="26"/>
              </w:numPr>
              <w:rPr>
                <w:i w:val="0"/>
                <w:color w:val="000000"/>
              </w:rPr>
            </w:pPr>
            <w:r w:rsidRPr="007F2323">
              <w:rPr>
                <w:i w:val="0"/>
                <w:color w:val="000000"/>
              </w:rPr>
              <w:t xml:space="preserve">Use of </w:t>
            </w:r>
            <w:proofErr w:type="spellStart"/>
            <w:r w:rsidRPr="007F2323">
              <w:rPr>
                <w:i w:val="0"/>
                <w:color w:val="000000"/>
              </w:rPr>
              <w:t>ipads</w:t>
            </w:r>
            <w:proofErr w:type="spellEnd"/>
            <w:r w:rsidRPr="007F2323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14:paraId="1AAAC8E1" w14:textId="65FBD4AF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Ensure all children receive information in the most appropriate format.</w:t>
            </w:r>
          </w:p>
        </w:tc>
        <w:tc>
          <w:tcPr>
            <w:tcW w:w="2405" w:type="dxa"/>
          </w:tcPr>
          <w:p w14:paraId="6F9D4C55" w14:textId="77B8977D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Review communication methods for children with SEN as part of </w:t>
            </w:r>
            <w:r w:rsidR="00E95B3F">
              <w:rPr>
                <w:rFonts w:cs="Arial"/>
                <w:color w:val="000000"/>
                <w:szCs w:val="20"/>
              </w:rPr>
              <w:t>Individual support plans</w:t>
            </w:r>
          </w:p>
          <w:p w14:paraId="00864AB3" w14:textId="77777777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</w:p>
          <w:p w14:paraId="62757F30" w14:textId="57E84C63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 xml:space="preserve">Procure </w:t>
            </w:r>
            <w:proofErr w:type="spellStart"/>
            <w:r w:rsidRPr="007F2323">
              <w:rPr>
                <w:rFonts w:cs="Arial"/>
                <w:color w:val="000000"/>
                <w:szCs w:val="20"/>
              </w:rPr>
              <w:t>specialised</w:t>
            </w:r>
            <w:proofErr w:type="spellEnd"/>
            <w:r w:rsidRPr="007F2323">
              <w:rPr>
                <w:rFonts w:cs="Arial"/>
                <w:color w:val="000000"/>
                <w:szCs w:val="20"/>
              </w:rPr>
              <w:t xml:space="preserve"> resources as required and identified in </w:t>
            </w:r>
            <w:r w:rsidR="00E95B3F">
              <w:rPr>
                <w:rFonts w:cs="Arial"/>
                <w:color w:val="000000"/>
                <w:szCs w:val="20"/>
              </w:rPr>
              <w:t>individual support plans</w:t>
            </w:r>
          </w:p>
        </w:tc>
        <w:tc>
          <w:tcPr>
            <w:tcW w:w="1564" w:type="dxa"/>
          </w:tcPr>
          <w:p w14:paraId="509D2F40" w14:textId="2BBEAF6F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SENCO</w:t>
            </w:r>
          </w:p>
        </w:tc>
        <w:tc>
          <w:tcPr>
            <w:tcW w:w="1276" w:type="dxa"/>
          </w:tcPr>
          <w:p w14:paraId="392A89C9" w14:textId="0671CC0E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Sep 20</w:t>
            </w: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68" w:type="dxa"/>
          </w:tcPr>
          <w:p w14:paraId="2FF4AE33" w14:textId="6766BD80" w:rsidR="00012698" w:rsidRPr="007F2323" w:rsidRDefault="00012698" w:rsidP="00012698">
            <w:pPr>
              <w:rPr>
                <w:rFonts w:cs="Arial"/>
                <w:color w:val="000000"/>
                <w:szCs w:val="20"/>
              </w:rPr>
            </w:pPr>
            <w:r w:rsidRPr="007F2323">
              <w:rPr>
                <w:rFonts w:cs="Arial"/>
                <w:color w:val="000000"/>
                <w:szCs w:val="20"/>
              </w:rPr>
              <w:t>All children have access to information in most appropriate format according to their individual needs</w:t>
            </w:r>
          </w:p>
        </w:tc>
      </w:tr>
    </w:tbl>
    <w:p w14:paraId="18D09776" w14:textId="77777777" w:rsidR="000244E5" w:rsidRPr="007F2323" w:rsidRDefault="000244E5" w:rsidP="007F2323">
      <w:pPr>
        <w:rPr>
          <w:rFonts w:ascii="Cambria" w:hAnsi="Cambria"/>
          <w:sz w:val="24"/>
        </w:rPr>
        <w:sectPr w:rsidR="000244E5" w:rsidRPr="007F2323" w:rsidSect="000244E5">
          <w:pgSz w:w="16840" w:h="11900" w:orient="landscape" w:code="9"/>
          <w:pgMar w:top="1134" w:right="851" w:bottom="1134" w:left="1134" w:header="567" w:footer="567" w:gutter="0"/>
          <w:cols w:space="708"/>
          <w:titlePg/>
          <w:docGrid w:linePitch="360"/>
        </w:sectPr>
      </w:pPr>
    </w:p>
    <w:p w14:paraId="154F5686" w14:textId="77777777" w:rsidR="00FC0D6E" w:rsidRPr="007F2323" w:rsidRDefault="00FC0D6E" w:rsidP="007F2323">
      <w:pPr>
        <w:rPr>
          <w:rFonts w:ascii="Cambria" w:hAnsi="Cambria"/>
          <w:sz w:val="24"/>
        </w:rPr>
      </w:pPr>
    </w:p>
    <w:p w14:paraId="1FB6FF30" w14:textId="77777777" w:rsidR="00FD3D9D" w:rsidRPr="007F2323" w:rsidRDefault="00FD3D9D" w:rsidP="007F2323">
      <w:pPr>
        <w:pStyle w:val="Heading1"/>
      </w:pPr>
      <w:bookmarkStart w:id="4" w:name="_Toc491429312"/>
      <w:r w:rsidRPr="007F2323">
        <w:t>5</w:t>
      </w:r>
      <w:r w:rsidR="00456549" w:rsidRPr="007F2323">
        <w:t xml:space="preserve">. </w:t>
      </w:r>
      <w:r w:rsidRPr="007F2323">
        <w:t>Links with other policies</w:t>
      </w:r>
      <w:bookmarkEnd w:id="4"/>
    </w:p>
    <w:p w14:paraId="4A68AA3B" w14:textId="77777777" w:rsidR="00FD3D9D" w:rsidRPr="007F2323" w:rsidRDefault="00FD3D9D" w:rsidP="007F2323">
      <w:pPr>
        <w:spacing w:after="0"/>
        <w:rPr>
          <w:rFonts w:cs="Arial"/>
          <w:szCs w:val="20"/>
        </w:rPr>
      </w:pPr>
      <w:r w:rsidRPr="007F2323">
        <w:rPr>
          <w:rFonts w:cs="Arial"/>
          <w:szCs w:val="20"/>
        </w:rPr>
        <w:t xml:space="preserve">This </w:t>
      </w:r>
      <w:r w:rsidR="00AD6376" w:rsidRPr="007F2323">
        <w:rPr>
          <w:rFonts w:cs="Arial"/>
          <w:szCs w:val="20"/>
        </w:rPr>
        <w:t xml:space="preserve">accessibility plan </w:t>
      </w:r>
      <w:r w:rsidRPr="007F2323">
        <w:rPr>
          <w:rFonts w:cs="Arial"/>
          <w:szCs w:val="20"/>
        </w:rPr>
        <w:t>is linked to the following policies and documents:</w:t>
      </w:r>
    </w:p>
    <w:p w14:paraId="2C577273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sz w:val="20"/>
          <w:szCs w:val="20"/>
        </w:rPr>
        <w:t>Risk assessment policy</w:t>
      </w:r>
    </w:p>
    <w:p w14:paraId="31CE7786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sz w:val="20"/>
          <w:szCs w:val="20"/>
        </w:rPr>
        <w:t>Health and safety policy</w:t>
      </w:r>
    </w:p>
    <w:p w14:paraId="58CC3009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Equality information and objectives (public sector equality duty) statement for publication</w:t>
      </w:r>
    </w:p>
    <w:p w14:paraId="2C5BB9BD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Special educational needs (SEN) information report</w:t>
      </w:r>
    </w:p>
    <w:p w14:paraId="55F153C9" w14:textId="77777777" w:rsidR="00FD3D9D" w:rsidRPr="007F2323" w:rsidRDefault="00FD3D9D" w:rsidP="007F2323">
      <w:pPr>
        <w:pStyle w:val="ListParagraph"/>
        <w:numPr>
          <w:ilvl w:val="0"/>
          <w:numId w:val="25"/>
        </w:numPr>
        <w:spacing w:after="0" w:line="240" w:lineRule="auto"/>
      </w:pPr>
      <w:r w:rsidRPr="007F2323">
        <w:rPr>
          <w:rFonts w:ascii="Arial" w:hAnsi="Arial" w:cs="Arial"/>
          <w:color w:val="000000"/>
          <w:sz w:val="20"/>
          <w:szCs w:val="20"/>
          <w:shd w:val="clear" w:color="auto" w:fill="FFFFFF"/>
        </w:rPr>
        <w:t>Supporting pupils with medical conditions policy</w:t>
      </w:r>
    </w:p>
    <w:p w14:paraId="262834D7" w14:textId="77777777" w:rsidR="00FD3D9D" w:rsidRPr="007F2323" w:rsidRDefault="00FD3D9D" w:rsidP="007F2323">
      <w:pPr>
        <w:pStyle w:val="Heading1"/>
        <w:sectPr w:rsidR="00FD3D9D" w:rsidRPr="007F2323" w:rsidSect="00FC0D6E">
          <w:pgSz w:w="11900" w:h="16840" w:code="9"/>
          <w:pgMar w:top="851" w:right="1134" w:bottom="1134" w:left="1134" w:header="567" w:footer="567" w:gutter="0"/>
          <w:cols w:space="708"/>
          <w:titlePg/>
          <w:docGrid w:linePitch="360"/>
        </w:sectPr>
      </w:pPr>
    </w:p>
    <w:p w14:paraId="6F7FE861" w14:textId="77777777" w:rsidR="00FD3D9D" w:rsidRPr="007F2323" w:rsidRDefault="00FD3D9D" w:rsidP="007F2323">
      <w:pPr>
        <w:pStyle w:val="Heading1"/>
      </w:pPr>
      <w:bookmarkStart w:id="5" w:name="_Toc491429313"/>
      <w:r w:rsidRPr="007F2323">
        <w:lastRenderedPageBreak/>
        <w:t>Appendix 1: Accessibility audit</w:t>
      </w:r>
      <w:bookmarkEnd w:id="5"/>
    </w:p>
    <w:p w14:paraId="1902CDFF" w14:textId="77777777" w:rsidR="00FD3D9D" w:rsidRPr="007F2323" w:rsidRDefault="00FD3D9D" w:rsidP="007F2323"/>
    <w:tbl>
      <w:tblPr>
        <w:tblW w:w="15876" w:type="dxa"/>
        <w:tblInd w:w="-45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81"/>
        <w:gridCol w:w="3220"/>
        <w:gridCol w:w="5473"/>
        <w:gridCol w:w="1701"/>
        <w:gridCol w:w="1701"/>
      </w:tblGrid>
      <w:tr w:rsidR="00FD3D9D" w:rsidRPr="007F2323" w14:paraId="1593C83E" w14:textId="77777777" w:rsidTr="00FD3D9D">
        <w:trPr>
          <w:trHeight w:val="27"/>
        </w:trPr>
        <w:tc>
          <w:tcPr>
            <w:tcW w:w="3781" w:type="dxa"/>
            <w:shd w:val="clear" w:color="auto" w:fill="BFBFBF"/>
          </w:tcPr>
          <w:p w14:paraId="1BA573C0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Feature</w:t>
            </w:r>
          </w:p>
          <w:p w14:paraId="3556447F" w14:textId="77777777" w:rsidR="00FD3D9D" w:rsidRPr="007F2323" w:rsidRDefault="00FD3D9D" w:rsidP="007F2323">
            <w:pPr>
              <w:rPr>
                <w:b/>
                <w:sz w:val="24"/>
              </w:rPr>
            </w:pPr>
          </w:p>
        </w:tc>
        <w:tc>
          <w:tcPr>
            <w:tcW w:w="3220" w:type="dxa"/>
            <w:shd w:val="clear" w:color="auto" w:fill="BFBFBF"/>
          </w:tcPr>
          <w:p w14:paraId="498E9B5F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Description</w:t>
            </w:r>
          </w:p>
        </w:tc>
        <w:tc>
          <w:tcPr>
            <w:tcW w:w="5473" w:type="dxa"/>
            <w:shd w:val="clear" w:color="auto" w:fill="BFBFBF"/>
          </w:tcPr>
          <w:p w14:paraId="7EEB602D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Actions to be taken</w:t>
            </w:r>
          </w:p>
        </w:tc>
        <w:tc>
          <w:tcPr>
            <w:tcW w:w="1701" w:type="dxa"/>
            <w:shd w:val="clear" w:color="auto" w:fill="BFBFBF"/>
          </w:tcPr>
          <w:p w14:paraId="26D5A84B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Person responsible</w:t>
            </w:r>
          </w:p>
        </w:tc>
        <w:tc>
          <w:tcPr>
            <w:tcW w:w="1701" w:type="dxa"/>
            <w:shd w:val="clear" w:color="auto" w:fill="BFBFBF"/>
          </w:tcPr>
          <w:p w14:paraId="6DA60828" w14:textId="77777777" w:rsidR="00FD3D9D" w:rsidRPr="007F2323" w:rsidRDefault="00FD3D9D" w:rsidP="007F2323">
            <w:pPr>
              <w:jc w:val="center"/>
              <w:rPr>
                <w:b/>
                <w:sz w:val="24"/>
              </w:rPr>
            </w:pPr>
            <w:r w:rsidRPr="007F2323">
              <w:rPr>
                <w:b/>
                <w:sz w:val="24"/>
              </w:rPr>
              <w:t>Date to complete actions by</w:t>
            </w:r>
          </w:p>
        </w:tc>
      </w:tr>
      <w:tr w:rsidR="00FD3D9D" w:rsidRPr="007F2323" w14:paraId="62B23BA1" w14:textId="77777777" w:rsidTr="00FD3D9D">
        <w:tc>
          <w:tcPr>
            <w:tcW w:w="3781" w:type="dxa"/>
          </w:tcPr>
          <w:p w14:paraId="6175A09A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 xml:space="preserve">Number of </w:t>
            </w:r>
            <w:proofErr w:type="spellStart"/>
            <w:r w:rsidRPr="007F2323">
              <w:rPr>
                <w:rFonts w:cs="Arial"/>
                <w:szCs w:val="20"/>
              </w:rPr>
              <w:t>storeys</w:t>
            </w:r>
            <w:proofErr w:type="spellEnd"/>
          </w:p>
        </w:tc>
        <w:tc>
          <w:tcPr>
            <w:tcW w:w="3220" w:type="dxa"/>
          </w:tcPr>
          <w:p w14:paraId="789F28FB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 xml:space="preserve">Single </w:t>
            </w:r>
            <w:proofErr w:type="spellStart"/>
            <w:r w:rsidRPr="007F2323">
              <w:rPr>
                <w:rFonts w:cs="Arial"/>
                <w:szCs w:val="20"/>
              </w:rPr>
              <w:t>storey</w:t>
            </w:r>
            <w:proofErr w:type="spellEnd"/>
            <w:r w:rsidRPr="007F2323">
              <w:rPr>
                <w:rFonts w:cs="Arial"/>
                <w:szCs w:val="20"/>
              </w:rPr>
              <w:t xml:space="preserve"> with exception of mezzanine area</w:t>
            </w:r>
          </w:p>
        </w:tc>
        <w:tc>
          <w:tcPr>
            <w:tcW w:w="5473" w:type="dxa"/>
          </w:tcPr>
          <w:p w14:paraId="0CF41AC0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0BB2EB14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9F12200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306961" w:rsidRPr="007F2323" w14:paraId="496C070C" w14:textId="77777777" w:rsidTr="00FD3D9D">
        <w:tc>
          <w:tcPr>
            <w:tcW w:w="3781" w:type="dxa"/>
          </w:tcPr>
          <w:p w14:paraId="6AA68353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Corridor access</w:t>
            </w:r>
          </w:p>
        </w:tc>
        <w:tc>
          <w:tcPr>
            <w:tcW w:w="3220" w:type="dxa"/>
          </w:tcPr>
          <w:p w14:paraId="11090051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Corridor width suitable for wheel chairs</w:t>
            </w:r>
          </w:p>
        </w:tc>
        <w:tc>
          <w:tcPr>
            <w:tcW w:w="5473" w:type="dxa"/>
          </w:tcPr>
          <w:p w14:paraId="215DCBE4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 xml:space="preserve">Ensure corridors are kept </w:t>
            </w:r>
            <w:r w:rsidR="00F92738" w:rsidRPr="007F2323">
              <w:rPr>
                <w:rFonts w:cs="Arial"/>
                <w:szCs w:val="20"/>
              </w:rPr>
              <w:t>free from obstruction at all times</w:t>
            </w:r>
          </w:p>
        </w:tc>
        <w:tc>
          <w:tcPr>
            <w:tcW w:w="1701" w:type="dxa"/>
          </w:tcPr>
          <w:p w14:paraId="2663A09A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57150551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5C79D84E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56C998AE" w14:textId="77777777" w:rsidTr="00FD3D9D">
        <w:tc>
          <w:tcPr>
            <w:tcW w:w="3781" w:type="dxa"/>
          </w:tcPr>
          <w:p w14:paraId="5057219D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Lifts</w:t>
            </w:r>
          </w:p>
        </w:tc>
        <w:tc>
          <w:tcPr>
            <w:tcW w:w="3220" w:type="dxa"/>
          </w:tcPr>
          <w:p w14:paraId="39B15E1A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none</w:t>
            </w:r>
          </w:p>
        </w:tc>
        <w:tc>
          <w:tcPr>
            <w:tcW w:w="5473" w:type="dxa"/>
          </w:tcPr>
          <w:p w14:paraId="6473CBA8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4958DF6C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1800195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45E4FC9E" w14:textId="77777777" w:rsidTr="00FD3D9D">
        <w:tc>
          <w:tcPr>
            <w:tcW w:w="3781" w:type="dxa"/>
          </w:tcPr>
          <w:p w14:paraId="0EF32641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Parking bays</w:t>
            </w:r>
          </w:p>
        </w:tc>
        <w:tc>
          <w:tcPr>
            <w:tcW w:w="3220" w:type="dxa"/>
          </w:tcPr>
          <w:p w14:paraId="210F3354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 disabled parking bays</w:t>
            </w:r>
          </w:p>
        </w:tc>
        <w:tc>
          <w:tcPr>
            <w:tcW w:w="5473" w:type="dxa"/>
          </w:tcPr>
          <w:p w14:paraId="5F30DB54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</w:t>
            </w:r>
            <w:r w:rsidR="00280683">
              <w:rPr>
                <w:rFonts w:cs="Arial"/>
                <w:szCs w:val="20"/>
              </w:rPr>
              <w:t>dentify area for</w:t>
            </w:r>
            <w:r w:rsidRPr="007F2323">
              <w:rPr>
                <w:rFonts w:cs="Arial"/>
                <w:szCs w:val="20"/>
              </w:rPr>
              <w:t xml:space="preserve"> disabled parking bay</w:t>
            </w:r>
            <w:r w:rsidR="00280683">
              <w:rPr>
                <w:rFonts w:cs="Arial"/>
                <w:szCs w:val="20"/>
              </w:rPr>
              <w:t xml:space="preserve"> and access arrangements</w:t>
            </w:r>
          </w:p>
        </w:tc>
        <w:tc>
          <w:tcPr>
            <w:tcW w:w="1701" w:type="dxa"/>
          </w:tcPr>
          <w:p w14:paraId="705B2018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72EB3F36" w14:textId="4A5AA802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Sep 202</w:t>
            </w:r>
            <w:r w:rsidR="00E95B3F">
              <w:rPr>
                <w:rFonts w:cs="Arial"/>
                <w:szCs w:val="20"/>
              </w:rPr>
              <w:t>6</w:t>
            </w:r>
          </w:p>
        </w:tc>
      </w:tr>
      <w:tr w:rsidR="00FD3D9D" w:rsidRPr="007F2323" w14:paraId="0B050DC7" w14:textId="77777777" w:rsidTr="00FD3D9D">
        <w:tc>
          <w:tcPr>
            <w:tcW w:w="3781" w:type="dxa"/>
          </w:tcPr>
          <w:p w14:paraId="7CBC18EE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Entrances</w:t>
            </w:r>
          </w:p>
        </w:tc>
        <w:tc>
          <w:tcPr>
            <w:tcW w:w="3220" w:type="dxa"/>
          </w:tcPr>
          <w:p w14:paraId="57155301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Main entrance accessible by steps only. Disable access via rear car park entrance</w:t>
            </w:r>
          </w:p>
        </w:tc>
        <w:tc>
          <w:tcPr>
            <w:tcW w:w="5473" w:type="dxa"/>
          </w:tcPr>
          <w:p w14:paraId="681E209B" w14:textId="77777777" w:rsidR="00FD3D9D" w:rsidRPr="007F2323" w:rsidRDefault="00947796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intercom</w:t>
            </w:r>
            <w:r w:rsidR="00BF5ED4" w:rsidRPr="007F2323">
              <w:rPr>
                <w:rFonts w:cs="Arial"/>
                <w:szCs w:val="20"/>
              </w:rPr>
              <w:t xml:space="preserve"> is</w:t>
            </w:r>
            <w:r w:rsidRPr="007F2323">
              <w:rPr>
                <w:rFonts w:cs="Arial"/>
                <w:szCs w:val="20"/>
              </w:rPr>
              <w:t xml:space="preserve"> i</w:t>
            </w:r>
            <w:r w:rsidR="00BF5ED4" w:rsidRPr="007F2323">
              <w:rPr>
                <w:rFonts w:cs="Arial"/>
                <w:szCs w:val="20"/>
              </w:rPr>
              <w:t>n good working order to ensure disabled access at all times</w:t>
            </w:r>
          </w:p>
        </w:tc>
        <w:tc>
          <w:tcPr>
            <w:tcW w:w="1701" w:type="dxa"/>
          </w:tcPr>
          <w:p w14:paraId="66D5D2F1" w14:textId="77777777" w:rsidR="00FD3D9D" w:rsidRPr="007F2323" w:rsidRDefault="00BF5ED4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340A5253" w14:textId="77777777" w:rsidR="00FD3D9D" w:rsidRPr="007F2323" w:rsidRDefault="00BF5ED4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</w:tc>
      </w:tr>
      <w:tr w:rsidR="00FD3D9D" w:rsidRPr="007F2323" w14:paraId="42CC0F3B" w14:textId="77777777" w:rsidTr="00FD3D9D">
        <w:tc>
          <w:tcPr>
            <w:tcW w:w="3781" w:type="dxa"/>
          </w:tcPr>
          <w:p w14:paraId="5BEE33AE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Ramps</w:t>
            </w:r>
          </w:p>
        </w:tc>
        <w:tc>
          <w:tcPr>
            <w:tcW w:w="3220" w:type="dxa"/>
          </w:tcPr>
          <w:p w14:paraId="5C417061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None</w:t>
            </w:r>
          </w:p>
        </w:tc>
        <w:tc>
          <w:tcPr>
            <w:tcW w:w="5473" w:type="dxa"/>
          </w:tcPr>
          <w:p w14:paraId="55810EBB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531EFF70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673A4DEB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D3D9D" w:rsidRPr="007F2323" w14:paraId="353FFFA1" w14:textId="77777777" w:rsidTr="00FD3D9D">
        <w:tc>
          <w:tcPr>
            <w:tcW w:w="3781" w:type="dxa"/>
          </w:tcPr>
          <w:p w14:paraId="297122A0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Toilets</w:t>
            </w:r>
          </w:p>
        </w:tc>
        <w:tc>
          <w:tcPr>
            <w:tcW w:w="3220" w:type="dxa"/>
          </w:tcPr>
          <w:p w14:paraId="744A25F2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Disable</w:t>
            </w:r>
            <w:r w:rsidR="00861A14">
              <w:rPr>
                <w:rFonts w:cs="Arial"/>
                <w:szCs w:val="20"/>
              </w:rPr>
              <w:t>d</w:t>
            </w:r>
            <w:r w:rsidRPr="007F2323">
              <w:rPr>
                <w:rFonts w:cs="Arial"/>
                <w:szCs w:val="20"/>
              </w:rPr>
              <w:t xml:space="preserve"> toilet in place</w:t>
            </w:r>
          </w:p>
        </w:tc>
        <w:tc>
          <w:tcPr>
            <w:tcW w:w="5473" w:type="dxa"/>
          </w:tcPr>
          <w:p w14:paraId="5B9E9C3D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toilet is accessible at all times</w:t>
            </w:r>
          </w:p>
        </w:tc>
        <w:tc>
          <w:tcPr>
            <w:tcW w:w="1701" w:type="dxa"/>
          </w:tcPr>
          <w:p w14:paraId="6EDCBC94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253B739A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74CE9BE8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</w:p>
        </w:tc>
      </w:tr>
      <w:tr w:rsidR="00306961" w:rsidRPr="007F2323" w14:paraId="68663900" w14:textId="77777777" w:rsidTr="00FD3D9D">
        <w:tc>
          <w:tcPr>
            <w:tcW w:w="3781" w:type="dxa"/>
          </w:tcPr>
          <w:p w14:paraId="733E9023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lastRenderedPageBreak/>
              <w:t>Reception area</w:t>
            </w:r>
          </w:p>
        </w:tc>
        <w:tc>
          <w:tcPr>
            <w:tcW w:w="3220" w:type="dxa"/>
          </w:tcPr>
          <w:p w14:paraId="422C87F3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Disable access via car park entrance</w:t>
            </w:r>
          </w:p>
          <w:p w14:paraId="41684B38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Reception window at wheel chair height</w:t>
            </w:r>
          </w:p>
        </w:tc>
        <w:tc>
          <w:tcPr>
            <w:tcW w:w="5473" w:type="dxa"/>
          </w:tcPr>
          <w:p w14:paraId="591A8A4B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intercom is in good working order to ensure disabled access at all times</w:t>
            </w:r>
          </w:p>
        </w:tc>
        <w:tc>
          <w:tcPr>
            <w:tcW w:w="1701" w:type="dxa"/>
          </w:tcPr>
          <w:p w14:paraId="6A384F1D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0D3FECA5" w14:textId="77777777" w:rsidR="00306961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</w:tc>
      </w:tr>
      <w:tr w:rsidR="00FD3D9D" w:rsidRPr="007F2323" w14:paraId="28E723D3" w14:textId="77777777" w:rsidTr="00FD3D9D">
        <w:tc>
          <w:tcPr>
            <w:tcW w:w="3781" w:type="dxa"/>
          </w:tcPr>
          <w:p w14:paraId="34A5A4A5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Internal signage</w:t>
            </w:r>
          </w:p>
        </w:tc>
        <w:tc>
          <w:tcPr>
            <w:tcW w:w="3220" w:type="dxa"/>
          </w:tcPr>
          <w:p w14:paraId="51AA1A25" w14:textId="77777777" w:rsidR="00FD3D9D" w:rsidRPr="007F2323" w:rsidRDefault="00306961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 place</w:t>
            </w:r>
          </w:p>
        </w:tc>
        <w:tc>
          <w:tcPr>
            <w:tcW w:w="5473" w:type="dxa"/>
          </w:tcPr>
          <w:p w14:paraId="05B9CCDF" w14:textId="77777777" w:rsidR="00FD3D9D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N/A</w:t>
            </w:r>
          </w:p>
        </w:tc>
        <w:tc>
          <w:tcPr>
            <w:tcW w:w="1701" w:type="dxa"/>
          </w:tcPr>
          <w:p w14:paraId="43F528CE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F2B3D9B" w14:textId="77777777" w:rsidR="00FD3D9D" w:rsidRPr="007F2323" w:rsidRDefault="00FD3D9D" w:rsidP="007F2323">
            <w:pPr>
              <w:rPr>
                <w:rFonts w:cs="Arial"/>
                <w:szCs w:val="20"/>
              </w:rPr>
            </w:pPr>
          </w:p>
        </w:tc>
      </w:tr>
      <w:tr w:rsidR="00F92738" w:rsidRPr="00DA50A5" w14:paraId="25AD3BEC" w14:textId="77777777" w:rsidTr="00FD3D9D">
        <w:tc>
          <w:tcPr>
            <w:tcW w:w="3781" w:type="dxa"/>
          </w:tcPr>
          <w:p w14:paraId="46561830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Emergency escape routes</w:t>
            </w:r>
          </w:p>
        </w:tc>
        <w:tc>
          <w:tcPr>
            <w:tcW w:w="3220" w:type="dxa"/>
          </w:tcPr>
          <w:p w14:paraId="6FEACEAA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In place</w:t>
            </w:r>
          </w:p>
        </w:tc>
        <w:tc>
          <w:tcPr>
            <w:tcW w:w="5473" w:type="dxa"/>
          </w:tcPr>
          <w:p w14:paraId="1E0738CF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Ensure routes are free from obstruction at all times</w:t>
            </w:r>
          </w:p>
        </w:tc>
        <w:tc>
          <w:tcPr>
            <w:tcW w:w="1701" w:type="dxa"/>
          </w:tcPr>
          <w:p w14:paraId="161B2A27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SBM</w:t>
            </w:r>
          </w:p>
        </w:tc>
        <w:tc>
          <w:tcPr>
            <w:tcW w:w="1701" w:type="dxa"/>
          </w:tcPr>
          <w:p w14:paraId="2B2CE28D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  <w:r w:rsidRPr="007F2323">
              <w:rPr>
                <w:rFonts w:cs="Arial"/>
                <w:szCs w:val="20"/>
              </w:rPr>
              <w:t>Ongoing</w:t>
            </w:r>
          </w:p>
          <w:p w14:paraId="73FC0087" w14:textId="77777777" w:rsidR="00F92738" w:rsidRPr="007F2323" w:rsidRDefault="00F92738" w:rsidP="007F2323">
            <w:pPr>
              <w:rPr>
                <w:rFonts w:cs="Arial"/>
                <w:szCs w:val="20"/>
              </w:rPr>
            </w:pPr>
          </w:p>
        </w:tc>
      </w:tr>
    </w:tbl>
    <w:p w14:paraId="01E09066" w14:textId="77777777" w:rsidR="00FD3D9D" w:rsidRPr="00FD3D9D" w:rsidRDefault="00FD3D9D" w:rsidP="007F2323"/>
    <w:sectPr w:rsidR="00FD3D9D" w:rsidRPr="00FD3D9D" w:rsidSect="0080496A">
      <w:pgSz w:w="16840" w:h="11900" w:orient="landscape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AF75" w14:textId="77777777" w:rsidR="00280683" w:rsidRDefault="00280683" w:rsidP="00FE4EBF">
      <w:pPr>
        <w:spacing w:before="0" w:after="0"/>
      </w:pPr>
      <w:r>
        <w:separator/>
      </w:r>
    </w:p>
  </w:endnote>
  <w:endnote w:type="continuationSeparator" w:id="0">
    <w:p w14:paraId="491AE4C9" w14:textId="77777777" w:rsidR="00280683" w:rsidRDefault="00280683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A77" w14:textId="77777777" w:rsidR="00280683" w:rsidRDefault="00280683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3212" w14:textId="77777777" w:rsidR="00280683" w:rsidRDefault="00280683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1260" w14:textId="77777777" w:rsidR="00280683" w:rsidRDefault="00280683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B89F75" w14:textId="77777777" w:rsidR="00280683" w:rsidRDefault="00280683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4D5B" w14:textId="77777777" w:rsidR="00280683" w:rsidRDefault="00280683" w:rsidP="00FE4EBF">
      <w:pPr>
        <w:spacing w:before="0" w:after="0"/>
      </w:pPr>
      <w:r>
        <w:separator/>
      </w:r>
    </w:p>
  </w:footnote>
  <w:footnote w:type="continuationSeparator" w:id="0">
    <w:p w14:paraId="4F746DA8" w14:textId="77777777" w:rsidR="00280683" w:rsidRDefault="00280683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7DC"/>
    <w:multiLevelType w:val="multilevel"/>
    <w:tmpl w:val="DFE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5895"/>
    <w:multiLevelType w:val="hybridMultilevel"/>
    <w:tmpl w:val="0DAA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E04931"/>
    <w:multiLevelType w:val="hybridMultilevel"/>
    <w:tmpl w:val="5E9A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037AF"/>
    <w:multiLevelType w:val="hybridMultilevel"/>
    <w:tmpl w:val="D47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D72BE"/>
    <w:multiLevelType w:val="hybridMultilevel"/>
    <w:tmpl w:val="442481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77D38"/>
    <w:multiLevelType w:val="hybridMultilevel"/>
    <w:tmpl w:val="300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D486E"/>
    <w:multiLevelType w:val="multilevel"/>
    <w:tmpl w:val="ADE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0342781">
    <w:abstractNumId w:val="4"/>
  </w:num>
  <w:num w:numId="2" w16cid:durableId="1609654127">
    <w:abstractNumId w:val="18"/>
  </w:num>
  <w:num w:numId="3" w16cid:durableId="1302274815">
    <w:abstractNumId w:val="15"/>
  </w:num>
  <w:num w:numId="4" w16cid:durableId="1685938879">
    <w:abstractNumId w:val="20"/>
  </w:num>
  <w:num w:numId="5" w16cid:durableId="1133257679">
    <w:abstractNumId w:val="17"/>
  </w:num>
  <w:num w:numId="6" w16cid:durableId="2078437468">
    <w:abstractNumId w:val="0"/>
  </w:num>
  <w:num w:numId="7" w16cid:durableId="2103139010">
    <w:abstractNumId w:val="23"/>
  </w:num>
  <w:num w:numId="8" w16cid:durableId="1393387197">
    <w:abstractNumId w:val="10"/>
  </w:num>
  <w:num w:numId="9" w16cid:durableId="1597060883">
    <w:abstractNumId w:val="7"/>
  </w:num>
  <w:num w:numId="10" w16cid:durableId="2126581574">
    <w:abstractNumId w:val="8"/>
  </w:num>
  <w:num w:numId="11" w16cid:durableId="103576950">
    <w:abstractNumId w:val="3"/>
  </w:num>
  <w:num w:numId="12" w16cid:durableId="1782065054">
    <w:abstractNumId w:val="24"/>
  </w:num>
  <w:num w:numId="13" w16cid:durableId="1628971135">
    <w:abstractNumId w:val="9"/>
  </w:num>
  <w:num w:numId="14" w16cid:durableId="171915496">
    <w:abstractNumId w:val="12"/>
  </w:num>
  <w:num w:numId="15" w16cid:durableId="984621474">
    <w:abstractNumId w:val="22"/>
  </w:num>
  <w:num w:numId="16" w16cid:durableId="1200430773">
    <w:abstractNumId w:val="27"/>
  </w:num>
  <w:num w:numId="17" w16cid:durableId="61829873">
    <w:abstractNumId w:val="21"/>
  </w:num>
  <w:num w:numId="18" w16cid:durableId="1578713060">
    <w:abstractNumId w:val="5"/>
  </w:num>
  <w:num w:numId="19" w16cid:durableId="1185485228">
    <w:abstractNumId w:val="28"/>
  </w:num>
  <w:num w:numId="20" w16cid:durableId="462504546">
    <w:abstractNumId w:val="25"/>
  </w:num>
  <w:num w:numId="21" w16cid:durableId="843975797">
    <w:abstractNumId w:val="19"/>
  </w:num>
  <w:num w:numId="22" w16cid:durableId="1432972847">
    <w:abstractNumId w:val="1"/>
  </w:num>
  <w:num w:numId="23" w16cid:durableId="2089569408">
    <w:abstractNumId w:val="2"/>
  </w:num>
  <w:num w:numId="24" w16cid:durableId="58597589">
    <w:abstractNumId w:val="11"/>
  </w:num>
  <w:num w:numId="25" w16cid:durableId="398096818">
    <w:abstractNumId w:val="14"/>
  </w:num>
  <w:num w:numId="26" w16cid:durableId="19552908">
    <w:abstractNumId w:val="6"/>
  </w:num>
  <w:num w:numId="27" w16cid:durableId="1395465383">
    <w:abstractNumId w:val="16"/>
  </w:num>
  <w:num w:numId="28" w16cid:durableId="1709866949">
    <w:abstractNumId w:val="26"/>
  </w:num>
  <w:num w:numId="29" w16cid:durableId="468322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12698"/>
    <w:rsid w:val="0001772B"/>
    <w:rsid w:val="0002420D"/>
    <w:rsid w:val="000244E5"/>
    <w:rsid w:val="00035530"/>
    <w:rsid w:val="00042646"/>
    <w:rsid w:val="00072C8E"/>
    <w:rsid w:val="000A4735"/>
    <w:rsid w:val="0011435C"/>
    <w:rsid w:val="00114902"/>
    <w:rsid w:val="00114978"/>
    <w:rsid w:val="001303E9"/>
    <w:rsid w:val="00134633"/>
    <w:rsid w:val="00144738"/>
    <w:rsid w:val="00156236"/>
    <w:rsid w:val="00165CA8"/>
    <w:rsid w:val="00173DAE"/>
    <w:rsid w:val="001757ED"/>
    <w:rsid w:val="00191F05"/>
    <w:rsid w:val="001B0588"/>
    <w:rsid w:val="001C1B9E"/>
    <w:rsid w:val="00204182"/>
    <w:rsid w:val="00214466"/>
    <w:rsid w:val="00223884"/>
    <w:rsid w:val="00241F80"/>
    <w:rsid w:val="002461F7"/>
    <w:rsid w:val="0026779C"/>
    <w:rsid w:val="00280683"/>
    <w:rsid w:val="002C03DF"/>
    <w:rsid w:val="002C1BC6"/>
    <w:rsid w:val="002D18CC"/>
    <w:rsid w:val="002D1DEA"/>
    <w:rsid w:val="002D4353"/>
    <w:rsid w:val="002E63DE"/>
    <w:rsid w:val="002F1222"/>
    <w:rsid w:val="00301F64"/>
    <w:rsid w:val="00306961"/>
    <w:rsid w:val="00317C09"/>
    <w:rsid w:val="003202BC"/>
    <w:rsid w:val="00327325"/>
    <w:rsid w:val="00330714"/>
    <w:rsid w:val="003359B6"/>
    <w:rsid w:val="00337E65"/>
    <w:rsid w:val="00353B2B"/>
    <w:rsid w:val="003B10D2"/>
    <w:rsid w:val="003C7B22"/>
    <w:rsid w:val="003D5D07"/>
    <w:rsid w:val="003E54D4"/>
    <w:rsid w:val="003F0736"/>
    <w:rsid w:val="003F30D3"/>
    <w:rsid w:val="00415566"/>
    <w:rsid w:val="004345CD"/>
    <w:rsid w:val="00456549"/>
    <w:rsid w:val="004635C4"/>
    <w:rsid w:val="004775E7"/>
    <w:rsid w:val="00486E8B"/>
    <w:rsid w:val="004D7FB0"/>
    <w:rsid w:val="004F2A55"/>
    <w:rsid w:val="004F59E0"/>
    <w:rsid w:val="0050218E"/>
    <w:rsid w:val="00507A48"/>
    <w:rsid w:val="00532F73"/>
    <w:rsid w:val="005470CA"/>
    <w:rsid w:val="005735C6"/>
    <w:rsid w:val="0058334A"/>
    <w:rsid w:val="005860A7"/>
    <w:rsid w:val="00592D87"/>
    <w:rsid w:val="005D264D"/>
    <w:rsid w:val="005D6EA7"/>
    <w:rsid w:val="005E49C1"/>
    <w:rsid w:val="005E5F92"/>
    <w:rsid w:val="005F2FD2"/>
    <w:rsid w:val="00625AEA"/>
    <w:rsid w:val="00654615"/>
    <w:rsid w:val="00655C88"/>
    <w:rsid w:val="00666271"/>
    <w:rsid w:val="006A6E15"/>
    <w:rsid w:val="006B0DAB"/>
    <w:rsid w:val="006B55A9"/>
    <w:rsid w:val="006E1CED"/>
    <w:rsid w:val="00703481"/>
    <w:rsid w:val="00747A0B"/>
    <w:rsid w:val="00761D98"/>
    <w:rsid w:val="007642A6"/>
    <w:rsid w:val="00764952"/>
    <w:rsid w:val="007802CF"/>
    <w:rsid w:val="00787788"/>
    <w:rsid w:val="00795C90"/>
    <w:rsid w:val="007C6BEE"/>
    <w:rsid w:val="007F2323"/>
    <w:rsid w:val="007F4DDB"/>
    <w:rsid w:val="00800604"/>
    <w:rsid w:val="0080496A"/>
    <w:rsid w:val="008146BF"/>
    <w:rsid w:val="00856671"/>
    <w:rsid w:val="00861A14"/>
    <w:rsid w:val="008749C8"/>
    <w:rsid w:val="00874A5F"/>
    <w:rsid w:val="008B2C04"/>
    <w:rsid w:val="00900C45"/>
    <w:rsid w:val="00935EDC"/>
    <w:rsid w:val="009469CE"/>
    <w:rsid w:val="00947796"/>
    <w:rsid w:val="00947F35"/>
    <w:rsid w:val="0095297D"/>
    <w:rsid w:val="00954E31"/>
    <w:rsid w:val="0097666B"/>
    <w:rsid w:val="00985CED"/>
    <w:rsid w:val="009A0C3F"/>
    <w:rsid w:val="009C18BB"/>
    <w:rsid w:val="009D45F3"/>
    <w:rsid w:val="009E2A69"/>
    <w:rsid w:val="009E7244"/>
    <w:rsid w:val="009F6670"/>
    <w:rsid w:val="00A06443"/>
    <w:rsid w:val="00A33276"/>
    <w:rsid w:val="00A479E4"/>
    <w:rsid w:val="00A57484"/>
    <w:rsid w:val="00A70405"/>
    <w:rsid w:val="00A74B12"/>
    <w:rsid w:val="00A77652"/>
    <w:rsid w:val="00AB1295"/>
    <w:rsid w:val="00AC7CBB"/>
    <w:rsid w:val="00AD6376"/>
    <w:rsid w:val="00AF4279"/>
    <w:rsid w:val="00B07F16"/>
    <w:rsid w:val="00B17762"/>
    <w:rsid w:val="00B21285"/>
    <w:rsid w:val="00B51C64"/>
    <w:rsid w:val="00B5286A"/>
    <w:rsid w:val="00B77EB7"/>
    <w:rsid w:val="00B86345"/>
    <w:rsid w:val="00B87717"/>
    <w:rsid w:val="00B97615"/>
    <w:rsid w:val="00BC2427"/>
    <w:rsid w:val="00BE72EA"/>
    <w:rsid w:val="00BF5ED4"/>
    <w:rsid w:val="00C003A3"/>
    <w:rsid w:val="00C06898"/>
    <w:rsid w:val="00C23561"/>
    <w:rsid w:val="00C53CE8"/>
    <w:rsid w:val="00C74E89"/>
    <w:rsid w:val="00C82D41"/>
    <w:rsid w:val="00C9177C"/>
    <w:rsid w:val="00CC64F8"/>
    <w:rsid w:val="00CD2FDD"/>
    <w:rsid w:val="00D2462F"/>
    <w:rsid w:val="00D349B5"/>
    <w:rsid w:val="00D44DA6"/>
    <w:rsid w:val="00D4581C"/>
    <w:rsid w:val="00D61C50"/>
    <w:rsid w:val="00D6261F"/>
    <w:rsid w:val="00D657BA"/>
    <w:rsid w:val="00D74822"/>
    <w:rsid w:val="00D75820"/>
    <w:rsid w:val="00D86E0C"/>
    <w:rsid w:val="00D94CCB"/>
    <w:rsid w:val="00DA50A5"/>
    <w:rsid w:val="00DA5265"/>
    <w:rsid w:val="00DB1068"/>
    <w:rsid w:val="00DB78E7"/>
    <w:rsid w:val="00DC4650"/>
    <w:rsid w:val="00DE0286"/>
    <w:rsid w:val="00E25B4E"/>
    <w:rsid w:val="00E26464"/>
    <w:rsid w:val="00E274BE"/>
    <w:rsid w:val="00E450AB"/>
    <w:rsid w:val="00E776DF"/>
    <w:rsid w:val="00E86FCE"/>
    <w:rsid w:val="00E95B3F"/>
    <w:rsid w:val="00E96EB1"/>
    <w:rsid w:val="00EA0C2C"/>
    <w:rsid w:val="00EA721D"/>
    <w:rsid w:val="00ED30F9"/>
    <w:rsid w:val="00ED4599"/>
    <w:rsid w:val="00F503DB"/>
    <w:rsid w:val="00F65CAE"/>
    <w:rsid w:val="00F92738"/>
    <w:rsid w:val="00FC0D6E"/>
    <w:rsid w:val="00FD3D9D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7D096713"/>
  <w14:defaultImageDpi w14:val="300"/>
  <w15:chartTrackingRefBased/>
  <w15:docId w15:val="{206DCE0D-98E4-47F5-817F-DAEEB4F0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469CE"/>
    <w:rPr>
      <w:sz w:val="56"/>
    </w:rPr>
  </w:style>
  <w:style w:type="character" w:customStyle="1" w:styleId="Title1Char">
    <w:name w:val="Title 1 Char"/>
    <w:link w:val="Title1"/>
    <w:rsid w:val="009469CE"/>
    <w:rPr>
      <w:rFonts w:ascii="Arial" w:eastAsia="MS Gothic" w:hAnsi="Arial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4E5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unhideWhenUsed/>
    <w:rsid w:val="00AD6376"/>
    <w:rPr>
      <w:color w:val="954F72"/>
      <w:u w:val="single"/>
    </w:rPr>
  </w:style>
  <w:style w:type="character" w:customStyle="1" w:styleId="apple-converted-space">
    <w:name w:val="apple-converted-space"/>
    <w:rsid w:val="006E1CED"/>
  </w:style>
  <w:style w:type="table" w:customStyle="1" w:styleId="TableGrid1">
    <w:name w:val="Table Grid1"/>
    <w:basedOn w:val="TableNormal"/>
    <w:next w:val="TableGrid"/>
    <w:uiPriority w:val="59"/>
    <w:rsid w:val="007877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quality-act-2010-advice-for-schoo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0FBEC5EABCA4EAE49A5C91091398F" ma:contentTypeVersion="5" ma:contentTypeDescription="Create a new document." ma:contentTypeScope="" ma:versionID="93c6c1844e1181ca7ada5afa7e71cf3f">
  <xsd:schema xmlns:xsd="http://www.w3.org/2001/XMLSchema" xmlns:xs="http://www.w3.org/2001/XMLSchema" xmlns:p="http://schemas.microsoft.com/office/2006/metadata/properties" xmlns:ns2="52637e20-aa0e-44e5-a738-964953d6c996" targetNamespace="http://schemas.microsoft.com/office/2006/metadata/properties" ma:root="true" ma:fieldsID="73e4c493f0473797ce3d33dccb353ac0" ns2:_="">
    <xsd:import namespace="52637e20-aa0e-44e5-a738-964953d6c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37e20-aa0e-44e5-a738-964953d6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C3386-25D0-497A-B273-5CAA51226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1E350-31FD-458A-A3FF-14235352FD3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52637e20-aa0e-44e5-a738-964953d6c99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A7FBC9-5509-471A-8236-3E58F55DB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37e20-aa0e-44e5-a738-964953d6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1219</Words>
  <Characters>6817</Characters>
  <Application>Microsoft Office Word</Application>
  <DocSecurity>0</DocSecurity>
  <Lines>401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7845</CharactersWithSpaces>
  <SharedDoc>false</SharedDoc>
  <HLinks>
    <vt:vector size="18" baseType="variant"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https://www.gov.uk/government/publications/equality-act-2010-advice-for-schools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http://www.legislation.gov.uk/ukpga/2010/15/schedule/10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Sarah Honey</cp:lastModifiedBy>
  <cp:revision>2</cp:revision>
  <dcterms:created xsi:type="dcterms:W3CDTF">2025-11-13T09:38:00Z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0x01010072F0FBEC5EABCA4EAE49A5C91091398F</vt:lpwstr>
  </property>
</Properties>
</file>