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FBD9" w14:textId="40118581" w:rsidR="005F0270" w:rsidRDefault="005F0270" w:rsidP="005F0270">
      <w:pPr>
        <w:jc w:val="center"/>
        <w:rPr>
          <w:b/>
          <w:noProof/>
          <w:color w:val="ED7D31" w:themeColor="accent2"/>
          <w:sz w:val="40"/>
          <w:szCs w:val="40"/>
          <w:lang w:eastAsia="en-GB"/>
        </w:rPr>
      </w:pPr>
      <w:bookmarkStart w:id="0" w:name="_Hlk144737437"/>
      <w:bookmarkEnd w:id="0"/>
      <w:r w:rsidRPr="005035E4">
        <w:rPr>
          <w:rFonts w:ascii="HfW precursive" w:hAnsi="HfW precursive"/>
          <w:b/>
          <w:noProof/>
          <w:color w:val="F78009"/>
          <w:sz w:val="40"/>
          <w:szCs w:val="40"/>
          <w:lang w:eastAsia="en-GB"/>
        </w:rPr>
        <w:drawing>
          <wp:inline distT="0" distB="0" distL="0" distR="0" wp14:anchorId="7B3B7F40" wp14:editId="256A2BF4">
            <wp:extent cx="5610225" cy="4205299"/>
            <wp:effectExtent l="76200" t="76200" r="123825" b="138430"/>
            <wp:docPr id="2" name="Picture 2" descr="C:\Users\s.honey\AppData\Local\Microsoft\Windows\INetCache\Content.MSO\56593C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honey\AppData\Local\Microsoft\Windows\INetCache\Content.MSO\56593CA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45" cy="4213485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85B2D7" w14:textId="28CFA685" w:rsidR="006031A4" w:rsidRPr="005A6751" w:rsidRDefault="00E4481E" w:rsidP="006031A4">
      <w:pPr>
        <w:rPr>
          <w:rFonts w:ascii="Tempus Sans ITC" w:hAnsi="Tempus Sans ITC"/>
          <w:color w:val="FFC000"/>
          <w:sz w:val="48"/>
          <w:szCs w:val="48"/>
        </w:rPr>
      </w:pPr>
      <w:r w:rsidRPr="00E4481E">
        <w:rPr>
          <w:rFonts w:ascii="Tempus Sans ITC" w:hAnsi="Tempus Sans ITC"/>
          <w:color w:val="ED7D31" w:themeColor="accent2"/>
          <w:sz w:val="48"/>
          <w:szCs w:val="48"/>
        </w:rPr>
        <w:t>JUPITER CLASS</w:t>
      </w:r>
      <w:r w:rsidR="008918BB" w:rsidRPr="008918BB">
        <w:rPr>
          <w:rFonts w:ascii="Tempus Sans ITC" w:hAnsi="Tempus Sans ITC"/>
          <w:noProof/>
          <w:color w:val="FFC000"/>
          <w:sz w:val="48"/>
          <w:szCs w:val="48"/>
          <w:lang w:eastAsia="en-GB"/>
        </w:rPr>
        <mc:AlternateContent>
          <mc:Choice Requires="wps">
            <w:drawing>
              <wp:inline distT="0" distB="0" distL="0" distR="0" wp14:anchorId="00073914" wp14:editId="30255935">
                <wp:extent cx="304800" cy="304800"/>
                <wp:effectExtent l="0" t="0" r="0" b="0"/>
                <wp:docPr id="1" name="Rectangle 1" descr="https://asnrfellowship.ycst.co.uk/wp-content/uploads/2021/01/Tree-Bann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16F56" id="Rectangle 1" o:spid="_x0000_s1026" alt="https://asnrfellowship.ycst.co.uk/wp-content/uploads/2021/01/Tree-Bann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608A" w:rsidRPr="009F608A">
        <w:rPr>
          <w:rFonts w:ascii="Tempus Sans ITC" w:hAnsi="Tempus Sans ITC"/>
          <w:color w:val="00B050"/>
          <w:sz w:val="32"/>
          <w:szCs w:val="32"/>
        </w:rPr>
        <w:t>SPRING TERM 202</w:t>
      </w:r>
      <w:r w:rsidR="005F0270">
        <w:rPr>
          <w:rFonts w:ascii="Tempus Sans ITC" w:hAnsi="Tempus Sans ITC"/>
          <w:color w:val="00B050"/>
          <w:sz w:val="32"/>
          <w:szCs w:val="32"/>
        </w:rPr>
        <w:t>4</w:t>
      </w:r>
    </w:p>
    <w:p w14:paraId="1F2AB0B5" w14:textId="77777777" w:rsidR="006031A4" w:rsidRPr="00E06248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Rock Star Maths:</w:t>
      </w:r>
      <w:r w:rsidR="000861EF" w:rsidRPr="00E06248">
        <w:rPr>
          <w:rFonts w:ascii="Century Gothic" w:hAnsi="Century Gothic"/>
          <w:sz w:val="28"/>
          <w:szCs w:val="28"/>
        </w:rPr>
        <w:t xml:space="preserve"> </w:t>
      </w:r>
      <w:r w:rsidR="008918BB">
        <w:rPr>
          <w:rFonts w:ascii="Century Gothic" w:hAnsi="Century Gothic"/>
          <w:sz w:val="28"/>
          <w:szCs w:val="28"/>
        </w:rPr>
        <w:t xml:space="preserve">In </w:t>
      </w:r>
      <w:r w:rsidR="00E4481E">
        <w:rPr>
          <w:rFonts w:ascii="Century Gothic" w:hAnsi="Century Gothic"/>
          <w:sz w:val="28"/>
          <w:szCs w:val="28"/>
        </w:rPr>
        <w:t>Jupiter</w:t>
      </w:r>
      <w:r w:rsidR="008918BB">
        <w:rPr>
          <w:rFonts w:ascii="Century Gothic" w:hAnsi="Century Gothic"/>
          <w:sz w:val="28"/>
          <w:szCs w:val="28"/>
        </w:rPr>
        <w:t xml:space="preserve"> Class, pupils take part in a daily Rock Star Maths challenge.  They </w:t>
      </w:r>
      <w:r w:rsidR="00E4481E">
        <w:rPr>
          <w:rFonts w:ascii="Century Gothic" w:hAnsi="Century Gothic"/>
          <w:sz w:val="28"/>
          <w:szCs w:val="28"/>
        </w:rPr>
        <w:t>use the iPads to answer multiplication questions in a format that replicates the end of Year 4 multiplication check</w:t>
      </w:r>
      <w:r w:rsidR="008918BB">
        <w:rPr>
          <w:rFonts w:ascii="Century Gothic" w:hAnsi="Century Gothic"/>
          <w:sz w:val="28"/>
          <w:szCs w:val="28"/>
        </w:rPr>
        <w:t>. Classic</w:t>
      </w:r>
      <w:r w:rsidR="00E4481E">
        <w:rPr>
          <w:rFonts w:ascii="Century Gothic" w:hAnsi="Century Gothic"/>
          <w:sz w:val="28"/>
          <w:szCs w:val="28"/>
        </w:rPr>
        <w:t xml:space="preserve"> rock</w:t>
      </w:r>
      <w:r w:rsidR="008918BB">
        <w:rPr>
          <w:rFonts w:ascii="Century Gothic" w:hAnsi="Century Gothic"/>
          <w:sz w:val="28"/>
          <w:szCs w:val="28"/>
        </w:rPr>
        <w:t xml:space="preserve"> songs help them keep the pace! The aim is </w:t>
      </w:r>
      <w:r w:rsidR="00E4481E">
        <w:rPr>
          <w:rFonts w:ascii="Century Gothic" w:hAnsi="Century Gothic"/>
          <w:sz w:val="28"/>
          <w:szCs w:val="28"/>
        </w:rPr>
        <w:t>to answer questions correctly to earn coins and improve their avatars</w:t>
      </w:r>
      <w:r w:rsidRPr="00E06248">
        <w:rPr>
          <w:rFonts w:ascii="Century Gothic" w:hAnsi="Century Gothic"/>
          <w:sz w:val="28"/>
          <w:szCs w:val="28"/>
        </w:rPr>
        <w:t xml:space="preserve">. </w:t>
      </w:r>
      <w:r w:rsidR="000861EF" w:rsidRPr="00E06248">
        <w:rPr>
          <w:rFonts w:ascii="Century Gothic" w:hAnsi="Century Gothic"/>
          <w:sz w:val="28"/>
          <w:szCs w:val="28"/>
        </w:rPr>
        <w:t xml:space="preserve"> </w:t>
      </w:r>
    </w:p>
    <w:p w14:paraId="4501556D" w14:textId="77777777" w:rsidR="004519F2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Reading:</w:t>
      </w:r>
      <w:r w:rsidRPr="00E06248">
        <w:rPr>
          <w:rFonts w:ascii="Century Gothic" w:hAnsi="Century Gothic"/>
          <w:sz w:val="28"/>
          <w:szCs w:val="28"/>
        </w:rPr>
        <w:t xml:space="preserve"> In </w:t>
      </w:r>
      <w:r w:rsidR="00E4481E">
        <w:rPr>
          <w:rFonts w:ascii="Century Gothic" w:hAnsi="Century Gothic"/>
          <w:sz w:val="28"/>
          <w:szCs w:val="28"/>
        </w:rPr>
        <w:t>Jupiter</w:t>
      </w:r>
      <w:r w:rsidRPr="00E06248">
        <w:rPr>
          <w:rFonts w:ascii="Century Gothic" w:hAnsi="Century Gothic"/>
          <w:sz w:val="28"/>
          <w:szCs w:val="28"/>
        </w:rPr>
        <w:t xml:space="preserve"> class, we enjoy a positive reading environment in which books are enjoyed and shared by all. Pupils are given daily opportunities to read </w:t>
      </w:r>
      <w:proofErr w:type="gramStart"/>
      <w:r w:rsidRPr="00E06248">
        <w:rPr>
          <w:rFonts w:ascii="Century Gothic" w:hAnsi="Century Gothic"/>
          <w:sz w:val="28"/>
          <w:szCs w:val="28"/>
        </w:rPr>
        <w:t>independently</w:t>
      </w:r>
      <w:proofErr w:type="gramEnd"/>
      <w:r w:rsidRPr="00E06248">
        <w:rPr>
          <w:rFonts w:ascii="Century Gothic" w:hAnsi="Century Gothic"/>
          <w:sz w:val="28"/>
          <w:szCs w:val="28"/>
        </w:rPr>
        <w:t xml:space="preserve"> and some pupils will read with an adult. </w:t>
      </w:r>
      <w:r w:rsidR="004519F2">
        <w:rPr>
          <w:rFonts w:ascii="Century Gothic" w:hAnsi="Century Gothic"/>
          <w:sz w:val="28"/>
          <w:szCs w:val="28"/>
        </w:rPr>
        <w:t xml:space="preserve">If your child receives a school reading book, this will be changed on a Tuesday. </w:t>
      </w:r>
    </w:p>
    <w:p w14:paraId="43C9D7FC" w14:textId="3CD4A66C" w:rsidR="00350D33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>Every child will have two 45-minute sessions of guided reading a week.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350D33">
        <w:rPr>
          <w:rFonts w:ascii="Century Gothic" w:hAnsi="Century Gothic"/>
          <w:sz w:val="28"/>
          <w:szCs w:val="28"/>
        </w:rPr>
        <w:t>Our guided</w:t>
      </w:r>
      <w:r w:rsidR="005A6751">
        <w:rPr>
          <w:rFonts w:ascii="Century Gothic" w:hAnsi="Century Gothic"/>
          <w:sz w:val="28"/>
          <w:szCs w:val="28"/>
        </w:rPr>
        <w:t xml:space="preserve"> reading text this term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01DB" w14:paraId="3696F5F8" w14:textId="77777777" w:rsidTr="007E01DB">
        <w:tc>
          <w:tcPr>
            <w:tcW w:w="4508" w:type="dxa"/>
            <w:vAlign w:val="center"/>
          </w:tcPr>
          <w:p w14:paraId="43D1FA73" w14:textId="23EEBBEF" w:rsidR="007E01DB" w:rsidRPr="007E01DB" w:rsidRDefault="007E01DB" w:rsidP="007E01D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The </w:t>
            </w:r>
            <w:proofErr w:type="spellStart"/>
            <w:r>
              <w:rPr>
                <w:rFonts w:ascii="Century Gothic" w:hAnsi="Century Gothic"/>
                <w:b/>
                <w:sz w:val="28"/>
                <w:szCs w:val="28"/>
              </w:rPr>
              <w:t>Creakers</w:t>
            </w:r>
            <w:proofErr w:type="spellEnd"/>
            <w:r>
              <w:rPr>
                <w:rFonts w:ascii="Century Gothic" w:hAnsi="Century Gothic"/>
                <w:b/>
                <w:sz w:val="28"/>
                <w:szCs w:val="28"/>
              </w:rPr>
              <w:t xml:space="preserve"> by Tom Fletcher</w:t>
            </w:r>
          </w:p>
        </w:tc>
        <w:tc>
          <w:tcPr>
            <w:tcW w:w="4508" w:type="dxa"/>
            <w:vAlign w:val="center"/>
          </w:tcPr>
          <w:p w14:paraId="6981E0B9" w14:textId="294831FA" w:rsidR="007E01DB" w:rsidRPr="007E01DB" w:rsidRDefault="007E01DB" w:rsidP="007E01D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There’s a Viking in My Bed by Jeremy Strong</w:t>
            </w:r>
          </w:p>
        </w:tc>
      </w:tr>
      <w:tr w:rsidR="007E01DB" w14:paraId="388592BE" w14:textId="77777777" w:rsidTr="007E01DB">
        <w:tc>
          <w:tcPr>
            <w:tcW w:w="4508" w:type="dxa"/>
            <w:vAlign w:val="center"/>
          </w:tcPr>
          <w:p w14:paraId="5866FFFD" w14:textId="6DF00C59" w:rsidR="007E01DB" w:rsidRDefault="007E01DB" w:rsidP="007E01D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169E01" wp14:editId="5B26FAF4">
                  <wp:extent cx="1228725" cy="1843088"/>
                  <wp:effectExtent l="0" t="0" r="0" b="5080"/>
                  <wp:docPr id="474547140" name="Picture 2" descr="The Creakers by Shane [Illustrator] Tom; Devries - Hardcover - 2019-09-10 -  from Mediaoutletdeal1 (SKU: 1524773344_use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reakers by Shane [Illustrator] Tom; Devries - Hardcover - 2019-09-10 -  from Mediaoutletdeal1 (SKU: 1524773344_use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72" cy="1844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02775F09" w14:textId="17A69276" w:rsidR="007E01DB" w:rsidRDefault="007E01DB" w:rsidP="007E01D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4D7CFA" wp14:editId="73C060ED">
                  <wp:extent cx="1180246" cy="1819275"/>
                  <wp:effectExtent l="0" t="0" r="1270" b="0"/>
                  <wp:docPr id="2077499947" name="Picture 3" descr="There's a Viking in My Bed and Other Stories : Strong, Jeremy, Levers,  Joh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re's a Viking in My Bed and Other Stories : Strong, Jeremy, Levers,  Joh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68" cy="1829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015E9" w14:textId="77777777" w:rsidR="00415C73" w:rsidRPr="005A6751" w:rsidRDefault="00415C73" w:rsidP="006031A4">
      <w:pPr>
        <w:rPr>
          <w:rFonts w:ascii="Century Gothic" w:hAnsi="Century Gothic"/>
          <w:b/>
          <w:sz w:val="28"/>
          <w:szCs w:val="28"/>
        </w:rPr>
      </w:pPr>
    </w:p>
    <w:p w14:paraId="5841F3CA" w14:textId="77777777" w:rsidR="006031A4" w:rsidRPr="00E06248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>Please</w:t>
      </w:r>
      <w:r w:rsidR="006031A4" w:rsidRPr="00E06248">
        <w:rPr>
          <w:rFonts w:ascii="Century Gothic" w:hAnsi="Century Gothic"/>
          <w:sz w:val="28"/>
          <w:szCs w:val="28"/>
        </w:rPr>
        <w:t xml:space="preserve"> encourage your child to read at home </w:t>
      </w:r>
      <w:r w:rsidRPr="00E06248">
        <w:rPr>
          <w:rFonts w:ascii="Century Gothic" w:hAnsi="Century Gothic"/>
          <w:sz w:val="28"/>
          <w:szCs w:val="28"/>
        </w:rPr>
        <w:t>daily</w:t>
      </w:r>
      <w:r w:rsidR="006031A4" w:rsidRPr="00E06248">
        <w:rPr>
          <w:rFonts w:ascii="Century Gothic" w:hAnsi="Century Gothic"/>
          <w:sz w:val="28"/>
          <w:szCs w:val="28"/>
        </w:rPr>
        <w:t>.</w:t>
      </w:r>
      <w:r w:rsidR="00581EEB" w:rsidRPr="00E06248">
        <w:rPr>
          <w:rFonts w:ascii="Century Gothic" w:hAnsi="Century Gothic"/>
          <w:sz w:val="28"/>
          <w:szCs w:val="28"/>
        </w:rPr>
        <w:t xml:space="preserve"> Having a love of reading and the ability to read for extended periods of time is the perfect preparation for </w:t>
      </w:r>
      <w:r w:rsidR="00E4481E">
        <w:rPr>
          <w:rFonts w:ascii="Century Gothic" w:hAnsi="Century Gothic"/>
          <w:sz w:val="28"/>
          <w:szCs w:val="28"/>
        </w:rPr>
        <w:t>progression throughout the school</w:t>
      </w:r>
      <w:r w:rsidR="00581EEB" w:rsidRPr="00E06248">
        <w:rPr>
          <w:rFonts w:ascii="Century Gothic" w:hAnsi="Century Gothic"/>
          <w:sz w:val="28"/>
          <w:szCs w:val="28"/>
        </w:rPr>
        <w:t>.</w:t>
      </w:r>
      <w:r w:rsidR="006031A4" w:rsidRPr="00E06248">
        <w:rPr>
          <w:rFonts w:ascii="Century Gothic" w:hAnsi="Century Gothic"/>
          <w:sz w:val="28"/>
          <w:szCs w:val="28"/>
        </w:rPr>
        <w:t xml:space="preserve">  </w:t>
      </w:r>
    </w:p>
    <w:p w14:paraId="753281F1" w14:textId="77777777" w:rsidR="00E06248" w:rsidRP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>We encourage the sharing of books that have been enjoyed so when your child has finished reading a book they can bring it in to school to share/swap with another child.</w:t>
      </w:r>
    </w:p>
    <w:p w14:paraId="2DAFFA88" w14:textId="77777777" w:rsidR="009F608A" w:rsidRDefault="00581EEB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Spellings:  </w:t>
      </w:r>
      <w:r w:rsidR="009F608A" w:rsidRPr="00E06248">
        <w:rPr>
          <w:rFonts w:ascii="Century Gothic" w:hAnsi="Century Gothic"/>
          <w:sz w:val="28"/>
          <w:szCs w:val="28"/>
        </w:rPr>
        <w:t>Spellings will continue to be</w:t>
      </w:r>
      <w:r w:rsidRPr="00E06248">
        <w:rPr>
          <w:rFonts w:ascii="Century Gothic" w:hAnsi="Century Gothic"/>
          <w:sz w:val="28"/>
          <w:szCs w:val="28"/>
        </w:rPr>
        <w:t xml:space="preserve"> learned in school, where I can give more support to methods used, allowing the spellings to be more embedded. </w:t>
      </w:r>
      <w:r w:rsidR="003E46B4">
        <w:rPr>
          <w:rFonts w:ascii="Century Gothic" w:hAnsi="Century Gothic"/>
          <w:sz w:val="28"/>
          <w:szCs w:val="28"/>
        </w:rPr>
        <w:t>You will be informed each week which spelling pattern we are focusing on so you can support your child at home.</w:t>
      </w:r>
    </w:p>
    <w:p w14:paraId="532AF02C" w14:textId="77777777" w:rsidR="00350D33" w:rsidRDefault="00350D33" w:rsidP="006031A4">
      <w:pPr>
        <w:rPr>
          <w:rFonts w:ascii="Century Gothic" w:hAnsi="Century Gothic"/>
          <w:b/>
          <w:sz w:val="28"/>
          <w:szCs w:val="28"/>
        </w:rPr>
      </w:pPr>
      <w:r w:rsidRPr="00350D33">
        <w:rPr>
          <w:rFonts w:ascii="Century Gothic" w:hAnsi="Century Gothic"/>
          <w:b/>
          <w:sz w:val="28"/>
          <w:szCs w:val="28"/>
        </w:rPr>
        <w:t>Writing</w:t>
      </w:r>
      <w:r>
        <w:rPr>
          <w:rFonts w:ascii="Century Gothic" w:hAnsi="Century Gothic"/>
          <w:b/>
          <w:sz w:val="28"/>
          <w:szCs w:val="28"/>
        </w:rPr>
        <w:t xml:space="preserve">:  </w:t>
      </w:r>
    </w:p>
    <w:p w14:paraId="314CADBD" w14:textId="77777777" w:rsidR="004A1E51" w:rsidRPr="003466B7" w:rsidRDefault="003466B7" w:rsidP="006031A4">
      <w:pPr>
        <w:rPr>
          <w:rFonts w:ascii="Century Gothic" w:hAnsi="Century Gothic"/>
          <w:sz w:val="28"/>
          <w:szCs w:val="28"/>
        </w:rPr>
      </w:pPr>
      <w:r w:rsidRPr="003466B7">
        <w:rPr>
          <w:rFonts w:ascii="Century Gothic" w:hAnsi="Century Gothic"/>
          <w:sz w:val="28"/>
          <w:szCs w:val="28"/>
        </w:rPr>
        <w:t>Poetry</w:t>
      </w:r>
      <w:r>
        <w:rPr>
          <w:rFonts w:ascii="Century Gothic" w:hAnsi="Century Gothic"/>
          <w:sz w:val="28"/>
          <w:szCs w:val="28"/>
        </w:rPr>
        <w:t xml:space="preserve"> – Monologue from the viewpoint of a Viking.</w:t>
      </w:r>
    </w:p>
    <w:p w14:paraId="65B1F8C2" w14:textId="77777777" w:rsidR="003466B7" w:rsidRDefault="003466B7" w:rsidP="006031A4">
      <w:pPr>
        <w:rPr>
          <w:rFonts w:ascii="Century Gothic" w:hAnsi="Century Gothic"/>
          <w:sz w:val="28"/>
          <w:szCs w:val="28"/>
        </w:rPr>
      </w:pPr>
      <w:r w:rsidRPr="003466B7">
        <w:rPr>
          <w:rFonts w:ascii="Century Gothic" w:hAnsi="Century Gothic"/>
          <w:sz w:val="28"/>
          <w:szCs w:val="28"/>
        </w:rPr>
        <w:t>Non-Chronological Reports</w:t>
      </w:r>
      <w:r>
        <w:rPr>
          <w:rFonts w:ascii="Century Gothic" w:hAnsi="Century Gothic"/>
          <w:sz w:val="28"/>
          <w:szCs w:val="28"/>
        </w:rPr>
        <w:t xml:space="preserve"> – about the Vikings.</w:t>
      </w:r>
    </w:p>
    <w:p w14:paraId="77A12727" w14:textId="77777777" w:rsidR="003E1B96" w:rsidRDefault="003E1B96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Myths, legends and fables – based upon the short film ‘</w:t>
      </w:r>
      <w:r w:rsidRPr="003E1B96">
        <w:rPr>
          <w:rFonts w:ascii="Century Gothic" w:hAnsi="Century Gothic"/>
          <w:b/>
          <w:sz w:val="28"/>
          <w:szCs w:val="28"/>
        </w:rPr>
        <w:t>The Saga of Biorn</w:t>
      </w:r>
      <w:r>
        <w:rPr>
          <w:rFonts w:ascii="Century Gothic" w:hAnsi="Century Gothic"/>
          <w:sz w:val="28"/>
          <w:szCs w:val="28"/>
        </w:rPr>
        <w:t>’.</w:t>
      </w:r>
    </w:p>
    <w:p w14:paraId="7C680CF5" w14:textId="75011300" w:rsidR="003E1B96" w:rsidRPr="003466B7" w:rsidRDefault="00797D98" w:rsidP="003E1B96">
      <w:pPr>
        <w:jc w:val="center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 wp14:anchorId="0BB61D0F" wp14:editId="5622B15A">
            <wp:extent cx="2505075" cy="1293613"/>
            <wp:effectExtent l="76200" t="76200" r="123825" b="135255"/>
            <wp:docPr id="1256712233" name="Picture 4" descr="The Saga Of Biorn short film &amp; analysis - Film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Saga Of Biorn short film &amp; analysis - Filmnos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14" cy="1302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C614B5" w14:textId="77777777" w:rsidR="003466B7" w:rsidRPr="003466B7" w:rsidRDefault="003466B7" w:rsidP="006031A4">
      <w:pPr>
        <w:rPr>
          <w:rFonts w:ascii="Century Gothic" w:hAnsi="Century Gothic"/>
          <w:b/>
          <w:sz w:val="28"/>
          <w:szCs w:val="28"/>
        </w:rPr>
      </w:pPr>
    </w:p>
    <w:p w14:paraId="5015276A" w14:textId="77777777" w:rsid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Maths: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="00823583">
        <w:rPr>
          <w:rFonts w:ascii="Century Gothic" w:hAnsi="Century Gothic"/>
          <w:sz w:val="28"/>
          <w:szCs w:val="28"/>
        </w:rPr>
        <w:t>Our maths topics this term will be</w:t>
      </w:r>
      <w:r>
        <w:rPr>
          <w:rFonts w:ascii="Century Gothic" w:hAnsi="Century Gothic"/>
          <w:sz w:val="28"/>
          <w:szCs w:val="28"/>
        </w:rPr>
        <w:t>:</w:t>
      </w:r>
    </w:p>
    <w:p w14:paraId="5695E82C" w14:textId="77777777" w:rsidR="004553DB" w:rsidRDefault="00E4481E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Multiplication</w:t>
      </w:r>
    </w:p>
    <w:p w14:paraId="4FF8B195" w14:textId="77777777" w:rsidR="00E4481E" w:rsidRDefault="00E4481E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Division</w:t>
      </w:r>
    </w:p>
    <w:p w14:paraId="12C1738E" w14:textId="77777777" w:rsidR="00E4481E" w:rsidRPr="00E06248" w:rsidRDefault="00E4481E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Shape</w:t>
      </w:r>
    </w:p>
    <w:p w14:paraId="227ABA92" w14:textId="210A912D" w:rsidR="00823583" w:rsidRDefault="00581EEB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PE:</w:t>
      </w:r>
      <w:r w:rsidRPr="00E06248">
        <w:rPr>
          <w:rFonts w:ascii="Century Gothic" w:hAnsi="Century Gothic"/>
          <w:sz w:val="28"/>
          <w:szCs w:val="28"/>
        </w:rPr>
        <w:t xml:space="preserve">  </w:t>
      </w:r>
      <w:r w:rsidR="00E06248" w:rsidRPr="00E06248">
        <w:rPr>
          <w:rFonts w:ascii="Century Gothic" w:hAnsi="Century Gothic"/>
          <w:sz w:val="28"/>
          <w:szCs w:val="28"/>
        </w:rPr>
        <w:t>In spring term</w:t>
      </w:r>
      <w:r w:rsidR="00A929D2">
        <w:rPr>
          <w:rFonts w:ascii="Century Gothic" w:hAnsi="Century Gothic"/>
          <w:sz w:val="28"/>
          <w:szCs w:val="28"/>
        </w:rPr>
        <w:t>,</w:t>
      </w:r>
      <w:r w:rsidRPr="00E06248">
        <w:rPr>
          <w:rFonts w:ascii="Century Gothic" w:hAnsi="Century Gothic"/>
          <w:sz w:val="28"/>
          <w:szCs w:val="28"/>
        </w:rPr>
        <w:t xml:space="preserve"> </w:t>
      </w:r>
      <w:r w:rsidR="006031A4" w:rsidRPr="00E06248">
        <w:rPr>
          <w:rFonts w:ascii="Century Gothic" w:hAnsi="Century Gothic"/>
          <w:sz w:val="28"/>
          <w:szCs w:val="28"/>
        </w:rPr>
        <w:t>PE will be</w:t>
      </w:r>
      <w:r w:rsidR="00E06248" w:rsidRPr="00E06248">
        <w:rPr>
          <w:rFonts w:ascii="Century Gothic" w:hAnsi="Century Gothic"/>
          <w:sz w:val="28"/>
          <w:szCs w:val="28"/>
        </w:rPr>
        <w:t xml:space="preserve"> on a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7070E4">
        <w:rPr>
          <w:rFonts w:ascii="Century Gothic" w:hAnsi="Century Gothic"/>
          <w:sz w:val="28"/>
          <w:szCs w:val="28"/>
        </w:rPr>
        <w:t>Thursday</w:t>
      </w:r>
      <w:r w:rsidR="003E46B4">
        <w:rPr>
          <w:rFonts w:ascii="Century Gothic" w:hAnsi="Century Gothic"/>
          <w:sz w:val="28"/>
          <w:szCs w:val="28"/>
        </w:rPr>
        <w:t xml:space="preserve"> and a </w:t>
      </w:r>
      <w:r w:rsidR="00797D98">
        <w:rPr>
          <w:rFonts w:ascii="Century Gothic" w:hAnsi="Century Gothic"/>
          <w:sz w:val="28"/>
          <w:szCs w:val="28"/>
        </w:rPr>
        <w:t>Frid</w:t>
      </w:r>
      <w:r w:rsidR="00F3769C">
        <w:rPr>
          <w:rFonts w:ascii="Century Gothic" w:hAnsi="Century Gothic"/>
          <w:sz w:val="28"/>
          <w:szCs w:val="28"/>
        </w:rPr>
        <w:t>ay</w:t>
      </w:r>
      <w:r w:rsidR="006031A4" w:rsidRPr="00E06248">
        <w:rPr>
          <w:rFonts w:ascii="Century Gothic" w:hAnsi="Century Gothic"/>
          <w:sz w:val="28"/>
          <w:szCs w:val="28"/>
        </w:rPr>
        <w:t xml:space="preserve">. </w:t>
      </w:r>
      <w:r w:rsidR="003E46B4">
        <w:rPr>
          <w:rFonts w:ascii="Century Gothic" w:hAnsi="Century Gothic"/>
          <w:sz w:val="28"/>
          <w:szCs w:val="28"/>
        </w:rPr>
        <w:t xml:space="preserve"> </w:t>
      </w:r>
      <w:r w:rsidR="00E4481E">
        <w:rPr>
          <w:rFonts w:ascii="Century Gothic" w:hAnsi="Century Gothic"/>
          <w:sz w:val="28"/>
          <w:szCs w:val="28"/>
        </w:rPr>
        <w:t xml:space="preserve">The </w:t>
      </w:r>
      <w:r w:rsidR="00F3769C">
        <w:rPr>
          <w:rFonts w:ascii="Century Gothic" w:hAnsi="Century Gothic"/>
          <w:sz w:val="28"/>
          <w:szCs w:val="28"/>
        </w:rPr>
        <w:t>Friday</w:t>
      </w:r>
      <w:r w:rsidR="00E4481E">
        <w:rPr>
          <w:rFonts w:ascii="Century Gothic" w:hAnsi="Century Gothic"/>
          <w:sz w:val="28"/>
          <w:szCs w:val="28"/>
        </w:rPr>
        <w:t xml:space="preserve"> session will be swimming in the morning at </w:t>
      </w:r>
      <w:r w:rsidR="00F3769C">
        <w:rPr>
          <w:rFonts w:ascii="Century Gothic" w:hAnsi="Century Gothic"/>
          <w:sz w:val="28"/>
          <w:szCs w:val="28"/>
        </w:rPr>
        <w:t>The Hydro</w:t>
      </w:r>
      <w:r w:rsidR="005A6751">
        <w:rPr>
          <w:rFonts w:ascii="Century Gothic" w:hAnsi="Century Gothic"/>
          <w:sz w:val="28"/>
          <w:szCs w:val="28"/>
        </w:rPr>
        <w:t xml:space="preserve">. </w:t>
      </w:r>
    </w:p>
    <w:p w14:paraId="59543E6A" w14:textId="45A89CCB" w:rsidR="005A6751" w:rsidRDefault="005A67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Session 1: </w:t>
      </w:r>
      <w:r w:rsidR="007070E4">
        <w:rPr>
          <w:rFonts w:ascii="Century Gothic" w:hAnsi="Century Gothic"/>
          <w:sz w:val="28"/>
          <w:szCs w:val="28"/>
        </w:rPr>
        <w:t>Netball</w:t>
      </w:r>
    </w:p>
    <w:p w14:paraId="0FEB5E60" w14:textId="20A35CDF" w:rsidR="005A6751" w:rsidRDefault="005A67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Session 2: </w:t>
      </w:r>
      <w:r w:rsidR="00F3769C">
        <w:rPr>
          <w:rFonts w:ascii="Century Gothic" w:hAnsi="Century Gothic"/>
          <w:sz w:val="28"/>
          <w:szCs w:val="28"/>
        </w:rPr>
        <w:t>Swimming</w:t>
      </w:r>
    </w:p>
    <w:p w14:paraId="5DCD0CDC" w14:textId="4B56785F" w:rsidR="00600B51" w:rsidRDefault="00600B51" w:rsidP="009F608A">
      <w:pPr>
        <w:rPr>
          <w:rFonts w:ascii="Century Gothic" w:hAnsi="Century Gothic"/>
          <w:sz w:val="28"/>
          <w:szCs w:val="28"/>
        </w:rPr>
      </w:pPr>
      <w:r w:rsidRPr="00600B51">
        <w:rPr>
          <w:rFonts w:ascii="Century Gothic" w:hAnsi="Century Gothic"/>
          <w:b/>
          <w:sz w:val="28"/>
          <w:szCs w:val="28"/>
        </w:rPr>
        <w:t>ART</w:t>
      </w:r>
      <w:r>
        <w:rPr>
          <w:rFonts w:ascii="Century Gothic" w:hAnsi="Century Gothic"/>
          <w:b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 xml:space="preserve">We will be exploring </w:t>
      </w:r>
      <w:r w:rsidR="00E4481E">
        <w:rPr>
          <w:rFonts w:ascii="Century Gothic" w:hAnsi="Century Gothic"/>
          <w:sz w:val="28"/>
          <w:szCs w:val="28"/>
        </w:rPr>
        <w:t>the work of Norwegian Expressionist Edvard Munch.</w:t>
      </w:r>
    </w:p>
    <w:p w14:paraId="1E733B2D" w14:textId="77777777" w:rsidR="00600B51" w:rsidRDefault="00600B51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SCIENCE: Materials</w:t>
      </w:r>
    </w:p>
    <w:p w14:paraId="14428CB5" w14:textId="77777777" w:rsidR="00B155C4" w:rsidRPr="003E1B96" w:rsidRDefault="00EB3A32" w:rsidP="003E1B96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3E1B96">
        <w:rPr>
          <w:rFonts w:ascii="Century Gothic" w:hAnsi="Century Gothic"/>
          <w:sz w:val="28"/>
          <w:szCs w:val="28"/>
        </w:rPr>
        <w:t>compare and group materials together, according to whether they are solids, liquids or gases </w:t>
      </w:r>
    </w:p>
    <w:p w14:paraId="581CB6F2" w14:textId="77777777" w:rsidR="00B155C4" w:rsidRPr="003E1B96" w:rsidRDefault="00EB3A32" w:rsidP="003E1B96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3E1B96">
        <w:rPr>
          <w:rFonts w:ascii="Century Gothic" w:hAnsi="Century Gothic"/>
          <w:sz w:val="28"/>
          <w:szCs w:val="28"/>
        </w:rPr>
        <w:t>observe that some materials change state when they are heated or cooled, and measure or research the temperature at which this happens in degrees Celsius (°C) </w:t>
      </w:r>
    </w:p>
    <w:p w14:paraId="60A34EC8" w14:textId="77777777" w:rsidR="00B155C4" w:rsidRPr="003E1B96" w:rsidRDefault="00EB3A32" w:rsidP="003E1B96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3E1B96">
        <w:rPr>
          <w:rFonts w:ascii="Century Gothic" w:hAnsi="Century Gothic"/>
          <w:sz w:val="28"/>
          <w:szCs w:val="28"/>
        </w:rPr>
        <w:t>identify the part played by evaporation and condensation in the water cycle and associate the rate of evaporation with temperature. </w:t>
      </w:r>
    </w:p>
    <w:p w14:paraId="74124BEF" w14:textId="77777777" w:rsidR="00600B51" w:rsidRDefault="0009654D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</w:t>
      </w:r>
    </w:p>
    <w:p w14:paraId="7CF804A2" w14:textId="77777777" w:rsidR="0009654D" w:rsidRDefault="0009654D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Our school bible story: The Sower</w:t>
      </w:r>
    </w:p>
    <w:p w14:paraId="51D6C1F2" w14:textId="77777777" w:rsidR="0009654D" w:rsidRDefault="0009654D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How do parables link to our values?</w:t>
      </w:r>
    </w:p>
    <w:p w14:paraId="36DB4DF0" w14:textId="77777777" w:rsidR="00E4481E" w:rsidRDefault="00E4481E" w:rsidP="00E4481E">
      <w:pPr>
        <w:rPr>
          <w:rFonts w:ascii="Century Gothic" w:eastAsia="Century Gothic" w:hAnsi="Century Gothic" w:cs="Century Gothic"/>
          <w:sz w:val="28"/>
          <w:szCs w:val="28"/>
        </w:rPr>
      </w:pPr>
      <w:r w:rsidRPr="0B6B5308">
        <w:rPr>
          <w:rFonts w:ascii="Century Gothic" w:eastAsia="Century Gothic" w:hAnsi="Century Gothic" w:cs="Century Gothic"/>
          <w:sz w:val="28"/>
          <w:szCs w:val="28"/>
        </w:rPr>
        <w:t>Salvation – Why do Christians call the day Jesus died ‘Good Friday’?</w:t>
      </w:r>
    </w:p>
    <w:p w14:paraId="1649AEAE" w14:textId="77777777" w:rsidR="00E4481E" w:rsidRDefault="00E4481E" w:rsidP="00E4481E">
      <w:pPr>
        <w:rPr>
          <w:rFonts w:ascii="Century Gothic" w:eastAsia="Century Gothic" w:hAnsi="Century Gothic" w:cs="Century Gothic"/>
          <w:sz w:val="28"/>
          <w:szCs w:val="28"/>
        </w:rPr>
      </w:pPr>
      <w:r w:rsidRPr="0B6B5308">
        <w:rPr>
          <w:rFonts w:ascii="Century Gothic" w:eastAsia="Century Gothic" w:hAnsi="Century Gothic" w:cs="Century Gothic"/>
          <w:sz w:val="28"/>
          <w:szCs w:val="28"/>
        </w:rPr>
        <w:t xml:space="preserve">Salvation – Why do Christians remember the events of holy week? </w:t>
      </w:r>
    </w:p>
    <w:p w14:paraId="77C18C7D" w14:textId="785E5653" w:rsidR="007070E4" w:rsidRDefault="007070E4" w:rsidP="00E4481E">
      <w:pPr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What is the deeper meaning of festivals?</w:t>
      </w:r>
    </w:p>
    <w:p w14:paraId="23BF0F6C" w14:textId="77777777" w:rsidR="0009654D" w:rsidRDefault="0009654D" w:rsidP="00E4481E">
      <w:pPr>
        <w:rPr>
          <w:rFonts w:ascii="Century Gothic" w:hAnsi="Century Gothic"/>
          <w:b/>
          <w:sz w:val="28"/>
          <w:szCs w:val="28"/>
        </w:rPr>
      </w:pPr>
      <w:r w:rsidRPr="0009654D">
        <w:rPr>
          <w:rFonts w:ascii="Century Gothic" w:hAnsi="Century Gothic"/>
          <w:b/>
          <w:sz w:val="28"/>
          <w:szCs w:val="28"/>
        </w:rPr>
        <w:t>PSHE</w:t>
      </w:r>
    </w:p>
    <w:p w14:paraId="73BF5D46" w14:textId="77777777" w:rsidR="00E4481E" w:rsidRDefault="00E4481E" w:rsidP="00E4481E">
      <w:pPr>
        <w:rPr>
          <w:rFonts w:ascii="Century Gothic" w:eastAsia="Century Gothic" w:hAnsi="Century Gothic" w:cs="Century Gothic"/>
          <w:sz w:val="28"/>
          <w:szCs w:val="28"/>
        </w:rPr>
      </w:pPr>
      <w:r w:rsidRPr="0B6B5308">
        <w:rPr>
          <w:rFonts w:ascii="Century Gothic" w:eastAsia="Century Gothic" w:hAnsi="Century Gothic" w:cs="Century Gothic"/>
          <w:i/>
          <w:iCs/>
          <w:sz w:val="28"/>
          <w:szCs w:val="28"/>
        </w:rPr>
        <w:t>Living in the Wider World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- </w:t>
      </w:r>
      <w:r w:rsidRPr="0B6B5308">
        <w:rPr>
          <w:rFonts w:ascii="Century Gothic" w:eastAsia="Century Gothic" w:hAnsi="Century Gothic" w:cs="Century Gothic"/>
          <w:sz w:val="28"/>
          <w:szCs w:val="28"/>
        </w:rPr>
        <w:t>Money</w:t>
      </w:r>
    </w:p>
    <w:p w14:paraId="0F6A4BBB" w14:textId="77777777" w:rsidR="0009654D" w:rsidRDefault="00E4481E" w:rsidP="00E4481E">
      <w:pPr>
        <w:rPr>
          <w:rFonts w:ascii="Century Gothic" w:hAnsi="Century Gothic"/>
          <w:sz w:val="28"/>
          <w:szCs w:val="28"/>
        </w:rPr>
      </w:pPr>
      <w:r w:rsidRPr="0B6B5308">
        <w:rPr>
          <w:rFonts w:ascii="Century Gothic" w:eastAsia="Century Gothic" w:hAnsi="Century Gothic" w:cs="Century Gothic"/>
          <w:sz w:val="28"/>
          <w:szCs w:val="28"/>
        </w:rPr>
        <w:lastRenderedPageBreak/>
        <w:t>Aspirations, work and career</w:t>
      </w:r>
    </w:p>
    <w:p w14:paraId="7BE7FDCD" w14:textId="77777777" w:rsidR="0009654D" w:rsidRDefault="0009654D" w:rsidP="009F608A">
      <w:pPr>
        <w:rPr>
          <w:rFonts w:ascii="Century Gothic" w:hAnsi="Century Gothic"/>
          <w:sz w:val="28"/>
          <w:szCs w:val="28"/>
        </w:rPr>
      </w:pPr>
    </w:p>
    <w:p w14:paraId="0E009C82" w14:textId="77777777" w:rsidR="009F608A" w:rsidRPr="00E06248" w:rsidRDefault="009F608A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Topic:  </w:t>
      </w:r>
      <w:r w:rsidRPr="00E06248">
        <w:rPr>
          <w:rFonts w:ascii="Century Gothic" w:hAnsi="Century Gothic"/>
          <w:sz w:val="28"/>
          <w:szCs w:val="28"/>
        </w:rPr>
        <w:t>The question we will be exploring this term is:</w:t>
      </w:r>
    </w:p>
    <w:p w14:paraId="4880E498" w14:textId="77777777" w:rsidR="009F608A" w:rsidRPr="00E06248" w:rsidRDefault="003E1B96" w:rsidP="009F608A">
      <w:pPr>
        <w:rPr>
          <w:rFonts w:ascii="Century Gothic" w:hAnsi="Century Gothic"/>
          <w:b/>
          <w:color w:val="0070C0"/>
          <w:sz w:val="32"/>
          <w:szCs w:val="32"/>
        </w:rPr>
      </w:pPr>
      <w:r>
        <w:rPr>
          <w:rFonts w:ascii="Century Gothic" w:hAnsi="Century Gothic"/>
          <w:b/>
          <w:color w:val="0070C0"/>
          <w:sz w:val="32"/>
          <w:szCs w:val="32"/>
        </w:rPr>
        <w:t>Who were the Vikings</w:t>
      </w:r>
      <w:r w:rsidR="009F608A" w:rsidRPr="00E06248">
        <w:rPr>
          <w:rFonts w:ascii="Century Gothic" w:hAnsi="Century Gothic"/>
          <w:b/>
          <w:color w:val="0070C0"/>
          <w:sz w:val="32"/>
          <w:szCs w:val="32"/>
        </w:rPr>
        <w:t>?</w:t>
      </w:r>
    </w:p>
    <w:p w14:paraId="13CE6BFF" w14:textId="77777777" w:rsidR="009F608A" w:rsidRPr="00E06248" w:rsidRDefault="009F608A" w:rsidP="009F608A">
      <w:pPr>
        <w:rPr>
          <w:rFonts w:ascii="Century Gothic" w:hAnsi="Century Gothic"/>
          <w:b/>
          <w:sz w:val="24"/>
          <w:szCs w:val="24"/>
        </w:rPr>
      </w:pPr>
      <w:r w:rsidRPr="00E06248">
        <w:rPr>
          <w:rFonts w:ascii="Century Gothic" w:hAnsi="Century Gothic"/>
          <w:b/>
          <w:sz w:val="24"/>
          <w:szCs w:val="24"/>
        </w:rPr>
        <w:t>The children will be exploring the following areas:</w:t>
      </w:r>
    </w:p>
    <w:p w14:paraId="7111C1C4" w14:textId="77777777" w:rsidR="009F608A" w:rsidRDefault="003E1B96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Invasion</w:t>
      </w:r>
    </w:p>
    <w:p w14:paraId="51437BE1" w14:textId="77777777" w:rsidR="009F608A" w:rsidRDefault="003E1B96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Way of Life</w:t>
      </w:r>
    </w:p>
    <w:p w14:paraId="24F4545C" w14:textId="77777777" w:rsidR="009F608A" w:rsidRDefault="003E1B96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Travel</w:t>
      </w:r>
    </w:p>
    <w:p w14:paraId="4C551D4C" w14:textId="77777777" w:rsidR="009F608A" w:rsidRDefault="003E1B96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Britain during this period</w:t>
      </w:r>
    </w:p>
    <w:p w14:paraId="7851B835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following grid contains some suggestions of activities your child may like to complete at home to support them with the work we do in class.  I would love to see any completed tasks and they will </w:t>
      </w:r>
      <w:r w:rsidR="00E06248">
        <w:rPr>
          <w:rFonts w:ascii="Century Gothic" w:hAnsi="Century Gothic"/>
          <w:sz w:val="24"/>
          <w:szCs w:val="24"/>
        </w:rPr>
        <w:t>have</w:t>
      </w:r>
      <w:r>
        <w:rPr>
          <w:rFonts w:ascii="Century Gothic" w:hAnsi="Century Gothic"/>
          <w:sz w:val="24"/>
          <w:szCs w:val="24"/>
        </w:rPr>
        <w:t xml:space="preserve"> an oppo</w:t>
      </w:r>
      <w:r w:rsidR="00E06248">
        <w:rPr>
          <w:rFonts w:ascii="Century Gothic" w:hAnsi="Century Gothic"/>
          <w:sz w:val="24"/>
          <w:szCs w:val="24"/>
        </w:rPr>
        <w:t>rtunity to share them in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608A" w14:paraId="26729F59" w14:textId="77777777" w:rsidTr="009F608A">
        <w:tc>
          <w:tcPr>
            <w:tcW w:w="3005" w:type="dxa"/>
          </w:tcPr>
          <w:p w14:paraId="7214D405" w14:textId="77777777" w:rsidR="00D2098C" w:rsidRPr="006948F3" w:rsidRDefault="003E1B96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 xml:space="preserve">Research the Vikings and create a poster that contains at least 6 key facts about the Anglo-Saxon to Viking period in Britain. Think about any pictures that could be included. </w:t>
            </w:r>
          </w:p>
        </w:tc>
        <w:tc>
          <w:tcPr>
            <w:tcW w:w="3005" w:type="dxa"/>
          </w:tcPr>
          <w:p w14:paraId="2416ACF1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Create a timeline of key events that happened between the start of the Anglo-Saxon era and the end of the Vikings.</w:t>
            </w:r>
          </w:p>
        </w:tc>
        <w:tc>
          <w:tcPr>
            <w:tcW w:w="3006" w:type="dxa"/>
          </w:tcPr>
          <w:p w14:paraId="14F56D66" w14:textId="77777777" w:rsidR="00D2098C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Create a map of Britain showing the Anglo-Saxon kingdoms and how they changed when the Vikings invaded.</w:t>
            </w:r>
          </w:p>
        </w:tc>
      </w:tr>
      <w:tr w:rsidR="009F608A" w14:paraId="37585011" w14:textId="77777777" w:rsidTr="009F608A">
        <w:tc>
          <w:tcPr>
            <w:tcW w:w="3005" w:type="dxa"/>
          </w:tcPr>
          <w:p w14:paraId="1657E324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Select a famous figure from the Anglo-Saxon or Viking era. Draw or paint or collage a picture of them.  It could be a king, soldier, God or someone else.</w:t>
            </w:r>
          </w:p>
        </w:tc>
        <w:tc>
          <w:tcPr>
            <w:tcW w:w="3005" w:type="dxa"/>
          </w:tcPr>
          <w:p w14:paraId="44B18C55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Build an Anglo-Saxon or Viking home.  Think about the features of the home and write how it is different to our homes now.</w:t>
            </w:r>
          </w:p>
        </w:tc>
        <w:tc>
          <w:tcPr>
            <w:tcW w:w="3006" w:type="dxa"/>
          </w:tcPr>
          <w:p w14:paraId="6A6171D1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Research what the Vikings thought about death. Where do they believe they go when they die? What rituals did they practice?</w:t>
            </w:r>
          </w:p>
        </w:tc>
      </w:tr>
      <w:tr w:rsidR="009F608A" w14:paraId="312BBA5D" w14:textId="77777777" w:rsidTr="009F608A">
        <w:tc>
          <w:tcPr>
            <w:tcW w:w="3005" w:type="dxa"/>
          </w:tcPr>
          <w:p w14:paraId="520480A7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 xml:space="preserve">Identify locations of Viking settlements on a map.  </w:t>
            </w:r>
          </w:p>
        </w:tc>
        <w:tc>
          <w:tcPr>
            <w:tcW w:w="3005" w:type="dxa"/>
          </w:tcPr>
          <w:p w14:paraId="11C876C4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 xml:space="preserve">Write a fact file about Viking travel or lifestyle.  </w:t>
            </w:r>
          </w:p>
        </w:tc>
        <w:tc>
          <w:tcPr>
            <w:tcW w:w="3006" w:type="dxa"/>
          </w:tcPr>
          <w:p w14:paraId="5280E67D" w14:textId="77777777" w:rsidR="006948F3" w:rsidRPr="006948F3" w:rsidRDefault="006948F3" w:rsidP="00694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 xml:space="preserve">Create an interesting collage of a Viking scene; stormy sea, long boat, a raid!  </w:t>
            </w:r>
          </w:p>
          <w:p w14:paraId="36172679" w14:textId="77777777" w:rsidR="009F608A" w:rsidRPr="006948F3" w:rsidRDefault="009F608A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608A" w14:paraId="4D5AB41A" w14:textId="77777777" w:rsidTr="009F608A">
        <w:tc>
          <w:tcPr>
            <w:tcW w:w="3005" w:type="dxa"/>
          </w:tcPr>
          <w:p w14:paraId="7599436B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>Design a Viking board game. How many players can play? What is the purpose of the game and how do you win?</w:t>
            </w:r>
          </w:p>
        </w:tc>
        <w:tc>
          <w:tcPr>
            <w:tcW w:w="3005" w:type="dxa"/>
          </w:tcPr>
          <w:p w14:paraId="13BC6492" w14:textId="77777777" w:rsidR="009F608A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t xml:space="preserve">Design a Viking meal. It could be fun to have a go at making a recipe or two!! Take pictures of you making it or bring </w:t>
            </w:r>
            <w:r w:rsidRPr="006948F3">
              <w:rPr>
                <w:rFonts w:ascii="Century Gothic" w:hAnsi="Century Gothic"/>
                <w:sz w:val="24"/>
                <w:szCs w:val="24"/>
              </w:rPr>
              <w:lastRenderedPageBreak/>
              <w:t>some into school for us to taste.</w:t>
            </w:r>
          </w:p>
        </w:tc>
        <w:tc>
          <w:tcPr>
            <w:tcW w:w="3006" w:type="dxa"/>
          </w:tcPr>
          <w:p w14:paraId="3D6B02E4" w14:textId="77777777" w:rsidR="006948F3" w:rsidRPr="006948F3" w:rsidRDefault="006948F3" w:rsidP="00D209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48F3">
              <w:rPr>
                <w:rFonts w:ascii="Century Gothic" w:hAnsi="Century Gothic"/>
                <w:sz w:val="24"/>
                <w:szCs w:val="24"/>
              </w:rPr>
              <w:lastRenderedPageBreak/>
              <w:t xml:space="preserve">Draw or print out a picture of yourself and a Viking child. Write about the similarities and differences between you both. </w:t>
            </w:r>
            <w:r w:rsidRPr="006948F3">
              <w:rPr>
                <w:rFonts w:ascii="Century Gothic" w:hAnsi="Century Gothic"/>
                <w:sz w:val="24"/>
                <w:szCs w:val="24"/>
              </w:rPr>
              <w:lastRenderedPageBreak/>
              <w:t>Include information about their day, school, family, toys, pets, work.</w:t>
            </w:r>
          </w:p>
        </w:tc>
      </w:tr>
    </w:tbl>
    <w:p w14:paraId="2BBC2A08" w14:textId="77777777" w:rsidR="00600B51" w:rsidRPr="005A6751" w:rsidRDefault="00600B51" w:rsidP="009F608A">
      <w:pPr>
        <w:rPr>
          <w:rFonts w:ascii="Century Gothic" w:hAnsi="Century Gothic"/>
          <w:sz w:val="24"/>
          <w:szCs w:val="24"/>
        </w:rPr>
      </w:pPr>
    </w:p>
    <w:p w14:paraId="6CA52D8D" w14:textId="77777777" w:rsidR="009F608A" w:rsidRDefault="005A6751" w:rsidP="006031A4">
      <w:pPr>
        <w:rPr>
          <w:rFonts w:ascii="Tempus Sans ITC" w:hAnsi="Tempus Sans ITC"/>
          <w:b/>
          <w:sz w:val="24"/>
          <w:szCs w:val="24"/>
        </w:rPr>
      </w:pPr>
      <w:r w:rsidRPr="005A6751">
        <w:rPr>
          <w:rFonts w:ascii="Tempus Sans ITC" w:hAnsi="Tempus Sans ITC"/>
          <w:b/>
          <w:sz w:val="24"/>
          <w:szCs w:val="24"/>
        </w:rPr>
        <w:t xml:space="preserve">Useful websites to support learning about </w:t>
      </w:r>
      <w:r w:rsidR="003E1B96">
        <w:rPr>
          <w:rFonts w:ascii="Tempus Sans ITC" w:hAnsi="Tempus Sans ITC"/>
          <w:b/>
          <w:sz w:val="24"/>
          <w:szCs w:val="24"/>
        </w:rPr>
        <w:t>Vikings</w:t>
      </w:r>
      <w:r w:rsidRPr="005A6751">
        <w:rPr>
          <w:rFonts w:ascii="Tempus Sans ITC" w:hAnsi="Tempus Sans ITC"/>
          <w:b/>
          <w:sz w:val="24"/>
          <w:szCs w:val="24"/>
        </w:rPr>
        <w:t>:</w:t>
      </w:r>
    </w:p>
    <w:p w14:paraId="17D1605A" w14:textId="77777777" w:rsidR="006948F3" w:rsidRPr="006948F3" w:rsidRDefault="006948F3" w:rsidP="006031A4">
      <w:pPr>
        <w:rPr>
          <w:rFonts w:ascii="Tempus Sans ITC" w:hAnsi="Tempus Sans ITC"/>
          <w:sz w:val="24"/>
          <w:szCs w:val="24"/>
        </w:rPr>
      </w:pPr>
      <w:r w:rsidRPr="006948F3">
        <w:rPr>
          <w:rFonts w:ascii="Tempus Sans ITC" w:hAnsi="Tempus Sans ITC"/>
          <w:sz w:val="24"/>
          <w:szCs w:val="24"/>
        </w:rPr>
        <w:t xml:space="preserve">BBC Bitesize: </w:t>
      </w:r>
      <w:hyperlink r:id="rId9" w:history="1">
        <w:r w:rsidRPr="006948F3">
          <w:rPr>
            <w:rStyle w:val="Hyperlink"/>
            <w:rFonts w:ascii="Tempus Sans ITC" w:hAnsi="Tempus Sans ITC"/>
            <w:sz w:val="24"/>
            <w:szCs w:val="24"/>
          </w:rPr>
          <w:t>https://www.bbc.co.uk/bitesize/topics/ztyr9j6</w:t>
        </w:r>
      </w:hyperlink>
      <w:r w:rsidRPr="006948F3">
        <w:rPr>
          <w:rFonts w:ascii="Tempus Sans ITC" w:hAnsi="Tempus Sans ITC"/>
          <w:sz w:val="24"/>
          <w:szCs w:val="24"/>
        </w:rPr>
        <w:t xml:space="preserve"> </w:t>
      </w:r>
    </w:p>
    <w:p w14:paraId="566A2659" w14:textId="77777777" w:rsidR="006948F3" w:rsidRPr="006948F3" w:rsidRDefault="006948F3" w:rsidP="006031A4">
      <w:pPr>
        <w:rPr>
          <w:rFonts w:ascii="Tempus Sans ITC" w:hAnsi="Tempus Sans ITC"/>
          <w:sz w:val="24"/>
          <w:szCs w:val="24"/>
        </w:rPr>
      </w:pPr>
      <w:r w:rsidRPr="006948F3">
        <w:rPr>
          <w:rFonts w:ascii="Tempus Sans ITC" w:hAnsi="Tempus Sans ITC"/>
          <w:sz w:val="24"/>
          <w:szCs w:val="24"/>
        </w:rPr>
        <w:t xml:space="preserve">School Learning Zone: </w:t>
      </w:r>
      <w:hyperlink r:id="rId10" w:history="1">
        <w:r w:rsidRPr="006948F3">
          <w:rPr>
            <w:rStyle w:val="Hyperlink"/>
            <w:rFonts w:ascii="Tempus Sans ITC" w:hAnsi="Tempus Sans ITC"/>
            <w:sz w:val="24"/>
            <w:szCs w:val="24"/>
          </w:rPr>
          <w:t>https://school-learningzone.co.uk/key_stage_two/ks2_history/british_history_/the_vikings/the_vikings.html</w:t>
        </w:r>
      </w:hyperlink>
    </w:p>
    <w:p w14:paraId="414E1360" w14:textId="77777777" w:rsidR="006948F3" w:rsidRPr="006948F3" w:rsidRDefault="006948F3" w:rsidP="006031A4">
      <w:pPr>
        <w:rPr>
          <w:rFonts w:ascii="Tempus Sans ITC" w:hAnsi="Tempus Sans ITC"/>
          <w:sz w:val="24"/>
          <w:szCs w:val="24"/>
        </w:rPr>
      </w:pPr>
      <w:r w:rsidRPr="006948F3">
        <w:rPr>
          <w:rFonts w:ascii="Tempus Sans ITC" w:hAnsi="Tempus Sans ITC"/>
          <w:sz w:val="24"/>
          <w:szCs w:val="24"/>
        </w:rPr>
        <w:t xml:space="preserve">DK Find Out: </w:t>
      </w:r>
      <w:hyperlink r:id="rId11" w:history="1">
        <w:r w:rsidRPr="006948F3">
          <w:rPr>
            <w:rStyle w:val="Hyperlink"/>
            <w:rFonts w:ascii="Tempus Sans ITC" w:hAnsi="Tempus Sans ITC"/>
            <w:sz w:val="24"/>
            <w:szCs w:val="24"/>
          </w:rPr>
          <w:t>https://www.dkfindout.com/uk/history/vikings/</w:t>
        </w:r>
      </w:hyperlink>
    </w:p>
    <w:p w14:paraId="6B4A2B0E" w14:textId="77777777" w:rsidR="006948F3" w:rsidRPr="005A6751" w:rsidRDefault="006948F3" w:rsidP="006031A4">
      <w:pPr>
        <w:rPr>
          <w:rFonts w:ascii="Tempus Sans ITC" w:hAnsi="Tempus Sans ITC"/>
          <w:b/>
          <w:sz w:val="24"/>
          <w:szCs w:val="24"/>
        </w:rPr>
      </w:pPr>
    </w:p>
    <w:p w14:paraId="1762A87B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 w:rsidRPr="005A6751">
        <w:rPr>
          <w:rFonts w:ascii="Tempus Sans ITC" w:hAnsi="Tempus Sans ITC"/>
          <w:b/>
          <w:sz w:val="24"/>
          <w:szCs w:val="24"/>
        </w:rPr>
        <w:t>Places you might like to visit</w:t>
      </w:r>
      <w:r w:rsidR="006948F3">
        <w:rPr>
          <w:rFonts w:ascii="Tempus Sans ITC" w:hAnsi="Tempus Sans ITC"/>
          <w:b/>
          <w:sz w:val="24"/>
          <w:szCs w:val="24"/>
        </w:rPr>
        <w:t>:</w:t>
      </w:r>
    </w:p>
    <w:p w14:paraId="3EE63BD8" w14:textId="77777777" w:rsidR="00600B51" w:rsidRPr="006948F3" w:rsidRDefault="00E4481E" w:rsidP="006031A4">
      <w:pPr>
        <w:rPr>
          <w:rFonts w:ascii="Tempus Sans ITC" w:hAnsi="Tempus Sans ITC"/>
          <w:sz w:val="24"/>
          <w:szCs w:val="24"/>
        </w:rPr>
      </w:pPr>
      <w:r w:rsidRPr="006948F3">
        <w:rPr>
          <w:rFonts w:ascii="Tempus Sans ITC" w:hAnsi="Tempus Sans ITC"/>
          <w:sz w:val="24"/>
          <w:szCs w:val="24"/>
        </w:rPr>
        <w:t>Royal Armouries</w:t>
      </w:r>
    </w:p>
    <w:p w14:paraId="21929A0C" w14:textId="77777777" w:rsidR="00E4481E" w:rsidRPr="006948F3" w:rsidRDefault="00E4481E" w:rsidP="006031A4">
      <w:pPr>
        <w:rPr>
          <w:rFonts w:ascii="Tempus Sans ITC" w:hAnsi="Tempus Sans ITC"/>
          <w:sz w:val="24"/>
          <w:szCs w:val="24"/>
        </w:rPr>
      </w:pPr>
      <w:r w:rsidRPr="006948F3">
        <w:rPr>
          <w:rFonts w:ascii="Tempus Sans ITC" w:hAnsi="Tempus Sans ITC"/>
          <w:sz w:val="24"/>
          <w:szCs w:val="24"/>
        </w:rPr>
        <w:t>Jorvik Viking Museum</w:t>
      </w:r>
    </w:p>
    <w:p w14:paraId="102C8A44" w14:textId="77777777" w:rsidR="005A6751" w:rsidRDefault="005A6751" w:rsidP="006031A4">
      <w:pPr>
        <w:rPr>
          <w:rFonts w:ascii="Tempus Sans ITC" w:hAnsi="Tempus Sans ITC"/>
          <w:sz w:val="24"/>
          <w:szCs w:val="24"/>
        </w:rPr>
      </w:pPr>
    </w:p>
    <w:p w14:paraId="17C10642" w14:textId="77777777" w:rsidR="005A6751" w:rsidRPr="005A6751" w:rsidRDefault="005A6751" w:rsidP="006031A4">
      <w:pPr>
        <w:rPr>
          <w:rFonts w:ascii="Tempus Sans ITC" w:hAnsi="Tempus Sans ITC"/>
          <w:sz w:val="24"/>
          <w:szCs w:val="24"/>
        </w:rPr>
      </w:pPr>
    </w:p>
    <w:p w14:paraId="6319C440" w14:textId="77777777" w:rsidR="005A6751" w:rsidRDefault="005A6751" w:rsidP="006031A4">
      <w:pPr>
        <w:rPr>
          <w:rFonts w:ascii="Tempus Sans ITC" w:hAnsi="Tempus Sans ITC"/>
          <w:color w:val="FFC000"/>
          <w:sz w:val="24"/>
          <w:szCs w:val="24"/>
        </w:rPr>
      </w:pPr>
    </w:p>
    <w:p w14:paraId="6E8AC6E1" w14:textId="77777777" w:rsidR="005A6751" w:rsidRDefault="005A6751" w:rsidP="006031A4">
      <w:pPr>
        <w:rPr>
          <w:rFonts w:ascii="Tempus Sans ITC" w:hAnsi="Tempus Sans ITC"/>
          <w:color w:val="FFC000"/>
          <w:sz w:val="24"/>
          <w:szCs w:val="24"/>
        </w:rPr>
      </w:pPr>
    </w:p>
    <w:p w14:paraId="5CFC9AB3" w14:textId="77777777" w:rsidR="009F608A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p w14:paraId="61C7B3B2" w14:textId="77777777" w:rsidR="009F608A" w:rsidRPr="00581EEB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sectPr w:rsidR="009F608A" w:rsidRPr="00581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4935"/>
    <w:multiLevelType w:val="hybridMultilevel"/>
    <w:tmpl w:val="75129BAA"/>
    <w:lvl w:ilvl="0" w:tplc="66F42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A6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2F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A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25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83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0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27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C2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610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4"/>
    <w:rsid w:val="000861EF"/>
    <w:rsid w:val="0009654D"/>
    <w:rsid w:val="00177CC6"/>
    <w:rsid w:val="003466B7"/>
    <w:rsid w:val="00350D33"/>
    <w:rsid w:val="003E1B96"/>
    <w:rsid w:val="003E46B4"/>
    <w:rsid w:val="00415C73"/>
    <w:rsid w:val="004519F2"/>
    <w:rsid w:val="004553DB"/>
    <w:rsid w:val="004A1E51"/>
    <w:rsid w:val="00581EEB"/>
    <w:rsid w:val="0059624A"/>
    <w:rsid w:val="005A6751"/>
    <w:rsid w:val="005F0270"/>
    <w:rsid w:val="00600B51"/>
    <w:rsid w:val="006031A4"/>
    <w:rsid w:val="006547EC"/>
    <w:rsid w:val="006948F3"/>
    <w:rsid w:val="007070E4"/>
    <w:rsid w:val="00714E85"/>
    <w:rsid w:val="00797D98"/>
    <w:rsid w:val="007B0F58"/>
    <w:rsid w:val="007E01DB"/>
    <w:rsid w:val="00823583"/>
    <w:rsid w:val="008918BB"/>
    <w:rsid w:val="009F608A"/>
    <w:rsid w:val="00A2513F"/>
    <w:rsid w:val="00A929D2"/>
    <w:rsid w:val="00B155C4"/>
    <w:rsid w:val="00CE3944"/>
    <w:rsid w:val="00D2098C"/>
    <w:rsid w:val="00E06248"/>
    <w:rsid w:val="00E4481E"/>
    <w:rsid w:val="00F3769C"/>
    <w:rsid w:val="00FC0591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A775"/>
  <w15:docId w15:val="{D5DFE7FA-844C-45A6-BAD3-B53420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44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9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dkfindout.com/uk/history/vikings/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school-learningzone.co.uk/key_stage_two/ks2_history/british_history_/the_vikings/the_vik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tyr9j6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4" ma:contentTypeDescription="Create a new document." ma:contentTypeScope="" ma:versionID="dc07c7a558dc916c2bbbf85f2f49e81d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035b37ec7498521f9f9f68b470600f9a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f487de-b99c-44fa-be32-1cecf9a0730d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048C8-C0DE-4340-A98B-DB021A55F1B7}"/>
</file>

<file path=customXml/itemProps2.xml><?xml version="1.0" encoding="utf-8"?>
<ds:datastoreItem xmlns:ds="http://schemas.openxmlformats.org/officeDocument/2006/customXml" ds:itemID="{FF41DD92-A191-469D-979E-98CB2D212118}"/>
</file>

<file path=customXml/itemProps3.xml><?xml version="1.0" encoding="utf-8"?>
<ds:datastoreItem xmlns:ds="http://schemas.openxmlformats.org/officeDocument/2006/customXml" ds:itemID="{F5F88927-E51D-4AA3-900B-EB7BAB3BB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4345</Characters>
  <Application>Microsoft Office Word</Application>
  <DocSecurity>0</DocSecurity>
  <Lines>181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Honey</dc:creator>
  <cp:lastModifiedBy>Giles Anderson</cp:lastModifiedBy>
  <cp:revision>2</cp:revision>
  <cp:lastPrinted>2019-09-06T07:26:00Z</cp:lastPrinted>
  <dcterms:created xsi:type="dcterms:W3CDTF">2026-01-26T09:47:00Z</dcterms:created>
  <dcterms:modified xsi:type="dcterms:W3CDTF">2026-01-26T09:47:00Z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</Properties>
</file>